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E1659" w14:textId="77777777" w:rsidR="008261E2" w:rsidRDefault="008261E2" w:rsidP="00AC5B3F">
      <w:pPr>
        <w:spacing w:line="360" w:lineRule="auto"/>
        <w:ind w:firstLine="0"/>
        <w:jc w:val="center"/>
        <w:rPr>
          <w:rFonts w:cstheme="minorHAnsi"/>
          <w:b/>
        </w:rPr>
      </w:pPr>
    </w:p>
    <w:p w14:paraId="61F67D12" w14:textId="77777777" w:rsidR="008261E2" w:rsidRDefault="008261E2" w:rsidP="00AC5B3F">
      <w:pPr>
        <w:spacing w:line="360" w:lineRule="auto"/>
        <w:ind w:firstLine="0"/>
        <w:jc w:val="center"/>
        <w:rPr>
          <w:rFonts w:cstheme="minorHAnsi"/>
          <w:b/>
        </w:rPr>
      </w:pPr>
    </w:p>
    <w:p w14:paraId="688AE2B0" w14:textId="77777777" w:rsidR="008261E2" w:rsidRDefault="008261E2" w:rsidP="00AC5B3F">
      <w:pPr>
        <w:spacing w:line="360" w:lineRule="auto"/>
        <w:ind w:firstLine="0"/>
        <w:jc w:val="center"/>
        <w:rPr>
          <w:rFonts w:cstheme="minorHAnsi"/>
          <w:b/>
        </w:rPr>
      </w:pPr>
    </w:p>
    <w:p w14:paraId="2227208F" w14:textId="482903FD" w:rsidR="00641887" w:rsidRPr="00A045F2" w:rsidRDefault="007C47DD" w:rsidP="00AC5B3F">
      <w:pPr>
        <w:spacing w:line="360" w:lineRule="auto"/>
        <w:ind w:firstLine="0"/>
        <w:jc w:val="center"/>
        <w:rPr>
          <w:rFonts w:cstheme="minorHAnsi"/>
          <w:b/>
        </w:rPr>
      </w:pPr>
      <w:r w:rsidRPr="00A045F2">
        <w:rPr>
          <w:rFonts w:cstheme="minorHAnsi"/>
          <w:b/>
        </w:rPr>
        <w:t>Análisis integral y propuestas estratégicas de gestión</w:t>
      </w:r>
      <w:r w:rsidR="00937F7E" w:rsidRPr="00A045F2">
        <w:rPr>
          <w:rFonts w:cstheme="minorHAnsi"/>
          <w:b/>
        </w:rPr>
        <w:t xml:space="preserve"> </w:t>
      </w:r>
      <w:r w:rsidRPr="00A045F2">
        <w:rPr>
          <w:rFonts w:cstheme="minorHAnsi"/>
          <w:b/>
        </w:rPr>
        <w:t xml:space="preserve">para </w:t>
      </w:r>
      <w:r>
        <w:rPr>
          <w:rFonts w:cstheme="minorHAnsi"/>
          <w:b/>
        </w:rPr>
        <w:t>marcas emergentes en el sector moda</w:t>
      </w:r>
    </w:p>
    <w:p w14:paraId="57E5F6A6" w14:textId="2C341AD8" w:rsidR="00AC5B3F" w:rsidRPr="00A045F2" w:rsidRDefault="00AC5B3F" w:rsidP="00AC5B3F">
      <w:pPr>
        <w:spacing w:line="360" w:lineRule="auto"/>
        <w:ind w:firstLine="0"/>
        <w:jc w:val="center"/>
        <w:rPr>
          <w:rFonts w:cstheme="minorHAnsi"/>
          <w:b/>
        </w:rPr>
      </w:pPr>
    </w:p>
    <w:p w14:paraId="65F69075" w14:textId="0C7F5235" w:rsidR="00AC5B3F" w:rsidRPr="00A045F2" w:rsidRDefault="00AC5B3F" w:rsidP="00AC5B3F">
      <w:pPr>
        <w:spacing w:line="360" w:lineRule="auto"/>
        <w:ind w:firstLine="0"/>
        <w:jc w:val="center"/>
        <w:rPr>
          <w:rFonts w:cstheme="minorHAnsi"/>
          <w:b/>
        </w:rPr>
      </w:pPr>
    </w:p>
    <w:p w14:paraId="0B8173C1" w14:textId="77777777" w:rsidR="001A56BB" w:rsidRPr="00A045F2" w:rsidRDefault="001A56BB" w:rsidP="00AC5B3F">
      <w:pPr>
        <w:spacing w:line="360" w:lineRule="auto"/>
        <w:ind w:firstLine="0"/>
        <w:jc w:val="center"/>
        <w:rPr>
          <w:rFonts w:cstheme="minorHAnsi"/>
          <w:b/>
        </w:rPr>
      </w:pPr>
    </w:p>
    <w:p w14:paraId="7F48E39E" w14:textId="2A513131" w:rsidR="00AC5B3F" w:rsidRPr="00A045F2" w:rsidRDefault="00AC5B3F" w:rsidP="00AC5B3F">
      <w:pPr>
        <w:spacing w:line="360" w:lineRule="auto"/>
        <w:ind w:firstLine="0"/>
        <w:jc w:val="center"/>
        <w:rPr>
          <w:rFonts w:cstheme="minorHAnsi"/>
          <w:b/>
        </w:rPr>
      </w:pPr>
    </w:p>
    <w:p w14:paraId="07D8E3F8" w14:textId="26AE594B" w:rsidR="00AC5B3F" w:rsidRPr="00A045F2" w:rsidRDefault="00AC5B3F" w:rsidP="00AC5B3F">
      <w:pPr>
        <w:spacing w:line="360" w:lineRule="auto"/>
        <w:ind w:firstLine="0"/>
        <w:jc w:val="center"/>
        <w:rPr>
          <w:rFonts w:cstheme="minorHAnsi"/>
          <w:b/>
        </w:rPr>
      </w:pPr>
    </w:p>
    <w:p w14:paraId="1D6D657E" w14:textId="58140202" w:rsidR="00F857E5" w:rsidRPr="00A045F2" w:rsidRDefault="00573041" w:rsidP="00AC5B3F">
      <w:pPr>
        <w:spacing w:line="360" w:lineRule="auto"/>
        <w:ind w:firstLine="0"/>
        <w:jc w:val="center"/>
        <w:rPr>
          <w:rFonts w:cstheme="minorHAnsi"/>
        </w:rPr>
      </w:pPr>
      <w:r w:rsidRPr="00A045F2">
        <w:rPr>
          <w:rFonts w:cstheme="minorHAnsi"/>
        </w:rPr>
        <w:t>Estefanía</w:t>
      </w:r>
      <w:r w:rsidR="000D46D6" w:rsidRPr="00A045F2">
        <w:rPr>
          <w:rFonts w:cstheme="minorHAnsi"/>
        </w:rPr>
        <w:t xml:space="preserve"> Aya León</w:t>
      </w:r>
    </w:p>
    <w:p w14:paraId="25C4AF3A" w14:textId="05831838" w:rsidR="00AC5B3F" w:rsidRPr="00A045F2" w:rsidRDefault="00AC5B3F" w:rsidP="00AC5B3F">
      <w:pPr>
        <w:spacing w:line="360" w:lineRule="auto"/>
        <w:ind w:firstLine="0"/>
        <w:jc w:val="center"/>
        <w:rPr>
          <w:rFonts w:cstheme="minorHAnsi"/>
        </w:rPr>
      </w:pPr>
    </w:p>
    <w:p w14:paraId="1144CF26" w14:textId="17CB9E21" w:rsidR="00AC5B3F" w:rsidRPr="00A045F2" w:rsidRDefault="00AC5B3F" w:rsidP="00AC5B3F">
      <w:pPr>
        <w:spacing w:line="360" w:lineRule="auto"/>
        <w:ind w:firstLine="0"/>
        <w:jc w:val="center"/>
        <w:rPr>
          <w:rFonts w:cstheme="minorHAnsi"/>
        </w:rPr>
      </w:pPr>
    </w:p>
    <w:p w14:paraId="797E09BD" w14:textId="004264F2" w:rsidR="00AC5B3F" w:rsidRPr="00A045F2" w:rsidRDefault="00AC5B3F" w:rsidP="00AC5B3F">
      <w:pPr>
        <w:spacing w:line="360" w:lineRule="auto"/>
        <w:ind w:firstLine="0"/>
        <w:jc w:val="center"/>
        <w:rPr>
          <w:rFonts w:cstheme="minorHAnsi"/>
        </w:rPr>
      </w:pPr>
    </w:p>
    <w:p w14:paraId="0E274360" w14:textId="77777777" w:rsidR="001A56BB" w:rsidRPr="00A045F2" w:rsidRDefault="001A56BB" w:rsidP="00AC5B3F">
      <w:pPr>
        <w:spacing w:line="360" w:lineRule="auto"/>
        <w:ind w:firstLine="0"/>
        <w:jc w:val="center"/>
        <w:rPr>
          <w:rFonts w:cstheme="minorHAnsi"/>
        </w:rPr>
      </w:pPr>
    </w:p>
    <w:p w14:paraId="40B7E4E6" w14:textId="69D51834" w:rsidR="00AC5B3F" w:rsidRPr="00A045F2" w:rsidRDefault="00AC5B3F" w:rsidP="00AC5B3F">
      <w:pPr>
        <w:spacing w:line="360" w:lineRule="auto"/>
        <w:ind w:firstLine="0"/>
        <w:jc w:val="center"/>
        <w:rPr>
          <w:rFonts w:cstheme="minorHAnsi"/>
        </w:rPr>
      </w:pPr>
    </w:p>
    <w:p w14:paraId="6319515B" w14:textId="0CC1E60A" w:rsidR="00E33CBD" w:rsidRPr="00A045F2" w:rsidRDefault="000D46D6" w:rsidP="00AC5B3F">
      <w:pPr>
        <w:spacing w:line="360" w:lineRule="auto"/>
        <w:ind w:firstLine="0"/>
        <w:jc w:val="center"/>
        <w:rPr>
          <w:rFonts w:cstheme="minorHAnsi"/>
        </w:rPr>
      </w:pPr>
      <w:r w:rsidRPr="00A045F2">
        <w:rPr>
          <w:rFonts w:cstheme="minorHAnsi"/>
        </w:rPr>
        <w:t>Diseño y gestión de moda,</w:t>
      </w:r>
      <w:r w:rsidR="008261E2">
        <w:rPr>
          <w:rFonts w:cstheme="minorHAnsi"/>
        </w:rPr>
        <w:t xml:space="preserve"> </w:t>
      </w:r>
      <w:r w:rsidRPr="00A045F2">
        <w:rPr>
          <w:rFonts w:cstheme="minorHAnsi"/>
        </w:rPr>
        <w:t>Artes y diseño</w:t>
      </w:r>
    </w:p>
    <w:p w14:paraId="6D40E8A7" w14:textId="18C3B93E" w:rsidR="00E33CBD" w:rsidRPr="00A045F2" w:rsidRDefault="00E33CBD" w:rsidP="00AC5B3F">
      <w:pPr>
        <w:spacing w:line="360" w:lineRule="auto"/>
        <w:ind w:firstLine="0"/>
        <w:jc w:val="center"/>
        <w:rPr>
          <w:rFonts w:cstheme="minorHAnsi"/>
        </w:rPr>
      </w:pPr>
      <w:r w:rsidRPr="00A045F2">
        <w:rPr>
          <w:rFonts w:cstheme="minorHAnsi"/>
        </w:rPr>
        <w:t>Universidad</w:t>
      </w:r>
      <w:r w:rsidR="000D46D6" w:rsidRPr="00A045F2">
        <w:rPr>
          <w:rFonts w:cstheme="minorHAnsi"/>
        </w:rPr>
        <w:t xml:space="preserve"> Jorge Tadeo Lozano</w:t>
      </w:r>
    </w:p>
    <w:p w14:paraId="3655BAE3" w14:textId="11EF6837" w:rsidR="00AC5B3F" w:rsidRPr="00A045F2" w:rsidRDefault="00AC5B3F" w:rsidP="00AC5B3F">
      <w:pPr>
        <w:spacing w:line="360" w:lineRule="auto"/>
        <w:ind w:firstLine="0"/>
        <w:jc w:val="center"/>
        <w:rPr>
          <w:rFonts w:cstheme="minorHAnsi"/>
        </w:rPr>
      </w:pPr>
    </w:p>
    <w:p w14:paraId="287DBFFA" w14:textId="13507AD8" w:rsidR="00AC5B3F" w:rsidRPr="00A045F2" w:rsidRDefault="00AC5B3F" w:rsidP="00AC5B3F">
      <w:pPr>
        <w:spacing w:line="360" w:lineRule="auto"/>
        <w:ind w:firstLine="0"/>
        <w:jc w:val="center"/>
        <w:rPr>
          <w:rFonts w:cstheme="minorHAnsi"/>
        </w:rPr>
      </w:pPr>
    </w:p>
    <w:p w14:paraId="13AF873A" w14:textId="4FE38486" w:rsidR="00AC5B3F" w:rsidRPr="00A045F2" w:rsidRDefault="00AC5B3F" w:rsidP="00AC5B3F">
      <w:pPr>
        <w:spacing w:line="360" w:lineRule="auto"/>
        <w:ind w:firstLine="0"/>
        <w:jc w:val="center"/>
        <w:rPr>
          <w:rFonts w:cstheme="minorHAnsi"/>
        </w:rPr>
      </w:pPr>
    </w:p>
    <w:p w14:paraId="665FFB51" w14:textId="0B394F2F" w:rsidR="00AC5B3F" w:rsidRPr="00A045F2" w:rsidRDefault="00AC5B3F" w:rsidP="00AC5B3F">
      <w:pPr>
        <w:spacing w:line="360" w:lineRule="auto"/>
        <w:ind w:firstLine="0"/>
        <w:jc w:val="center"/>
        <w:rPr>
          <w:rFonts w:cstheme="minorHAnsi"/>
        </w:rPr>
      </w:pPr>
    </w:p>
    <w:p w14:paraId="2DD71A7C" w14:textId="77777777" w:rsidR="000D46D6" w:rsidRPr="00A045F2" w:rsidRDefault="000D46D6" w:rsidP="00AC5B3F">
      <w:pPr>
        <w:spacing w:line="360" w:lineRule="auto"/>
        <w:ind w:firstLine="0"/>
        <w:jc w:val="center"/>
        <w:rPr>
          <w:rFonts w:cstheme="minorHAnsi"/>
        </w:rPr>
      </w:pPr>
    </w:p>
    <w:p w14:paraId="196B318F" w14:textId="4058F7B7" w:rsidR="00AC5B3F" w:rsidRPr="00A045F2" w:rsidRDefault="00AC5B3F" w:rsidP="00AC5B3F">
      <w:pPr>
        <w:spacing w:line="360" w:lineRule="auto"/>
        <w:ind w:firstLine="0"/>
        <w:jc w:val="center"/>
        <w:rPr>
          <w:rFonts w:cstheme="minorHAnsi"/>
        </w:rPr>
      </w:pPr>
    </w:p>
    <w:p w14:paraId="30240D3C" w14:textId="44857E0F" w:rsidR="00AC5B3F" w:rsidRPr="00A045F2" w:rsidRDefault="00AC5B3F" w:rsidP="00AC5B3F">
      <w:pPr>
        <w:spacing w:line="360" w:lineRule="auto"/>
        <w:ind w:firstLine="0"/>
        <w:jc w:val="center"/>
        <w:rPr>
          <w:rFonts w:cstheme="minorHAnsi"/>
        </w:rPr>
      </w:pPr>
    </w:p>
    <w:p w14:paraId="5041E364" w14:textId="77777777" w:rsidR="001A56BB" w:rsidRPr="00A045F2" w:rsidRDefault="001A56BB" w:rsidP="00AC5B3F">
      <w:pPr>
        <w:spacing w:line="360" w:lineRule="auto"/>
        <w:ind w:firstLine="0"/>
        <w:jc w:val="center"/>
        <w:rPr>
          <w:rFonts w:cstheme="minorHAnsi"/>
        </w:rPr>
      </w:pPr>
    </w:p>
    <w:p w14:paraId="31FB739B" w14:textId="585B8115" w:rsidR="00F10318" w:rsidRPr="00A045F2" w:rsidRDefault="000D46D6" w:rsidP="00AC5B3F">
      <w:pPr>
        <w:spacing w:line="360" w:lineRule="auto"/>
        <w:ind w:firstLine="0"/>
        <w:jc w:val="center"/>
        <w:rPr>
          <w:rFonts w:cstheme="minorHAnsi"/>
        </w:rPr>
      </w:pPr>
      <w:r w:rsidRPr="00A045F2">
        <w:rPr>
          <w:rFonts w:cstheme="minorHAnsi"/>
        </w:rPr>
        <w:t>2025</w:t>
      </w:r>
    </w:p>
    <w:p w14:paraId="145220A7" w14:textId="62C9067D" w:rsidR="00F857E5" w:rsidRDefault="00F10318" w:rsidP="00AC5B3F">
      <w:pPr>
        <w:spacing w:line="360" w:lineRule="auto"/>
        <w:ind w:firstLine="0"/>
        <w:jc w:val="center"/>
        <w:rPr>
          <w:rFonts w:cstheme="minorHAnsi"/>
        </w:rPr>
      </w:pPr>
      <w:r w:rsidRPr="00A045F2">
        <w:rPr>
          <w:rFonts w:cstheme="minorHAnsi"/>
          <w:noProof/>
          <w:color w:val="000000"/>
          <w:bdr w:val="none" w:sz="0" w:space="0" w:color="auto" w:frame="1"/>
        </w:rPr>
        <w:drawing>
          <wp:inline distT="0" distB="0" distL="0" distR="0" wp14:anchorId="736B7F1D" wp14:editId="2416CE89">
            <wp:extent cx="1971675" cy="619760"/>
            <wp:effectExtent l="0" t="0" r="952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7219"/>
                    <a:stretch/>
                  </pic:blipFill>
                  <pic:spPr bwMode="auto">
                    <a:xfrm>
                      <a:off x="0" y="0"/>
                      <a:ext cx="2004831" cy="630182"/>
                    </a:xfrm>
                    <a:prstGeom prst="rect">
                      <a:avLst/>
                    </a:prstGeom>
                    <a:noFill/>
                    <a:ln>
                      <a:noFill/>
                    </a:ln>
                    <a:extLst>
                      <a:ext uri="{53640926-AAD7-44D8-BBD7-CCE9431645EC}">
                        <a14:shadowObscured xmlns:a14="http://schemas.microsoft.com/office/drawing/2010/main"/>
                      </a:ext>
                    </a:extLst>
                  </pic:spPr>
                </pic:pic>
              </a:graphicData>
            </a:graphic>
          </wp:inline>
        </w:drawing>
      </w:r>
      <w:r w:rsidR="00F857E5" w:rsidRPr="00A045F2">
        <w:rPr>
          <w:rFonts w:cstheme="minorHAnsi"/>
        </w:rPr>
        <w:br w:type="page"/>
      </w:r>
    </w:p>
    <w:p w14:paraId="550AE45E" w14:textId="741269BB" w:rsidR="00985FBE" w:rsidRDefault="00985FBE" w:rsidP="00AC5B3F">
      <w:pPr>
        <w:spacing w:line="360" w:lineRule="auto"/>
        <w:ind w:firstLine="0"/>
        <w:jc w:val="center"/>
        <w:rPr>
          <w:rFonts w:cstheme="minorHAnsi"/>
          <w:b/>
          <w:bCs/>
        </w:rPr>
      </w:pPr>
      <w:r w:rsidRPr="00985FBE">
        <w:rPr>
          <w:rFonts w:cstheme="minorHAnsi"/>
          <w:b/>
          <w:bCs/>
        </w:rPr>
        <w:lastRenderedPageBreak/>
        <w:t>Agradecimientos</w:t>
      </w:r>
    </w:p>
    <w:p w14:paraId="77DE9F9B" w14:textId="41D0463F" w:rsidR="00985FBE" w:rsidRDefault="00985FBE" w:rsidP="00AC5B3F">
      <w:pPr>
        <w:spacing w:line="360" w:lineRule="auto"/>
        <w:ind w:firstLine="0"/>
        <w:jc w:val="center"/>
        <w:rPr>
          <w:rFonts w:cstheme="minorHAnsi"/>
          <w:b/>
          <w:bCs/>
        </w:rPr>
      </w:pPr>
    </w:p>
    <w:p w14:paraId="6E23AD56" w14:textId="69BD9CE6" w:rsidR="00341AFC" w:rsidRDefault="00341AFC" w:rsidP="00AC5B3F">
      <w:pPr>
        <w:spacing w:line="360" w:lineRule="auto"/>
        <w:ind w:firstLine="0"/>
        <w:jc w:val="center"/>
        <w:rPr>
          <w:rFonts w:cstheme="minorHAnsi"/>
          <w:b/>
          <w:bCs/>
        </w:rPr>
      </w:pPr>
    </w:p>
    <w:p w14:paraId="2A3909AF" w14:textId="69354827" w:rsidR="00341AFC" w:rsidRDefault="00341AFC" w:rsidP="00AC5B3F">
      <w:pPr>
        <w:spacing w:line="360" w:lineRule="auto"/>
        <w:ind w:firstLine="0"/>
        <w:jc w:val="center"/>
        <w:rPr>
          <w:rFonts w:cstheme="minorHAnsi"/>
          <w:b/>
          <w:bCs/>
        </w:rPr>
      </w:pPr>
    </w:p>
    <w:p w14:paraId="3C1DE83E" w14:textId="626377D3" w:rsidR="00341AFC" w:rsidRDefault="00341AFC" w:rsidP="00AC5B3F">
      <w:pPr>
        <w:spacing w:line="360" w:lineRule="auto"/>
        <w:ind w:firstLine="0"/>
        <w:jc w:val="center"/>
        <w:rPr>
          <w:rFonts w:cstheme="minorHAnsi"/>
          <w:b/>
          <w:bCs/>
        </w:rPr>
      </w:pPr>
    </w:p>
    <w:p w14:paraId="1CF8C9AC" w14:textId="77777777" w:rsidR="00341AFC" w:rsidRDefault="00341AFC" w:rsidP="00AC5B3F">
      <w:pPr>
        <w:spacing w:line="360" w:lineRule="auto"/>
        <w:ind w:firstLine="0"/>
        <w:jc w:val="center"/>
        <w:rPr>
          <w:rFonts w:cstheme="minorHAnsi"/>
          <w:b/>
          <w:bCs/>
        </w:rPr>
      </w:pPr>
    </w:p>
    <w:p w14:paraId="24EF719D" w14:textId="32C22DD7" w:rsidR="00465587" w:rsidRPr="00341AFC" w:rsidRDefault="00465587" w:rsidP="00465587">
      <w:pPr>
        <w:spacing w:line="360" w:lineRule="auto"/>
        <w:ind w:firstLine="0"/>
        <w:jc w:val="right"/>
        <w:rPr>
          <w:rFonts w:cstheme="minorHAnsi"/>
          <w:i/>
          <w:iCs/>
        </w:rPr>
      </w:pPr>
      <w:r>
        <w:rPr>
          <w:rFonts w:cstheme="minorHAnsi"/>
          <w:i/>
          <w:iCs/>
        </w:rPr>
        <w:t xml:space="preserve">Agradezco a mis tutores y profesores Diana Aldana y Sergio </w:t>
      </w:r>
      <w:proofErr w:type="spellStart"/>
      <w:r>
        <w:rPr>
          <w:rFonts w:cstheme="minorHAnsi"/>
          <w:i/>
          <w:iCs/>
        </w:rPr>
        <w:t>Mikan</w:t>
      </w:r>
      <w:proofErr w:type="spellEnd"/>
      <w:r>
        <w:rPr>
          <w:rFonts w:cstheme="minorHAnsi"/>
          <w:i/>
          <w:iCs/>
        </w:rPr>
        <w:t xml:space="preserve"> por su orientación y acompañamiento en el desarrollo de este proyecto. A mi familia, mi razón de ser y mi fuente de motivación, así como a mis amigos, por su apoyo incondicional y por motivarme siempre a continuar. A Dios, por brindarme fortaleza en cada etapa del camino</w:t>
      </w:r>
      <w:r w:rsidR="00856186">
        <w:rPr>
          <w:rFonts w:cstheme="minorHAnsi"/>
          <w:i/>
          <w:iCs/>
        </w:rPr>
        <w:t>.</w:t>
      </w:r>
    </w:p>
    <w:p w14:paraId="002B4B98" w14:textId="17FFA940" w:rsidR="00985FBE" w:rsidRDefault="00985FBE">
      <w:pPr>
        <w:spacing w:line="240" w:lineRule="auto"/>
        <w:ind w:firstLine="0"/>
        <w:rPr>
          <w:rFonts w:cstheme="minorHAnsi"/>
          <w:b/>
          <w:bCs/>
        </w:rPr>
      </w:pPr>
      <w:r>
        <w:rPr>
          <w:rFonts w:cstheme="minorHAnsi"/>
          <w:b/>
          <w:bCs/>
        </w:rPr>
        <w:br w:type="page"/>
      </w:r>
    </w:p>
    <w:sdt>
      <w:sdtPr>
        <w:rPr>
          <w:rFonts w:cs="Times New Roman"/>
          <w:szCs w:val="24"/>
        </w:rPr>
        <w:id w:val="770818064"/>
        <w:docPartObj>
          <w:docPartGallery w:val="Table of Contents"/>
          <w:docPartUnique/>
        </w:docPartObj>
      </w:sdtPr>
      <w:sdtEndPr>
        <w:rPr>
          <w:noProof/>
        </w:rPr>
      </w:sdtEndPr>
      <w:sdtContent>
        <w:p w14:paraId="527F832E" w14:textId="532D96A3" w:rsidR="00887057" w:rsidRPr="006B6AB5" w:rsidRDefault="00887057" w:rsidP="00730A0F">
          <w:pPr>
            <w:jc w:val="center"/>
            <w:rPr>
              <w:rFonts w:cs="Times New Roman"/>
              <w:b/>
              <w:bCs/>
              <w:szCs w:val="24"/>
            </w:rPr>
          </w:pPr>
          <w:r w:rsidRPr="006B6AB5">
            <w:rPr>
              <w:rFonts w:cs="Times New Roman"/>
              <w:b/>
              <w:bCs/>
              <w:szCs w:val="24"/>
            </w:rPr>
            <w:t>Tabla de contenido</w:t>
          </w:r>
        </w:p>
        <w:p w14:paraId="358D8C75" w14:textId="73A1912E" w:rsidR="006B6AB5" w:rsidRDefault="00887057">
          <w:pPr>
            <w:pStyle w:val="TDC1"/>
            <w:tabs>
              <w:tab w:val="right" w:leader="dot" w:pos="9350"/>
            </w:tabs>
            <w:rPr>
              <w:noProof/>
            </w:rPr>
          </w:pPr>
          <w:r w:rsidRPr="006B6AB5">
            <w:rPr>
              <w:rFonts w:ascii="Times New Roman" w:hAnsi="Times New Roman" w:cs="Times New Roman"/>
              <w:b w:val="0"/>
              <w:bCs w:val="0"/>
              <w:i w:val="0"/>
              <w:iCs w:val="0"/>
            </w:rPr>
            <w:fldChar w:fldCharType="begin"/>
          </w:r>
          <w:r w:rsidRPr="006B6AB5">
            <w:rPr>
              <w:rFonts w:ascii="Times New Roman" w:hAnsi="Times New Roman" w:cs="Times New Roman"/>
              <w:b w:val="0"/>
              <w:bCs w:val="0"/>
              <w:i w:val="0"/>
              <w:iCs w:val="0"/>
            </w:rPr>
            <w:instrText>TOC \o "1-3" \h \z \u</w:instrText>
          </w:r>
          <w:r w:rsidRPr="006B6AB5">
            <w:rPr>
              <w:rFonts w:ascii="Times New Roman" w:hAnsi="Times New Roman" w:cs="Times New Roman"/>
              <w:b w:val="0"/>
              <w:bCs w:val="0"/>
              <w:i w:val="0"/>
              <w:iCs w:val="0"/>
            </w:rPr>
            <w:fldChar w:fldCharType="separate"/>
          </w:r>
          <w:hyperlink w:anchor="_Toc213227386" w:history="1">
            <w:r w:rsidR="006B6AB5" w:rsidRPr="006B6AB5">
              <w:rPr>
                <w:rStyle w:val="Hipervnculo"/>
                <w:rFonts w:ascii="Times New Roman" w:hAnsi="Times New Roman" w:cs="Times New Roman"/>
                <w:b w:val="0"/>
                <w:bCs w:val="0"/>
                <w:i w:val="0"/>
                <w:iCs w:val="0"/>
                <w:noProof/>
              </w:rPr>
              <w:t>Resumen</w:t>
            </w:r>
            <w:r w:rsidR="006B6AB5" w:rsidRPr="006B6AB5">
              <w:rPr>
                <w:rFonts w:ascii="Times New Roman" w:hAnsi="Times New Roman" w:cs="Times New Roman"/>
                <w:b w:val="0"/>
                <w:bCs w:val="0"/>
                <w:i w:val="0"/>
                <w:iCs w:val="0"/>
                <w:noProof/>
                <w:webHidden/>
              </w:rPr>
              <w:tab/>
            </w:r>
            <w:r w:rsidR="006B6AB5" w:rsidRPr="006B6AB5">
              <w:rPr>
                <w:rFonts w:ascii="Times New Roman" w:hAnsi="Times New Roman" w:cs="Times New Roman"/>
                <w:b w:val="0"/>
                <w:bCs w:val="0"/>
                <w:i w:val="0"/>
                <w:iCs w:val="0"/>
                <w:noProof/>
                <w:webHidden/>
              </w:rPr>
              <w:fldChar w:fldCharType="begin"/>
            </w:r>
            <w:r w:rsidR="006B6AB5" w:rsidRPr="006B6AB5">
              <w:rPr>
                <w:rFonts w:ascii="Times New Roman" w:hAnsi="Times New Roman" w:cs="Times New Roman"/>
                <w:b w:val="0"/>
                <w:bCs w:val="0"/>
                <w:i w:val="0"/>
                <w:iCs w:val="0"/>
                <w:noProof/>
                <w:webHidden/>
              </w:rPr>
              <w:instrText xml:space="preserve"> PAGEREF _Toc213227386 \h </w:instrText>
            </w:r>
            <w:r w:rsidR="006B6AB5" w:rsidRPr="006B6AB5">
              <w:rPr>
                <w:rFonts w:ascii="Times New Roman" w:hAnsi="Times New Roman" w:cs="Times New Roman"/>
                <w:b w:val="0"/>
                <w:bCs w:val="0"/>
                <w:i w:val="0"/>
                <w:iCs w:val="0"/>
                <w:noProof/>
                <w:webHidden/>
              </w:rPr>
            </w:r>
            <w:r w:rsidR="006B6AB5"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8</w:t>
            </w:r>
            <w:r w:rsidR="006B6AB5" w:rsidRPr="006B6AB5">
              <w:rPr>
                <w:rFonts w:ascii="Times New Roman" w:hAnsi="Times New Roman" w:cs="Times New Roman"/>
                <w:b w:val="0"/>
                <w:bCs w:val="0"/>
                <w:i w:val="0"/>
                <w:iCs w:val="0"/>
                <w:noProof/>
                <w:webHidden/>
              </w:rPr>
              <w:fldChar w:fldCharType="end"/>
            </w:r>
          </w:hyperlink>
        </w:p>
        <w:p w14:paraId="25DB6E87" w14:textId="053A6244" w:rsidR="0076578D" w:rsidRDefault="0076578D" w:rsidP="0076578D">
          <w:pPr>
            <w:pStyle w:val="TDC1"/>
            <w:tabs>
              <w:tab w:val="right" w:leader="dot" w:pos="9350"/>
            </w:tabs>
            <w:rPr>
              <w:noProof/>
            </w:rPr>
          </w:pPr>
          <w:hyperlink w:anchor="_Toc213227386" w:history="1">
            <w:r>
              <w:rPr>
                <w:rStyle w:val="Hipervnculo"/>
                <w:rFonts w:ascii="Times New Roman" w:hAnsi="Times New Roman" w:cs="Times New Roman"/>
                <w:b w:val="0"/>
                <w:bCs w:val="0"/>
                <w:i w:val="0"/>
                <w:iCs w:val="0"/>
                <w:noProof/>
              </w:rPr>
              <w:t>Abstract</w:t>
            </w:r>
            <w:r w:rsidRPr="006B6AB5">
              <w:rPr>
                <w:rFonts w:ascii="Times New Roman" w:hAnsi="Times New Roman" w:cs="Times New Roman"/>
                <w:b w:val="0"/>
                <w:bCs w:val="0"/>
                <w:i w:val="0"/>
                <w:iCs w:val="0"/>
                <w:noProof/>
                <w:webHidden/>
              </w:rPr>
              <w:tab/>
            </w:r>
            <w:r w:rsidRPr="006B6AB5">
              <w:rPr>
                <w:rFonts w:ascii="Times New Roman" w:hAnsi="Times New Roman" w:cs="Times New Roman"/>
                <w:b w:val="0"/>
                <w:bCs w:val="0"/>
                <w:i w:val="0"/>
                <w:iCs w:val="0"/>
                <w:noProof/>
                <w:webHidden/>
              </w:rPr>
              <w:fldChar w:fldCharType="begin"/>
            </w:r>
            <w:r w:rsidRPr="006B6AB5">
              <w:rPr>
                <w:rFonts w:ascii="Times New Roman" w:hAnsi="Times New Roman" w:cs="Times New Roman"/>
                <w:b w:val="0"/>
                <w:bCs w:val="0"/>
                <w:i w:val="0"/>
                <w:iCs w:val="0"/>
                <w:noProof/>
                <w:webHidden/>
              </w:rPr>
              <w:instrText xml:space="preserve"> PAGEREF _Toc213227386 \h </w:instrText>
            </w:r>
            <w:r w:rsidRPr="006B6AB5">
              <w:rPr>
                <w:rFonts w:ascii="Times New Roman" w:hAnsi="Times New Roman" w:cs="Times New Roman"/>
                <w:b w:val="0"/>
                <w:bCs w:val="0"/>
                <w:i w:val="0"/>
                <w:iCs w:val="0"/>
                <w:noProof/>
                <w:webHidden/>
              </w:rPr>
            </w:r>
            <w:r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8</w:t>
            </w:r>
            <w:r w:rsidRPr="006B6AB5">
              <w:rPr>
                <w:rFonts w:ascii="Times New Roman" w:hAnsi="Times New Roman" w:cs="Times New Roman"/>
                <w:b w:val="0"/>
                <w:bCs w:val="0"/>
                <w:i w:val="0"/>
                <w:iCs w:val="0"/>
                <w:noProof/>
                <w:webHidden/>
              </w:rPr>
              <w:fldChar w:fldCharType="end"/>
            </w:r>
          </w:hyperlink>
        </w:p>
        <w:p w14:paraId="12523EB8" w14:textId="659AE1A6" w:rsidR="006B6AB5" w:rsidRPr="006B6AB5" w:rsidRDefault="006B6AB5">
          <w:pPr>
            <w:pStyle w:val="TDC1"/>
            <w:tabs>
              <w:tab w:val="left" w:pos="1200"/>
              <w:tab w:val="right" w:leader="dot" w:pos="9350"/>
            </w:tabs>
            <w:rPr>
              <w:rFonts w:ascii="Times New Roman" w:eastAsiaTheme="minorEastAsia" w:hAnsi="Times New Roman" w:cs="Times New Roman"/>
              <w:b w:val="0"/>
              <w:bCs w:val="0"/>
              <w:i w:val="0"/>
              <w:iCs w:val="0"/>
              <w:noProof/>
              <w:lang w:val="es-CO" w:eastAsia="es-ES_tradnl"/>
            </w:rPr>
          </w:pPr>
          <w:hyperlink w:anchor="_Toc213227387" w:history="1">
            <w:r w:rsidRPr="006B6AB5">
              <w:rPr>
                <w:rStyle w:val="Hipervnculo"/>
                <w:rFonts w:ascii="Times New Roman" w:hAnsi="Times New Roman" w:cs="Times New Roman"/>
                <w:b w:val="0"/>
                <w:bCs w:val="0"/>
                <w:i w:val="0"/>
                <w:iCs w:val="0"/>
                <w:noProof/>
              </w:rPr>
              <w:t>1.</w:t>
            </w:r>
            <w:r w:rsidRPr="006B6AB5">
              <w:rPr>
                <w:rFonts w:ascii="Times New Roman" w:eastAsiaTheme="minorEastAsia" w:hAnsi="Times New Roman" w:cs="Times New Roman"/>
                <w:b w:val="0"/>
                <w:bCs w:val="0"/>
                <w:i w:val="0"/>
                <w:iCs w:val="0"/>
                <w:noProof/>
                <w:lang w:val="es-CO" w:eastAsia="es-ES_tradnl"/>
              </w:rPr>
              <w:tab/>
            </w:r>
            <w:r w:rsidRPr="006B6AB5">
              <w:rPr>
                <w:rStyle w:val="Hipervnculo"/>
                <w:rFonts w:ascii="Times New Roman" w:hAnsi="Times New Roman" w:cs="Times New Roman"/>
                <w:b w:val="0"/>
                <w:bCs w:val="0"/>
                <w:i w:val="0"/>
                <w:iCs w:val="0"/>
                <w:noProof/>
              </w:rPr>
              <w:t>Introducción</w:t>
            </w:r>
            <w:r w:rsidRPr="006B6AB5">
              <w:rPr>
                <w:rFonts w:ascii="Times New Roman" w:hAnsi="Times New Roman" w:cs="Times New Roman"/>
                <w:b w:val="0"/>
                <w:bCs w:val="0"/>
                <w:i w:val="0"/>
                <w:iCs w:val="0"/>
                <w:noProof/>
                <w:webHidden/>
              </w:rPr>
              <w:tab/>
            </w:r>
            <w:r w:rsidRPr="006B6AB5">
              <w:rPr>
                <w:rFonts w:ascii="Times New Roman" w:hAnsi="Times New Roman" w:cs="Times New Roman"/>
                <w:b w:val="0"/>
                <w:bCs w:val="0"/>
                <w:i w:val="0"/>
                <w:iCs w:val="0"/>
                <w:noProof/>
                <w:webHidden/>
              </w:rPr>
              <w:fldChar w:fldCharType="begin"/>
            </w:r>
            <w:r w:rsidRPr="006B6AB5">
              <w:rPr>
                <w:rFonts w:ascii="Times New Roman" w:hAnsi="Times New Roman" w:cs="Times New Roman"/>
                <w:b w:val="0"/>
                <w:bCs w:val="0"/>
                <w:i w:val="0"/>
                <w:iCs w:val="0"/>
                <w:noProof/>
                <w:webHidden/>
              </w:rPr>
              <w:instrText xml:space="preserve"> PAGEREF _Toc213227387 \h </w:instrText>
            </w:r>
            <w:r w:rsidRPr="006B6AB5">
              <w:rPr>
                <w:rFonts w:ascii="Times New Roman" w:hAnsi="Times New Roman" w:cs="Times New Roman"/>
                <w:b w:val="0"/>
                <w:bCs w:val="0"/>
                <w:i w:val="0"/>
                <w:iCs w:val="0"/>
                <w:noProof/>
                <w:webHidden/>
              </w:rPr>
            </w:r>
            <w:r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9</w:t>
            </w:r>
            <w:r w:rsidRPr="006B6AB5">
              <w:rPr>
                <w:rFonts w:ascii="Times New Roman" w:hAnsi="Times New Roman" w:cs="Times New Roman"/>
                <w:b w:val="0"/>
                <w:bCs w:val="0"/>
                <w:i w:val="0"/>
                <w:iCs w:val="0"/>
                <w:noProof/>
                <w:webHidden/>
              </w:rPr>
              <w:fldChar w:fldCharType="end"/>
            </w:r>
          </w:hyperlink>
        </w:p>
        <w:p w14:paraId="783CE6FE" w14:textId="36B762A4" w:rsidR="006B6AB5" w:rsidRPr="006B6AB5" w:rsidRDefault="006B6AB5">
          <w:pPr>
            <w:pStyle w:val="TDC1"/>
            <w:tabs>
              <w:tab w:val="left" w:pos="1200"/>
              <w:tab w:val="right" w:leader="dot" w:pos="9350"/>
            </w:tabs>
            <w:rPr>
              <w:rFonts w:ascii="Times New Roman" w:eastAsiaTheme="minorEastAsia" w:hAnsi="Times New Roman" w:cs="Times New Roman"/>
              <w:b w:val="0"/>
              <w:bCs w:val="0"/>
              <w:i w:val="0"/>
              <w:iCs w:val="0"/>
              <w:noProof/>
              <w:lang w:val="es-CO" w:eastAsia="es-ES_tradnl"/>
            </w:rPr>
          </w:pPr>
          <w:hyperlink w:anchor="_Toc213227388" w:history="1">
            <w:r w:rsidRPr="006B6AB5">
              <w:rPr>
                <w:rStyle w:val="Hipervnculo"/>
                <w:rFonts w:ascii="Times New Roman" w:hAnsi="Times New Roman" w:cs="Times New Roman"/>
                <w:b w:val="0"/>
                <w:bCs w:val="0"/>
                <w:i w:val="0"/>
                <w:iCs w:val="0"/>
                <w:noProof/>
              </w:rPr>
              <w:t>2.</w:t>
            </w:r>
            <w:r w:rsidRPr="006B6AB5">
              <w:rPr>
                <w:rFonts w:ascii="Times New Roman" w:eastAsiaTheme="minorEastAsia" w:hAnsi="Times New Roman" w:cs="Times New Roman"/>
                <w:b w:val="0"/>
                <w:bCs w:val="0"/>
                <w:i w:val="0"/>
                <w:iCs w:val="0"/>
                <w:noProof/>
                <w:lang w:val="es-CO" w:eastAsia="es-ES_tradnl"/>
              </w:rPr>
              <w:tab/>
            </w:r>
            <w:r w:rsidRPr="006B6AB5">
              <w:rPr>
                <w:rStyle w:val="Hipervnculo"/>
                <w:rFonts w:ascii="Times New Roman" w:hAnsi="Times New Roman" w:cs="Times New Roman"/>
                <w:b w:val="0"/>
                <w:bCs w:val="0"/>
                <w:i w:val="0"/>
                <w:iCs w:val="0"/>
                <w:noProof/>
              </w:rPr>
              <w:t>Justificación</w:t>
            </w:r>
            <w:r w:rsidRPr="006B6AB5">
              <w:rPr>
                <w:rFonts w:ascii="Times New Roman" w:hAnsi="Times New Roman" w:cs="Times New Roman"/>
                <w:b w:val="0"/>
                <w:bCs w:val="0"/>
                <w:i w:val="0"/>
                <w:iCs w:val="0"/>
                <w:noProof/>
                <w:webHidden/>
              </w:rPr>
              <w:tab/>
            </w:r>
            <w:r w:rsidRPr="006B6AB5">
              <w:rPr>
                <w:rFonts w:ascii="Times New Roman" w:hAnsi="Times New Roman" w:cs="Times New Roman"/>
                <w:b w:val="0"/>
                <w:bCs w:val="0"/>
                <w:i w:val="0"/>
                <w:iCs w:val="0"/>
                <w:noProof/>
                <w:webHidden/>
              </w:rPr>
              <w:fldChar w:fldCharType="begin"/>
            </w:r>
            <w:r w:rsidRPr="006B6AB5">
              <w:rPr>
                <w:rFonts w:ascii="Times New Roman" w:hAnsi="Times New Roman" w:cs="Times New Roman"/>
                <w:b w:val="0"/>
                <w:bCs w:val="0"/>
                <w:i w:val="0"/>
                <w:iCs w:val="0"/>
                <w:noProof/>
                <w:webHidden/>
              </w:rPr>
              <w:instrText xml:space="preserve"> PAGEREF _Toc213227388 \h </w:instrText>
            </w:r>
            <w:r w:rsidRPr="006B6AB5">
              <w:rPr>
                <w:rFonts w:ascii="Times New Roman" w:hAnsi="Times New Roman" w:cs="Times New Roman"/>
                <w:b w:val="0"/>
                <w:bCs w:val="0"/>
                <w:i w:val="0"/>
                <w:iCs w:val="0"/>
                <w:noProof/>
                <w:webHidden/>
              </w:rPr>
            </w:r>
            <w:r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11</w:t>
            </w:r>
            <w:r w:rsidRPr="006B6AB5">
              <w:rPr>
                <w:rFonts w:ascii="Times New Roman" w:hAnsi="Times New Roman" w:cs="Times New Roman"/>
                <w:b w:val="0"/>
                <w:bCs w:val="0"/>
                <w:i w:val="0"/>
                <w:iCs w:val="0"/>
                <w:noProof/>
                <w:webHidden/>
              </w:rPr>
              <w:fldChar w:fldCharType="end"/>
            </w:r>
          </w:hyperlink>
        </w:p>
        <w:p w14:paraId="5376896C" w14:textId="1DE7EB09" w:rsidR="006B6AB5" w:rsidRPr="006B6AB5" w:rsidRDefault="006B6AB5">
          <w:pPr>
            <w:pStyle w:val="TDC1"/>
            <w:tabs>
              <w:tab w:val="left" w:pos="1200"/>
              <w:tab w:val="right" w:leader="dot" w:pos="9350"/>
            </w:tabs>
            <w:rPr>
              <w:rFonts w:ascii="Times New Roman" w:eastAsiaTheme="minorEastAsia" w:hAnsi="Times New Roman" w:cs="Times New Roman"/>
              <w:b w:val="0"/>
              <w:bCs w:val="0"/>
              <w:i w:val="0"/>
              <w:iCs w:val="0"/>
              <w:noProof/>
              <w:lang w:val="es-CO" w:eastAsia="es-ES_tradnl"/>
            </w:rPr>
          </w:pPr>
          <w:hyperlink w:anchor="_Toc213227389" w:history="1">
            <w:r w:rsidRPr="006B6AB5">
              <w:rPr>
                <w:rStyle w:val="Hipervnculo"/>
                <w:rFonts w:ascii="Times New Roman" w:hAnsi="Times New Roman" w:cs="Times New Roman"/>
                <w:b w:val="0"/>
                <w:bCs w:val="0"/>
                <w:i w:val="0"/>
                <w:iCs w:val="0"/>
                <w:noProof/>
              </w:rPr>
              <w:t>3.</w:t>
            </w:r>
            <w:r w:rsidRPr="006B6AB5">
              <w:rPr>
                <w:rFonts w:ascii="Times New Roman" w:eastAsiaTheme="minorEastAsia" w:hAnsi="Times New Roman" w:cs="Times New Roman"/>
                <w:b w:val="0"/>
                <w:bCs w:val="0"/>
                <w:i w:val="0"/>
                <w:iCs w:val="0"/>
                <w:noProof/>
                <w:lang w:val="es-CO" w:eastAsia="es-ES_tradnl"/>
              </w:rPr>
              <w:tab/>
            </w:r>
            <w:r w:rsidRPr="006B6AB5">
              <w:rPr>
                <w:rStyle w:val="Hipervnculo"/>
                <w:rFonts w:ascii="Times New Roman" w:hAnsi="Times New Roman" w:cs="Times New Roman"/>
                <w:b w:val="0"/>
                <w:bCs w:val="0"/>
                <w:i w:val="0"/>
                <w:iCs w:val="0"/>
                <w:noProof/>
              </w:rPr>
              <w:t>Objetivos</w:t>
            </w:r>
            <w:r w:rsidRPr="006B6AB5">
              <w:rPr>
                <w:rFonts w:ascii="Times New Roman" w:hAnsi="Times New Roman" w:cs="Times New Roman"/>
                <w:b w:val="0"/>
                <w:bCs w:val="0"/>
                <w:i w:val="0"/>
                <w:iCs w:val="0"/>
                <w:noProof/>
                <w:webHidden/>
              </w:rPr>
              <w:tab/>
            </w:r>
            <w:r w:rsidRPr="006B6AB5">
              <w:rPr>
                <w:rFonts w:ascii="Times New Roman" w:hAnsi="Times New Roman" w:cs="Times New Roman"/>
                <w:b w:val="0"/>
                <w:bCs w:val="0"/>
                <w:i w:val="0"/>
                <w:iCs w:val="0"/>
                <w:noProof/>
                <w:webHidden/>
              </w:rPr>
              <w:fldChar w:fldCharType="begin"/>
            </w:r>
            <w:r w:rsidRPr="006B6AB5">
              <w:rPr>
                <w:rFonts w:ascii="Times New Roman" w:hAnsi="Times New Roman" w:cs="Times New Roman"/>
                <w:b w:val="0"/>
                <w:bCs w:val="0"/>
                <w:i w:val="0"/>
                <w:iCs w:val="0"/>
                <w:noProof/>
                <w:webHidden/>
              </w:rPr>
              <w:instrText xml:space="preserve"> PAGEREF _Toc213227389 \h </w:instrText>
            </w:r>
            <w:r w:rsidRPr="006B6AB5">
              <w:rPr>
                <w:rFonts w:ascii="Times New Roman" w:hAnsi="Times New Roman" w:cs="Times New Roman"/>
                <w:b w:val="0"/>
                <w:bCs w:val="0"/>
                <w:i w:val="0"/>
                <w:iCs w:val="0"/>
                <w:noProof/>
                <w:webHidden/>
              </w:rPr>
            </w:r>
            <w:r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13</w:t>
            </w:r>
            <w:r w:rsidRPr="006B6AB5">
              <w:rPr>
                <w:rFonts w:ascii="Times New Roman" w:hAnsi="Times New Roman" w:cs="Times New Roman"/>
                <w:b w:val="0"/>
                <w:bCs w:val="0"/>
                <w:i w:val="0"/>
                <w:iCs w:val="0"/>
                <w:noProof/>
                <w:webHidden/>
              </w:rPr>
              <w:fldChar w:fldCharType="end"/>
            </w:r>
          </w:hyperlink>
        </w:p>
        <w:p w14:paraId="0582C47D" w14:textId="228C313A"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390" w:history="1">
            <w:r w:rsidRPr="006B6AB5">
              <w:rPr>
                <w:rStyle w:val="Hipervnculo"/>
                <w:rFonts w:ascii="Times New Roman" w:hAnsi="Times New Roman" w:cs="Times New Roman"/>
                <w:b w:val="0"/>
                <w:bCs w:val="0"/>
                <w:noProof/>
                <w:sz w:val="24"/>
                <w:szCs w:val="24"/>
              </w:rPr>
              <w:t>3.1.</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Objetivo general</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_Toc213227390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13</w:t>
            </w:r>
            <w:r w:rsidRPr="006B6AB5">
              <w:rPr>
                <w:rFonts w:ascii="Times New Roman" w:hAnsi="Times New Roman" w:cs="Times New Roman"/>
                <w:b w:val="0"/>
                <w:bCs w:val="0"/>
                <w:noProof/>
                <w:webHidden/>
                <w:sz w:val="24"/>
                <w:szCs w:val="24"/>
              </w:rPr>
              <w:fldChar w:fldCharType="end"/>
            </w:r>
          </w:hyperlink>
        </w:p>
        <w:p w14:paraId="04B89122" w14:textId="270A60A5"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391" w:history="1">
            <w:r w:rsidRPr="006B6AB5">
              <w:rPr>
                <w:rStyle w:val="Hipervnculo"/>
                <w:rFonts w:ascii="Times New Roman" w:hAnsi="Times New Roman" w:cs="Times New Roman"/>
                <w:b w:val="0"/>
                <w:bCs w:val="0"/>
                <w:noProof/>
                <w:sz w:val="24"/>
                <w:szCs w:val="24"/>
              </w:rPr>
              <w:t>3.2.</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Objetivos específicos</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_Toc213227391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13</w:t>
            </w:r>
            <w:r w:rsidRPr="006B6AB5">
              <w:rPr>
                <w:rFonts w:ascii="Times New Roman" w:hAnsi="Times New Roman" w:cs="Times New Roman"/>
                <w:b w:val="0"/>
                <w:bCs w:val="0"/>
                <w:noProof/>
                <w:webHidden/>
                <w:sz w:val="24"/>
                <w:szCs w:val="24"/>
              </w:rPr>
              <w:fldChar w:fldCharType="end"/>
            </w:r>
          </w:hyperlink>
        </w:p>
        <w:p w14:paraId="37A46ECA" w14:textId="0B2F6093" w:rsidR="006B6AB5" w:rsidRPr="006B6AB5" w:rsidRDefault="006B6AB5">
          <w:pPr>
            <w:pStyle w:val="TDC1"/>
            <w:tabs>
              <w:tab w:val="left" w:pos="1200"/>
              <w:tab w:val="right" w:leader="dot" w:pos="9350"/>
            </w:tabs>
            <w:rPr>
              <w:rFonts w:ascii="Times New Roman" w:eastAsiaTheme="minorEastAsia" w:hAnsi="Times New Roman" w:cs="Times New Roman"/>
              <w:b w:val="0"/>
              <w:bCs w:val="0"/>
              <w:i w:val="0"/>
              <w:iCs w:val="0"/>
              <w:noProof/>
              <w:lang w:val="es-CO" w:eastAsia="es-ES_tradnl"/>
            </w:rPr>
          </w:pPr>
          <w:hyperlink w:anchor="_Toc213227392" w:history="1">
            <w:r w:rsidRPr="006B6AB5">
              <w:rPr>
                <w:rStyle w:val="Hipervnculo"/>
                <w:rFonts w:ascii="Times New Roman" w:hAnsi="Times New Roman" w:cs="Times New Roman"/>
                <w:b w:val="0"/>
                <w:bCs w:val="0"/>
                <w:i w:val="0"/>
                <w:iCs w:val="0"/>
                <w:noProof/>
              </w:rPr>
              <w:t>4.</w:t>
            </w:r>
            <w:r w:rsidRPr="006B6AB5">
              <w:rPr>
                <w:rFonts w:ascii="Times New Roman" w:eastAsiaTheme="minorEastAsia" w:hAnsi="Times New Roman" w:cs="Times New Roman"/>
                <w:b w:val="0"/>
                <w:bCs w:val="0"/>
                <w:i w:val="0"/>
                <w:iCs w:val="0"/>
                <w:noProof/>
                <w:lang w:val="es-CO" w:eastAsia="es-ES_tradnl"/>
              </w:rPr>
              <w:tab/>
            </w:r>
            <w:r w:rsidRPr="006B6AB5">
              <w:rPr>
                <w:rStyle w:val="Hipervnculo"/>
                <w:rFonts w:ascii="Times New Roman" w:hAnsi="Times New Roman" w:cs="Times New Roman"/>
                <w:b w:val="0"/>
                <w:bCs w:val="0"/>
                <w:i w:val="0"/>
                <w:iCs w:val="0"/>
                <w:noProof/>
              </w:rPr>
              <w:t>Marco referencial</w:t>
            </w:r>
            <w:r w:rsidRPr="006B6AB5">
              <w:rPr>
                <w:rFonts w:ascii="Times New Roman" w:hAnsi="Times New Roman" w:cs="Times New Roman"/>
                <w:b w:val="0"/>
                <w:bCs w:val="0"/>
                <w:i w:val="0"/>
                <w:iCs w:val="0"/>
                <w:noProof/>
                <w:webHidden/>
              </w:rPr>
              <w:tab/>
            </w:r>
            <w:r w:rsidRPr="006B6AB5">
              <w:rPr>
                <w:rFonts w:ascii="Times New Roman" w:hAnsi="Times New Roman" w:cs="Times New Roman"/>
                <w:b w:val="0"/>
                <w:bCs w:val="0"/>
                <w:i w:val="0"/>
                <w:iCs w:val="0"/>
                <w:noProof/>
                <w:webHidden/>
              </w:rPr>
              <w:fldChar w:fldCharType="begin"/>
            </w:r>
            <w:r w:rsidRPr="006B6AB5">
              <w:rPr>
                <w:rFonts w:ascii="Times New Roman" w:hAnsi="Times New Roman" w:cs="Times New Roman"/>
                <w:b w:val="0"/>
                <w:bCs w:val="0"/>
                <w:i w:val="0"/>
                <w:iCs w:val="0"/>
                <w:noProof/>
                <w:webHidden/>
              </w:rPr>
              <w:instrText xml:space="preserve"> PAGEREF _Toc213227392 \h </w:instrText>
            </w:r>
            <w:r w:rsidRPr="006B6AB5">
              <w:rPr>
                <w:rFonts w:ascii="Times New Roman" w:hAnsi="Times New Roman" w:cs="Times New Roman"/>
                <w:b w:val="0"/>
                <w:bCs w:val="0"/>
                <w:i w:val="0"/>
                <w:iCs w:val="0"/>
                <w:noProof/>
                <w:webHidden/>
              </w:rPr>
            </w:r>
            <w:r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14</w:t>
            </w:r>
            <w:r w:rsidRPr="006B6AB5">
              <w:rPr>
                <w:rFonts w:ascii="Times New Roman" w:hAnsi="Times New Roman" w:cs="Times New Roman"/>
                <w:b w:val="0"/>
                <w:bCs w:val="0"/>
                <w:i w:val="0"/>
                <w:iCs w:val="0"/>
                <w:noProof/>
                <w:webHidden/>
              </w:rPr>
              <w:fldChar w:fldCharType="end"/>
            </w:r>
          </w:hyperlink>
        </w:p>
        <w:p w14:paraId="3A3B0005" w14:textId="68B74390"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393" w:history="1">
            <w:r w:rsidRPr="006B6AB5">
              <w:rPr>
                <w:rStyle w:val="Hipervnculo"/>
                <w:rFonts w:ascii="Times New Roman" w:hAnsi="Times New Roman" w:cs="Times New Roman"/>
                <w:b w:val="0"/>
                <w:bCs w:val="0"/>
                <w:noProof/>
                <w:sz w:val="24"/>
                <w:szCs w:val="24"/>
              </w:rPr>
              <w:t>4.1.</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Marco teórico</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_Toc213227393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14</w:t>
            </w:r>
            <w:r w:rsidRPr="006B6AB5">
              <w:rPr>
                <w:rFonts w:ascii="Times New Roman" w:hAnsi="Times New Roman" w:cs="Times New Roman"/>
                <w:b w:val="0"/>
                <w:bCs w:val="0"/>
                <w:noProof/>
                <w:webHidden/>
                <w:sz w:val="24"/>
                <w:szCs w:val="24"/>
              </w:rPr>
              <w:fldChar w:fldCharType="end"/>
            </w:r>
          </w:hyperlink>
        </w:p>
        <w:p w14:paraId="047C81FB" w14:textId="36D1F859"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394" w:history="1">
            <w:r w:rsidRPr="006B6AB5">
              <w:rPr>
                <w:rStyle w:val="Hipervnculo"/>
                <w:rFonts w:ascii="Times New Roman" w:hAnsi="Times New Roman" w:cs="Times New Roman"/>
                <w:b w:val="0"/>
                <w:bCs w:val="0"/>
                <w:noProof/>
                <w:sz w:val="24"/>
                <w:szCs w:val="24"/>
              </w:rPr>
              <w:t>4.2.</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Marco contextual</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_Toc213227394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22</w:t>
            </w:r>
            <w:r w:rsidRPr="006B6AB5">
              <w:rPr>
                <w:rFonts w:ascii="Times New Roman" w:hAnsi="Times New Roman" w:cs="Times New Roman"/>
                <w:b w:val="0"/>
                <w:bCs w:val="0"/>
                <w:noProof/>
                <w:webHidden/>
                <w:sz w:val="24"/>
                <w:szCs w:val="24"/>
              </w:rPr>
              <w:fldChar w:fldCharType="end"/>
            </w:r>
          </w:hyperlink>
        </w:p>
        <w:p w14:paraId="37933C92" w14:textId="76059660" w:rsidR="006B6AB5" w:rsidRPr="006B6AB5" w:rsidRDefault="006B6AB5">
          <w:pPr>
            <w:pStyle w:val="TDC1"/>
            <w:tabs>
              <w:tab w:val="left" w:pos="1200"/>
              <w:tab w:val="right" w:leader="dot" w:pos="9350"/>
            </w:tabs>
            <w:rPr>
              <w:rFonts w:ascii="Times New Roman" w:eastAsiaTheme="minorEastAsia" w:hAnsi="Times New Roman" w:cs="Times New Roman"/>
              <w:b w:val="0"/>
              <w:bCs w:val="0"/>
              <w:i w:val="0"/>
              <w:iCs w:val="0"/>
              <w:noProof/>
              <w:lang w:val="es-CO" w:eastAsia="es-ES_tradnl"/>
            </w:rPr>
          </w:pPr>
          <w:hyperlink w:anchor="_Toc213227395" w:history="1">
            <w:r w:rsidRPr="006B6AB5">
              <w:rPr>
                <w:rStyle w:val="Hipervnculo"/>
                <w:rFonts w:ascii="Times New Roman" w:hAnsi="Times New Roman" w:cs="Times New Roman"/>
                <w:b w:val="0"/>
                <w:bCs w:val="0"/>
                <w:i w:val="0"/>
                <w:iCs w:val="0"/>
                <w:noProof/>
              </w:rPr>
              <w:t>5.</w:t>
            </w:r>
            <w:r w:rsidRPr="006B6AB5">
              <w:rPr>
                <w:rFonts w:ascii="Times New Roman" w:eastAsiaTheme="minorEastAsia" w:hAnsi="Times New Roman" w:cs="Times New Roman"/>
                <w:b w:val="0"/>
                <w:bCs w:val="0"/>
                <w:i w:val="0"/>
                <w:iCs w:val="0"/>
                <w:noProof/>
                <w:lang w:val="es-CO" w:eastAsia="es-ES_tradnl"/>
              </w:rPr>
              <w:tab/>
            </w:r>
            <w:r w:rsidRPr="006B6AB5">
              <w:rPr>
                <w:rStyle w:val="Hipervnculo"/>
                <w:rFonts w:ascii="Times New Roman" w:hAnsi="Times New Roman" w:cs="Times New Roman"/>
                <w:b w:val="0"/>
                <w:bCs w:val="0"/>
                <w:i w:val="0"/>
                <w:iCs w:val="0"/>
                <w:noProof/>
              </w:rPr>
              <w:t>Metodología</w:t>
            </w:r>
            <w:r w:rsidRPr="006B6AB5">
              <w:rPr>
                <w:rFonts w:ascii="Times New Roman" w:hAnsi="Times New Roman" w:cs="Times New Roman"/>
                <w:b w:val="0"/>
                <w:bCs w:val="0"/>
                <w:i w:val="0"/>
                <w:iCs w:val="0"/>
                <w:noProof/>
                <w:webHidden/>
              </w:rPr>
              <w:tab/>
            </w:r>
            <w:r w:rsidRPr="006B6AB5">
              <w:rPr>
                <w:rFonts w:ascii="Times New Roman" w:hAnsi="Times New Roman" w:cs="Times New Roman"/>
                <w:b w:val="0"/>
                <w:bCs w:val="0"/>
                <w:i w:val="0"/>
                <w:iCs w:val="0"/>
                <w:noProof/>
                <w:webHidden/>
              </w:rPr>
              <w:fldChar w:fldCharType="begin"/>
            </w:r>
            <w:r w:rsidRPr="006B6AB5">
              <w:rPr>
                <w:rFonts w:ascii="Times New Roman" w:hAnsi="Times New Roman" w:cs="Times New Roman"/>
                <w:b w:val="0"/>
                <w:bCs w:val="0"/>
                <w:i w:val="0"/>
                <w:iCs w:val="0"/>
                <w:noProof/>
                <w:webHidden/>
              </w:rPr>
              <w:instrText xml:space="preserve"> PAGEREF _Toc213227395 \h </w:instrText>
            </w:r>
            <w:r w:rsidRPr="006B6AB5">
              <w:rPr>
                <w:rFonts w:ascii="Times New Roman" w:hAnsi="Times New Roman" w:cs="Times New Roman"/>
                <w:b w:val="0"/>
                <w:bCs w:val="0"/>
                <w:i w:val="0"/>
                <w:iCs w:val="0"/>
                <w:noProof/>
                <w:webHidden/>
              </w:rPr>
            </w:r>
            <w:r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27</w:t>
            </w:r>
            <w:r w:rsidRPr="006B6AB5">
              <w:rPr>
                <w:rFonts w:ascii="Times New Roman" w:hAnsi="Times New Roman" w:cs="Times New Roman"/>
                <w:b w:val="0"/>
                <w:bCs w:val="0"/>
                <w:i w:val="0"/>
                <w:iCs w:val="0"/>
                <w:noProof/>
                <w:webHidden/>
              </w:rPr>
              <w:fldChar w:fldCharType="end"/>
            </w:r>
          </w:hyperlink>
        </w:p>
        <w:p w14:paraId="26878455" w14:textId="7944F59D"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396" w:history="1">
            <w:r w:rsidRPr="006B6AB5">
              <w:rPr>
                <w:rStyle w:val="Hipervnculo"/>
                <w:rFonts w:ascii="Times New Roman" w:hAnsi="Times New Roman" w:cs="Times New Roman"/>
                <w:b w:val="0"/>
                <w:bCs w:val="0"/>
                <w:noProof/>
                <w:sz w:val="24"/>
                <w:szCs w:val="24"/>
              </w:rPr>
              <w:t>5.1.</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Instrumentos utilizados</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_Toc213227396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27</w:t>
            </w:r>
            <w:r w:rsidRPr="006B6AB5">
              <w:rPr>
                <w:rFonts w:ascii="Times New Roman" w:hAnsi="Times New Roman" w:cs="Times New Roman"/>
                <w:b w:val="0"/>
                <w:bCs w:val="0"/>
                <w:noProof/>
                <w:webHidden/>
                <w:sz w:val="24"/>
                <w:szCs w:val="24"/>
              </w:rPr>
              <w:fldChar w:fldCharType="end"/>
            </w:r>
          </w:hyperlink>
        </w:p>
        <w:p w14:paraId="37EC7BCF" w14:textId="45919F6D"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397" w:history="1">
            <w:r w:rsidRPr="006B6AB5">
              <w:rPr>
                <w:rStyle w:val="Hipervnculo"/>
                <w:rFonts w:ascii="Times New Roman" w:hAnsi="Times New Roman" w:cs="Times New Roman"/>
                <w:b w:val="0"/>
                <w:bCs w:val="0"/>
                <w:noProof/>
                <w:sz w:val="24"/>
                <w:szCs w:val="24"/>
              </w:rPr>
              <w:t>5.2.</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Procedimiento</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_Toc213227397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29</w:t>
            </w:r>
            <w:r w:rsidRPr="006B6AB5">
              <w:rPr>
                <w:rFonts w:ascii="Times New Roman" w:hAnsi="Times New Roman" w:cs="Times New Roman"/>
                <w:b w:val="0"/>
                <w:bCs w:val="0"/>
                <w:noProof/>
                <w:webHidden/>
                <w:sz w:val="24"/>
                <w:szCs w:val="24"/>
              </w:rPr>
              <w:fldChar w:fldCharType="end"/>
            </w:r>
          </w:hyperlink>
        </w:p>
        <w:p w14:paraId="06568041" w14:textId="3059459D"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398" w:history="1">
            <w:r w:rsidRPr="006B6AB5">
              <w:rPr>
                <w:rStyle w:val="Hipervnculo"/>
                <w:rFonts w:ascii="Times New Roman" w:hAnsi="Times New Roman" w:cs="Times New Roman"/>
                <w:noProof/>
                <w:sz w:val="24"/>
                <w:szCs w:val="24"/>
              </w:rPr>
              <w:t>5.2.1.</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Etapa 1: Investigación teórica.</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_Toc213227398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29</w:t>
            </w:r>
            <w:r w:rsidRPr="006B6AB5">
              <w:rPr>
                <w:rFonts w:ascii="Times New Roman" w:hAnsi="Times New Roman" w:cs="Times New Roman"/>
                <w:noProof/>
                <w:webHidden/>
                <w:sz w:val="24"/>
                <w:szCs w:val="24"/>
              </w:rPr>
              <w:fldChar w:fldCharType="end"/>
            </w:r>
          </w:hyperlink>
        </w:p>
        <w:p w14:paraId="3F82FF1A" w14:textId="668C4936"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399" w:history="1">
            <w:r w:rsidRPr="006B6AB5">
              <w:rPr>
                <w:rStyle w:val="Hipervnculo"/>
                <w:rFonts w:ascii="Times New Roman" w:hAnsi="Times New Roman" w:cs="Times New Roman"/>
                <w:noProof/>
                <w:sz w:val="24"/>
                <w:szCs w:val="24"/>
              </w:rPr>
              <w:t>5.2.2.</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Etapa 2: Recopilación de datos de campo.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_Toc213227399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29</w:t>
            </w:r>
            <w:r w:rsidRPr="006B6AB5">
              <w:rPr>
                <w:rFonts w:ascii="Times New Roman" w:hAnsi="Times New Roman" w:cs="Times New Roman"/>
                <w:noProof/>
                <w:webHidden/>
                <w:sz w:val="24"/>
                <w:szCs w:val="24"/>
              </w:rPr>
              <w:fldChar w:fldCharType="end"/>
            </w:r>
          </w:hyperlink>
        </w:p>
        <w:p w14:paraId="1F8158D8" w14:textId="53A0773D"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00" w:history="1">
            <w:r w:rsidRPr="006B6AB5">
              <w:rPr>
                <w:rStyle w:val="Hipervnculo"/>
                <w:rFonts w:ascii="Times New Roman" w:hAnsi="Times New Roman" w:cs="Times New Roman"/>
                <w:noProof/>
                <w:sz w:val="24"/>
                <w:szCs w:val="24"/>
              </w:rPr>
              <w:t>5.2.3.</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Etapa 3: Diagnóstico estratégico.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_Toc213227400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29</w:t>
            </w:r>
            <w:r w:rsidRPr="006B6AB5">
              <w:rPr>
                <w:rFonts w:ascii="Times New Roman" w:hAnsi="Times New Roman" w:cs="Times New Roman"/>
                <w:noProof/>
                <w:webHidden/>
                <w:sz w:val="24"/>
                <w:szCs w:val="24"/>
              </w:rPr>
              <w:fldChar w:fldCharType="end"/>
            </w:r>
          </w:hyperlink>
        </w:p>
        <w:p w14:paraId="403A2C7D" w14:textId="697DFC52"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01" w:history="1">
            <w:r w:rsidRPr="006B6AB5">
              <w:rPr>
                <w:rStyle w:val="Hipervnculo"/>
                <w:rFonts w:ascii="Times New Roman" w:hAnsi="Times New Roman" w:cs="Times New Roman"/>
                <w:noProof/>
                <w:sz w:val="24"/>
                <w:szCs w:val="24"/>
              </w:rPr>
              <w:t>5.2.4.</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Etapa 4: Recopilación de resultados.</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_Toc213227401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30</w:t>
            </w:r>
            <w:r w:rsidRPr="006B6AB5">
              <w:rPr>
                <w:rFonts w:ascii="Times New Roman" w:hAnsi="Times New Roman" w:cs="Times New Roman"/>
                <w:noProof/>
                <w:webHidden/>
                <w:sz w:val="24"/>
                <w:szCs w:val="24"/>
              </w:rPr>
              <w:fldChar w:fldCharType="end"/>
            </w:r>
          </w:hyperlink>
        </w:p>
        <w:p w14:paraId="12C97EF8" w14:textId="25E676B9"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02" w:history="1">
            <w:r w:rsidRPr="006B6AB5">
              <w:rPr>
                <w:rStyle w:val="Hipervnculo"/>
                <w:rFonts w:ascii="Times New Roman" w:hAnsi="Times New Roman" w:cs="Times New Roman"/>
                <w:noProof/>
                <w:sz w:val="24"/>
                <w:szCs w:val="24"/>
              </w:rPr>
              <w:t>5.2.5.</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Etapa 5: Propuesta final.</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_Toc213227402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30</w:t>
            </w:r>
            <w:r w:rsidRPr="006B6AB5">
              <w:rPr>
                <w:rFonts w:ascii="Times New Roman" w:hAnsi="Times New Roman" w:cs="Times New Roman"/>
                <w:noProof/>
                <w:webHidden/>
                <w:sz w:val="24"/>
                <w:szCs w:val="24"/>
              </w:rPr>
              <w:fldChar w:fldCharType="end"/>
            </w:r>
          </w:hyperlink>
        </w:p>
        <w:p w14:paraId="5718B57A" w14:textId="33D8A865" w:rsidR="006B6AB5" w:rsidRPr="006B6AB5" w:rsidRDefault="006B6AB5">
          <w:pPr>
            <w:pStyle w:val="TDC1"/>
            <w:tabs>
              <w:tab w:val="left" w:pos="1200"/>
              <w:tab w:val="right" w:leader="dot" w:pos="9350"/>
            </w:tabs>
            <w:rPr>
              <w:rFonts w:ascii="Times New Roman" w:eastAsiaTheme="minorEastAsia" w:hAnsi="Times New Roman" w:cs="Times New Roman"/>
              <w:b w:val="0"/>
              <w:bCs w:val="0"/>
              <w:i w:val="0"/>
              <w:iCs w:val="0"/>
              <w:noProof/>
              <w:lang w:val="es-CO" w:eastAsia="es-ES_tradnl"/>
            </w:rPr>
          </w:pPr>
          <w:hyperlink w:anchor="_Toc213227403" w:history="1">
            <w:r w:rsidRPr="006B6AB5">
              <w:rPr>
                <w:rStyle w:val="Hipervnculo"/>
                <w:rFonts w:ascii="Times New Roman" w:hAnsi="Times New Roman" w:cs="Times New Roman"/>
                <w:b w:val="0"/>
                <w:bCs w:val="0"/>
                <w:i w:val="0"/>
                <w:iCs w:val="0"/>
                <w:noProof/>
              </w:rPr>
              <w:t>6.</w:t>
            </w:r>
            <w:r w:rsidRPr="006B6AB5">
              <w:rPr>
                <w:rFonts w:ascii="Times New Roman" w:eastAsiaTheme="minorEastAsia" w:hAnsi="Times New Roman" w:cs="Times New Roman"/>
                <w:b w:val="0"/>
                <w:bCs w:val="0"/>
                <w:i w:val="0"/>
                <w:iCs w:val="0"/>
                <w:noProof/>
                <w:lang w:val="es-CO" w:eastAsia="es-ES_tradnl"/>
              </w:rPr>
              <w:tab/>
            </w:r>
            <w:r w:rsidRPr="006B6AB5">
              <w:rPr>
                <w:rStyle w:val="Hipervnculo"/>
                <w:rFonts w:ascii="Times New Roman" w:hAnsi="Times New Roman" w:cs="Times New Roman"/>
                <w:b w:val="0"/>
                <w:bCs w:val="0"/>
                <w:i w:val="0"/>
                <w:iCs w:val="0"/>
                <w:noProof/>
              </w:rPr>
              <w:t>Procedimiento</w:t>
            </w:r>
            <w:r w:rsidRPr="006B6AB5">
              <w:rPr>
                <w:rFonts w:ascii="Times New Roman" w:hAnsi="Times New Roman" w:cs="Times New Roman"/>
                <w:b w:val="0"/>
                <w:bCs w:val="0"/>
                <w:i w:val="0"/>
                <w:iCs w:val="0"/>
                <w:noProof/>
                <w:webHidden/>
              </w:rPr>
              <w:tab/>
            </w:r>
            <w:r w:rsidRPr="006B6AB5">
              <w:rPr>
                <w:rFonts w:ascii="Times New Roman" w:hAnsi="Times New Roman" w:cs="Times New Roman"/>
                <w:b w:val="0"/>
                <w:bCs w:val="0"/>
                <w:i w:val="0"/>
                <w:iCs w:val="0"/>
                <w:noProof/>
                <w:webHidden/>
              </w:rPr>
              <w:fldChar w:fldCharType="begin"/>
            </w:r>
            <w:r w:rsidRPr="006B6AB5">
              <w:rPr>
                <w:rFonts w:ascii="Times New Roman" w:hAnsi="Times New Roman" w:cs="Times New Roman"/>
                <w:b w:val="0"/>
                <w:bCs w:val="0"/>
                <w:i w:val="0"/>
                <w:iCs w:val="0"/>
                <w:noProof/>
                <w:webHidden/>
              </w:rPr>
              <w:instrText xml:space="preserve"> PAGEREF _Toc213227403 \h </w:instrText>
            </w:r>
            <w:r w:rsidRPr="006B6AB5">
              <w:rPr>
                <w:rFonts w:ascii="Times New Roman" w:hAnsi="Times New Roman" w:cs="Times New Roman"/>
                <w:b w:val="0"/>
                <w:bCs w:val="0"/>
                <w:i w:val="0"/>
                <w:iCs w:val="0"/>
                <w:noProof/>
                <w:webHidden/>
              </w:rPr>
            </w:r>
            <w:r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31</w:t>
            </w:r>
            <w:r w:rsidRPr="006B6AB5">
              <w:rPr>
                <w:rFonts w:ascii="Times New Roman" w:hAnsi="Times New Roman" w:cs="Times New Roman"/>
                <w:b w:val="0"/>
                <w:bCs w:val="0"/>
                <w:i w:val="0"/>
                <w:iCs w:val="0"/>
                <w:noProof/>
                <w:webHidden/>
              </w:rPr>
              <w:fldChar w:fldCharType="end"/>
            </w:r>
          </w:hyperlink>
        </w:p>
        <w:p w14:paraId="69F6EACD" w14:textId="11339FFE"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404" w:history="1">
            <w:r w:rsidRPr="006B6AB5">
              <w:rPr>
                <w:rStyle w:val="Hipervnculo"/>
                <w:rFonts w:ascii="Times New Roman" w:hAnsi="Times New Roman" w:cs="Times New Roman"/>
                <w:b w:val="0"/>
                <w:bCs w:val="0"/>
                <w:noProof/>
                <w:sz w:val="24"/>
                <w:szCs w:val="24"/>
              </w:rPr>
              <w:t>6.1.</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Segmento de mercado y posicionamiento percibido</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_Toc213227404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31</w:t>
            </w:r>
            <w:r w:rsidRPr="006B6AB5">
              <w:rPr>
                <w:rFonts w:ascii="Times New Roman" w:hAnsi="Times New Roman" w:cs="Times New Roman"/>
                <w:b w:val="0"/>
                <w:bCs w:val="0"/>
                <w:noProof/>
                <w:webHidden/>
                <w:sz w:val="24"/>
                <w:szCs w:val="24"/>
              </w:rPr>
              <w:fldChar w:fldCharType="end"/>
            </w:r>
          </w:hyperlink>
        </w:p>
        <w:p w14:paraId="409AA060" w14:textId="05D25C90"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05" w:history="1">
            <w:r w:rsidRPr="006B6AB5">
              <w:rPr>
                <w:rStyle w:val="Hipervnculo"/>
                <w:rFonts w:ascii="Times New Roman" w:hAnsi="Times New Roman" w:cs="Times New Roman"/>
                <w:noProof/>
                <w:sz w:val="24"/>
                <w:szCs w:val="24"/>
              </w:rPr>
              <w:t>6.1.1.</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Variables demográficas</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_Toc213227405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31</w:t>
            </w:r>
            <w:r w:rsidRPr="006B6AB5">
              <w:rPr>
                <w:rFonts w:ascii="Times New Roman" w:hAnsi="Times New Roman" w:cs="Times New Roman"/>
                <w:noProof/>
                <w:webHidden/>
                <w:sz w:val="24"/>
                <w:szCs w:val="24"/>
              </w:rPr>
              <w:fldChar w:fldCharType="end"/>
            </w:r>
          </w:hyperlink>
        </w:p>
        <w:p w14:paraId="07075DEB" w14:textId="070B3456"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06" w:history="1">
            <w:r w:rsidRPr="006B6AB5">
              <w:rPr>
                <w:rStyle w:val="Hipervnculo"/>
                <w:rFonts w:ascii="Times New Roman" w:hAnsi="Times New Roman" w:cs="Times New Roman"/>
                <w:noProof/>
                <w:sz w:val="24"/>
                <w:szCs w:val="24"/>
              </w:rPr>
              <w:t>6.1.2.</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Geográfico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_Toc213227406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31</w:t>
            </w:r>
            <w:r w:rsidRPr="006B6AB5">
              <w:rPr>
                <w:rFonts w:ascii="Times New Roman" w:hAnsi="Times New Roman" w:cs="Times New Roman"/>
                <w:noProof/>
                <w:webHidden/>
                <w:sz w:val="24"/>
                <w:szCs w:val="24"/>
              </w:rPr>
              <w:fldChar w:fldCharType="end"/>
            </w:r>
          </w:hyperlink>
        </w:p>
        <w:p w14:paraId="40AAA815" w14:textId="12C952A3"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07" w:history="1">
            <w:r w:rsidRPr="006B6AB5">
              <w:rPr>
                <w:rStyle w:val="Hipervnculo"/>
                <w:rFonts w:ascii="Times New Roman" w:hAnsi="Times New Roman" w:cs="Times New Roman"/>
                <w:noProof/>
                <w:sz w:val="24"/>
                <w:szCs w:val="24"/>
              </w:rPr>
              <w:t>6.1.3.</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Psicográfico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_Toc213227407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31</w:t>
            </w:r>
            <w:r w:rsidRPr="006B6AB5">
              <w:rPr>
                <w:rFonts w:ascii="Times New Roman" w:hAnsi="Times New Roman" w:cs="Times New Roman"/>
                <w:noProof/>
                <w:webHidden/>
                <w:sz w:val="24"/>
                <w:szCs w:val="24"/>
              </w:rPr>
              <w:fldChar w:fldCharType="end"/>
            </w:r>
          </w:hyperlink>
        </w:p>
        <w:p w14:paraId="6DFF11CE" w14:textId="79BC1DE2"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08" w:history="1">
            <w:r w:rsidRPr="006B6AB5">
              <w:rPr>
                <w:rStyle w:val="Hipervnculo"/>
                <w:rFonts w:ascii="Times New Roman" w:hAnsi="Times New Roman" w:cs="Times New Roman"/>
                <w:noProof/>
                <w:sz w:val="24"/>
                <w:szCs w:val="24"/>
              </w:rPr>
              <w:t>6.1.4.</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Conductual</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_Toc213227408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32</w:t>
            </w:r>
            <w:r w:rsidRPr="006B6AB5">
              <w:rPr>
                <w:rFonts w:ascii="Times New Roman" w:hAnsi="Times New Roman" w:cs="Times New Roman"/>
                <w:noProof/>
                <w:webHidden/>
                <w:sz w:val="24"/>
                <w:szCs w:val="24"/>
              </w:rPr>
              <w:fldChar w:fldCharType="end"/>
            </w:r>
          </w:hyperlink>
        </w:p>
        <w:p w14:paraId="6D5B066B" w14:textId="15099387"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09" w:history="1">
            <w:r w:rsidRPr="006B6AB5">
              <w:rPr>
                <w:rStyle w:val="Hipervnculo"/>
                <w:rFonts w:ascii="Times New Roman" w:hAnsi="Times New Roman" w:cs="Times New Roman"/>
                <w:noProof/>
                <w:sz w:val="24"/>
                <w:szCs w:val="24"/>
              </w:rPr>
              <w:t>6.1.5.</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Necesidades e intereses</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_Toc213227409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32</w:t>
            </w:r>
            <w:r w:rsidRPr="006B6AB5">
              <w:rPr>
                <w:rFonts w:ascii="Times New Roman" w:hAnsi="Times New Roman" w:cs="Times New Roman"/>
                <w:noProof/>
                <w:webHidden/>
                <w:sz w:val="24"/>
                <w:szCs w:val="24"/>
              </w:rPr>
              <w:fldChar w:fldCharType="end"/>
            </w:r>
          </w:hyperlink>
        </w:p>
        <w:p w14:paraId="58121701" w14:textId="2647DB6C"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10" w:history="1">
            <w:r w:rsidRPr="006B6AB5">
              <w:rPr>
                <w:rStyle w:val="Hipervnculo"/>
                <w:rFonts w:ascii="Times New Roman" w:hAnsi="Times New Roman" w:cs="Times New Roman"/>
                <w:noProof/>
                <w:sz w:val="24"/>
                <w:szCs w:val="24"/>
              </w:rPr>
              <w:t>6.1.6.</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Posicionamiento percibido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_Toc213227410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32</w:t>
            </w:r>
            <w:r w:rsidRPr="006B6AB5">
              <w:rPr>
                <w:rFonts w:ascii="Times New Roman" w:hAnsi="Times New Roman" w:cs="Times New Roman"/>
                <w:noProof/>
                <w:webHidden/>
                <w:sz w:val="24"/>
                <w:szCs w:val="24"/>
              </w:rPr>
              <w:fldChar w:fldCharType="end"/>
            </w:r>
          </w:hyperlink>
        </w:p>
        <w:p w14:paraId="49095D00" w14:textId="4F482AAE"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411" w:history="1">
            <w:r w:rsidRPr="006B6AB5">
              <w:rPr>
                <w:rStyle w:val="Hipervnculo"/>
                <w:rFonts w:ascii="Times New Roman" w:hAnsi="Times New Roman" w:cs="Times New Roman"/>
                <w:b w:val="0"/>
                <w:bCs w:val="0"/>
                <w:noProof/>
                <w:sz w:val="24"/>
                <w:szCs w:val="24"/>
              </w:rPr>
              <w:t>6.2.</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Cadena de valor de Porter</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_Toc213227411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32</w:t>
            </w:r>
            <w:r w:rsidRPr="006B6AB5">
              <w:rPr>
                <w:rFonts w:ascii="Times New Roman" w:hAnsi="Times New Roman" w:cs="Times New Roman"/>
                <w:b w:val="0"/>
                <w:bCs w:val="0"/>
                <w:noProof/>
                <w:webHidden/>
                <w:sz w:val="24"/>
                <w:szCs w:val="24"/>
              </w:rPr>
              <w:fldChar w:fldCharType="end"/>
            </w:r>
          </w:hyperlink>
        </w:p>
        <w:p w14:paraId="0741A876" w14:textId="0AE002BB"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412" w:history="1">
            <w:r w:rsidRPr="006B6AB5">
              <w:rPr>
                <w:rStyle w:val="Hipervnculo"/>
                <w:rFonts w:ascii="Times New Roman" w:hAnsi="Times New Roman" w:cs="Times New Roman"/>
                <w:b w:val="0"/>
                <w:bCs w:val="0"/>
                <w:noProof/>
                <w:sz w:val="24"/>
                <w:szCs w:val="24"/>
              </w:rPr>
              <w:t>6.3.</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Actividades</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_Toc213227412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35</w:t>
            </w:r>
            <w:r w:rsidRPr="006B6AB5">
              <w:rPr>
                <w:rFonts w:ascii="Times New Roman" w:hAnsi="Times New Roman" w:cs="Times New Roman"/>
                <w:b w:val="0"/>
                <w:bCs w:val="0"/>
                <w:noProof/>
                <w:webHidden/>
                <w:sz w:val="24"/>
                <w:szCs w:val="24"/>
              </w:rPr>
              <w:fldChar w:fldCharType="end"/>
            </w:r>
          </w:hyperlink>
        </w:p>
        <w:p w14:paraId="7CE87A13" w14:textId="489B3F03"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13" w:history="1">
            <w:r w:rsidRPr="006B6AB5">
              <w:rPr>
                <w:rStyle w:val="Hipervnculo"/>
                <w:rFonts w:ascii="Times New Roman" w:hAnsi="Times New Roman" w:cs="Times New Roman"/>
                <w:noProof/>
                <w:sz w:val="24"/>
                <w:szCs w:val="24"/>
              </w:rPr>
              <w:t>6.3.1.</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Actividades que generan valor</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_Toc213227413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36</w:t>
            </w:r>
            <w:r w:rsidRPr="006B6AB5">
              <w:rPr>
                <w:rFonts w:ascii="Times New Roman" w:hAnsi="Times New Roman" w:cs="Times New Roman"/>
                <w:noProof/>
                <w:webHidden/>
                <w:sz w:val="24"/>
                <w:szCs w:val="24"/>
              </w:rPr>
              <w:fldChar w:fldCharType="end"/>
            </w:r>
          </w:hyperlink>
        </w:p>
        <w:p w14:paraId="7DA0287B" w14:textId="32CD3FB1"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14" w:history="1">
            <w:r w:rsidRPr="006B6AB5">
              <w:rPr>
                <w:rStyle w:val="Hipervnculo"/>
                <w:rFonts w:ascii="Times New Roman" w:hAnsi="Times New Roman" w:cs="Times New Roman"/>
                <w:noProof/>
                <w:sz w:val="24"/>
                <w:szCs w:val="24"/>
              </w:rPr>
              <w:t>6.3.2.</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Fortalezas</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_Toc213227414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37</w:t>
            </w:r>
            <w:r w:rsidRPr="006B6AB5">
              <w:rPr>
                <w:rFonts w:ascii="Times New Roman" w:hAnsi="Times New Roman" w:cs="Times New Roman"/>
                <w:noProof/>
                <w:webHidden/>
                <w:sz w:val="24"/>
                <w:szCs w:val="24"/>
              </w:rPr>
              <w:fldChar w:fldCharType="end"/>
            </w:r>
          </w:hyperlink>
        </w:p>
        <w:p w14:paraId="043DE103" w14:textId="19120D51"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15" w:history="1">
            <w:r w:rsidRPr="006B6AB5">
              <w:rPr>
                <w:rStyle w:val="Hipervnculo"/>
                <w:rFonts w:ascii="Times New Roman" w:hAnsi="Times New Roman" w:cs="Times New Roman"/>
                <w:noProof/>
                <w:sz w:val="24"/>
                <w:szCs w:val="24"/>
              </w:rPr>
              <w:t>6.3.3.</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Debilidades</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_Toc213227415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37</w:t>
            </w:r>
            <w:r w:rsidRPr="006B6AB5">
              <w:rPr>
                <w:rFonts w:ascii="Times New Roman" w:hAnsi="Times New Roman" w:cs="Times New Roman"/>
                <w:noProof/>
                <w:webHidden/>
                <w:sz w:val="24"/>
                <w:szCs w:val="24"/>
              </w:rPr>
              <w:fldChar w:fldCharType="end"/>
            </w:r>
          </w:hyperlink>
        </w:p>
        <w:p w14:paraId="54EDD9F9" w14:textId="5CD92FAA"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416" w:history="1">
            <w:r w:rsidRPr="006B6AB5">
              <w:rPr>
                <w:rStyle w:val="Hipervnculo"/>
                <w:rFonts w:ascii="Times New Roman" w:hAnsi="Times New Roman" w:cs="Times New Roman"/>
                <w:b w:val="0"/>
                <w:bCs w:val="0"/>
                <w:noProof/>
                <w:sz w:val="24"/>
                <w:szCs w:val="24"/>
              </w:rPr>
              <w:t>6.4.</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Análisis de competidores</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_Toc213227416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39</w:t>
            </w:r>
            <w:r w:rsidRPr="006B6AB5">
              <w:rPr>
                <w:rFonts w:ascii="Times New Roman" w:hAnsi="Times New Roman" w:cs="Times New Roman"/>
                <w:b w:val="0"/>
                <w:bCs w:val="0"/>
                <w:noProof/>
                <w:webHidden/>
                <w:sz w:val="24"/>
                <w:szCs w:val="24"/>
              </w:rPr>
              <w:fldChar w:fldCharType="end"/>
            </w:r>
          </w:hyperlink>
        </w:p>
        <w:p w14:paraId="43D013E7" w14:textId="3812C8AA"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17" w:history="1">
            <w:r w:rsidRPr="006B6AB5">
              <w:rPr>
                <w:rStyle w:val="Hipervnculo"/>
                <w:rFonts w:ascii="Times New Roman" w:hAnsi="Times New Roman" w:cs="Times New Roman"/>
                <w:noProof/>
                <w:sz w:val="24"/>
                <w:szCs w:val="24"/>
              </w:rPr>
              <w:t>6.4.1.</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Competidores directos</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_Toc213227417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42</w:t>
            </w:r>
            <w:r w:rsidRPr="006B6AB5">
              <w:rPr>
                <w:rFonts w:ascii="Times New Roman" w:hAnsi="Times New Roman" w:cs="Times New Roman"/>
                <w:noProof/>
                <w:webHidden/>
                <w:sz w:val="24"/>
                <w:szCs w:val="24"/>
              </w:rPr>
              <w:fldChar w:fldCharType="end"/>
            </w:r>
          </w:hyperlink>
        </w:p>
        <w:p w14:paraId="209854B8" w14:textId="37AFAE58"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18" w:history="1">
            <w:r w:rsidRPr="006B6AB5">
              <w:rPr>
                <w:rStyle w:val="Hipervnculo"/>
                <w:rFonts w:ascii="Times New Roman" w:hAnsi="Times New Roman" w:cs="Times New Roman"/>
                <w:noProof/>
                <w:sz w:val="24"/>
                <w:szCs w:val="24"/>
              </w:rPr>
              <w:t>6.4.2.</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Competidor indirecto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_Toc213227418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44</w:t>
            </w:r>
            <w:r w:rsidRPr="006B6AB5">
              <w:rPr>
                <w:rFonts w:ascii="Times New Roman" w:hAnsi="Times New Roman" w:cs="Times New Roman"/>
                <w:noProof/>
                <w:webHidden/>
                <w:sz w:val="24"/>
                <w:szCs w:val="24"/>
              </w:rPr>
              <w:fldChar w:fldCharType="end"/>
            </w:r>
          </w:hyperlink>
        </w:p>
        <w:p w14:paraId="0EF6DB7B" w14:textId="08ACA4E1"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19" w:history="1">
            <w:r w:rsidRPr="006B6AB5">
              <w:rPr>
                <w:rStyle w:val="Hipervnculo"/>
                <w:rFonts w:ascii="Times New Roman" w:hAnsi="Times New Roman" w:cs="Times New Roman"/>
                <w:noProof/>
                <w:sz w:val="24"/>
                <w:szCs w:val="24"/>
              </w:rPr>
              <w:t>6.4.3.</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Identificación de vacíos</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_Toc213227419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46</w:t>
            </w:r>
            <w:r w:rsidRPr="006B6AB5">
              <w:rPr>
                <w:rFonts w:ascii="Times New Roman" w:hAnsi="Times New Roman" w:cs="Times New Roman"/>
                <w:noProof/>
                <w:webHidden/>
                <w:sz w:val="24"/>
                <w:szCs w:val="24"/>
              </w:rPr>
              <w:fldChar w:fldCharType="end"/>
            </w:r>
          </w:hyperlink>
        </w:p>
        <w:p w14:paraId="2F4EBFD9" w14:textId="2292B88B"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20" w:history="1">
            <w:r w:rsidRPr="006B6AB5">
              <w:rPr>
                <w:rStyle w:val="Hipervnculo"/>
                <w:rFonts w:ascii="Times New Roman" w:hAnsi="Times New Roman" w:cs="Times New Roman"/>
                <w:noProof/>
                <w:sz w:val="24"/>
                <w:szCs w:val="24"/>
              </w:rPr>
              <w:t>6.4.4.</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Benchmarking</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_Toc213227420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47</w:t>
            </w:r>
            <w:r w:rsidRPr="006B6AB5">
              <w:rPr>
                <w:rFonts w:ascii="Times New Roman" w:hAnsi="Times New Roman" w:cs="Times New Roman"/>
                <w:noProof/>
                <w:webHidden/>
                <w:sz w:val="24"/>
                <w:szCs w:val="24"/>
              </w:rPr>
              <w:fldChar w:fldCharType="end"/>
            </w:r>
          </w:hyperlink>
        </w:p>
        <w:p w14:paraId="7B22AA37" w14:textId="5E7997A1"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21" w:history="1">
            <w:r w:rsidRPr="006B6AB5">
              <w:rPr>
                <w:rStyle w:val="Hipervnculo"/>
                <w:rFonts w:ascii="Times New Roman" w:hAnsi="Times New Roman" w:cs="Times New Roman"/>
                <w:noProof/>
                <w:sz w:val="24"/>
                <w:szCs w:val="24"/>
              </w:rPr>
              <w:t>6.4.5.</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Identificación de diferenciales</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_Toc213227421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48</w:t>
            </w:r>
            <w:r w:rsidRPr="006B6AB5">
              <w:rPr>
                <w:rFonts w:ascii="Times New Roman" w:hAnsi="Times New Roman" w:cs="Times New Roman"/>
                <w:noProof/>
                <w:webHidden/>
                <w:sz w:val="24"/>
                <w:szCs w:val="24"/>
              </w:rPr>
              <w:fldChar w:fldCharType="end"/>
            </w:r>
          </w:hyperlink>
        </w:p>
        <w:p w14:paraId="7BE8FDA2" w14:textId="100DCFB8"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422" w:history="1">
            <w:r w:rsidRPr="006B6AB5">
              <w:rPr>
                <w:rStyle w:val="Hipervnculo"/>
                <w:rFonts w:ascii="Times New Roman" w:hAnsi="Times New Roman" w:cs="Times New Roman"/>
                <w:b w:val="0"/>
                <w:bCs w:val="0"/>
                <w:noProof/>
                <w:sz w:val="24"/>
                <w:szCs w:val="24"/>
              </w:rPr>
              <w:t>6.5.</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Análisis PESTEL</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_Toc213227422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48</w:t>
            </w:r>
            <w:r w:rsidRPr="006B6AB5">
              <w:rPr>
                <w:rFonts w:ascii="Times New Roman" w:hAnsi="Times New Roman" w:cs="Times New Roman"/>
                <w:b w:val="0"/>
                <w:bCs w:val="0"/>
                <w:noProof/>
                <w:webHidden/>
                <w:sz w:val="24"/>
                <w:szCs w:val="24"/>
              </w:rPr>
              <w:fldChar w:fldCharType="end"/>
            </w:r>
          </w:hyperlink>
        </w:p>
        <w:p w14:paraId="34572138" w14:textId="3FD58B6B"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23" w:history="1">
            <w:r w:rsidRPr="006B6AB5">
              <w:rPr>
                <w:rStyle w:val="Hipervnculo"/>
                <w:rFonts w:ascii="Times New Roman" w:hAnsi="Times New Roman" w:cs="Times New Roman"/>
                <w:noProof/>
                <w:sz w:val="24"/>
                <w:szCs w:val="24"/>
              </w:rPr>
              <w:t>6.5.1.</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Político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_Toc213227423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50</w:t>
            </w:r>
            <w:r w:rsidRPr="006B6AB5">
              <w:rPr>
                <w:rFonts w:ascii="Times New Roman" w:hAnsi="Times New Roman" w:cs="Times New Roman"/>
                <w:noProof/>
                <w:webHidden/>
                <w:sz w:val="24"/>
                <w:szCs w:val="24"/>
              </w:rPr>
              <w:fldChar w:fldCharType="end"/>
            </w:r>
          </w:hyperlink>
        </w:p>
        <w:p w14:paraId="0DA23471" w14:textId="45A67CAC"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24" w:history="1">
            <w:r w:rsidRPr="006B6AB5">
              <w:rPr>
                <w:rStyle w:val="Hipervnculo"/>
                <w:rFonts w:ascii="Times New Roman" w:hAnsi="Times New Roman" w:cs="Times New Roman"/>
                <w:noProof/>
                <w:sz w:val="24"/>
                <w:szCs w:val="24"/>
              </w:rPr>
              <w:t>6.5.2.</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Económico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_Toc213227424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51</w:t>
            </w:r>
            <w:r w:rsidRPr="006B6AB5">
              <w:rPr>
                <w:rFonts w:ascii="Times New Roman" w:hAnsi="Times New Roman" w:cs="Times New Roman"/>
                <w:noProof/>
                <w:webHidden/>
                <w:sz w:val="24"/>
                <w:szCs w:val="24"/>
              </w:rPr>
              <w:fldChar w:fldCharType="end"/>
            </w:r>
          </w:hyperlink>
        </w:p>
        <w:p w14:paraId="22C29763" w14:textId="746BBA1A"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25" w:history="1">
            <w:r w:rsidRPr="006B6AB5">
              <w:rPr>
                <w:rStyle w:val="Hipervnculo"/>
                <w:rFonts w:ascii="Times New Roman" w:hAnsi="Times New Roman" w:cs="Times New Roman"/>
                <w:noProof/>
                <w:sz w:val="24"/>
                <w:szCs w:val="24"/>
              </w:rPr>
              <w:t>6.5.3.</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Social</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_Toc213227425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52</w:t>
            </w:r>
            <w:r w:rsidRPr="006B6AB5">
              <w:rPr>
                <w:rFonts w:ascii="Times New Roman" w:hAnsi="Times New Roman" w:cs="Times New Roman"/>
                <w:noProof/>
                <w:webHidden/>
                <w:sz w:val="24"/>
                <w:szCs w:val="24"/>
              </w:rPr>
              <w:fldChar w:fldCharType="end"/>
            </w:r>
          </w:hyperlink>
        </w:p>
        <w:p w14:paraId="1E367D9E" w14:textId="5E4CF646"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26" w:history="1">
            <w:r w:rsidRPr="006B6AB5">
              <w:rPr>
                <w:rStyle w:val="Hipervnculo"/>
                <w:rFonts w:ascii="Times New Roman" w:hAnsi="Times New Roman" w:cs="Times New Roman"/>
                <w:noProof/>
                <w:sz w:val="24"/>
                <w:szCs w:val="24"/>
              </w:rPr>
              <w:t>6.5.4.</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Tecnológico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_Toc213227426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53</w:t>
            </w:r>
            <w:r w:rsidRPr="006B6AB5">
              <w:rPr>
                <w:rFonts w:ascii="Times New Roman" w:hAnsi="Times New Roman" w:cs="Times New Roman"/>
                <w:noProof/>
                <w:webHidden/>
                <w:sz w:val="24"/>
                <w:szCs w:val="24"/>
              </w:rPr>
              <w:fldChar w:fldCharType="end"/>
            </w:r>
          </w:hyperlink>
        </w:p>
        <w:p w14:paraId="2B7DE945" w14:textId="3325182E"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27" w:history="1">
            <w:r w:rsidRPr="006B6AB5">
              <w:rPr>
                <w:rStyle w:val="Hipervnculo"/>
                <w:rFonts w:ascii="Times New Roman" w:hAnsi="Times New Roman" w:cs="Times New Roman"/>
                <w:noProof/>
                <w:sz w:val="24"/>
                <w:szCs w:val="24"/>
              </w:rPr>
              <w:t>6.5.5.</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Ambiental</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_Toc213227427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53</w:t>
            </w:r>
            <w:r w:rsidRPr="006B6AB5">
              <w:rPr>
                <w:rFonts w:ascii="Times New Roman" w:hAnsi="Times New Roman" w:cs="Times New Roman"/>
                <w:noProof/>
                <w:webHidden/>
                <w:sz w:val="24"/>
                <w:szCs w:val="24"/>
              </w:rPr>
              <w:fldChar w:fldCharType="end"/>
            </w:r>
          </w:hyperlink>
        </w:p>
        <w:p w14:paraId="186AD1DD" w14:textId="347EEDD9"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28" w:history="1">
            <w:r w:rsidRPr="006B6AB5">
              <w:rPr>
                <w:rStyle w:val="Hipervnculo"/>
                <w:rFonts w:ascii="Times New Roman" w:hAnsi="Times New Roman" w:cs="Times New Roman"/>
                <w:noProof/>
                <w:sz w:val="24"/>
                <w:szCs w:val="24"/>
              </w:rPr>
              <w:t>6.5.6.</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Legal</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_Toc213227428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54</w:t>
            </w:r>
            <w:r w:rsidRPr="006B6AB5">
              <w:rPr>
                <w:rFonts w:ascii="Times New Roman" w:hAnsi="Times New Roman" w:cs="Times New Roman"/>
                <w:noProof/>
                <w:webHidden/>
                <w:sz w:val="24"/>
                <w:szCs w:val="24"/>
              </w:rPr>
              <w:fldChar w:fldCharType="end"/>
            </w:r>
          </w:hyperlink>
        </w:p>
        <w:p w14:paraId="5501BDF0" w14:textId="48A46FA8" w:rsidR="006B6AB5" w:rsidRPr="006B6AB5" w:rsidRDefault="006B6AB5">
          <w:pPr>
            <w:pStyle w:val="TDC3"/>
            <w:tabs>
              <w:tab w:val="left" w:pos="1920"/>
              <w:tab w:val="right" w:leader="dot" w:pos="9350"/>
            </w:tabs>
            <w:rPr>
              <w:rFonts w:ascii="Times New Roman" w:eastAsiaTheme="minorEastAsia" w:hAnsi="Times New Roman" w:cs="Times New Roman"/>
              <w:noProof/>
              <w:sz w:val="24"/>
              <w:szCs w:val="24"/>
              <w:lang w:val="es-CO" w:eastAsia="es-ES_tradnl"/>
            </w:rPr>
          </w:pPr>
          <w:hyperlink w:anchor="_Toc213227429" w:history="1">
            <w:r w:rsidRPr="006B6AB5">
              <w:rPr>
                <w:rStyle w:val="Hipervnculo"/>
                <w:rFonts w:ascii="Times New Roman" w:hAnsi="Times New Roman" w:cs="Times New Roman"/>
                <w:noProof/>
                <w:sz w:val="24"/>
                <w:szCs w:val="24"/>
              </w:rPr>
              <w:t>6.5.7.</w:t>
            </w:r>
            <w:r w:rsidRPr="006B6AB5">
              <w:rPr>
                <w:rFonts w:ascii="Times New Roman" w:eastAsiaTheme="minorEastAsia" w:hAnsi="Times New Roman" w:cs="Times New Roman"/>
                <w:noProof/>
                <w:sz w:val="24"/>
                <w:szCs w:val="24"/>
                <w:lang w:val="es-CO" w:eastAsia="es-ES_tradnl"/>
              </w:rPr>
              <w:tab/>
            </w:r>
            <w:r w:rsidRPr="006B6AB5">
              <w:rPr>
                <w:rStyle w:val="Hipervnculo"/>
                <w:rFonts w:ascii="Times New Roman" w:hAnsi="Times New Roman" w:cs="Times New Roman"/>
                <w:noProof/>
                <w:sz w:val="24"/>
                <w:szCs w:val="24"/>
              </w:rPr>
              <w:t>Matriz de importancia, magnitud y resultado</w:t>
            </w:r>
            <w:r w:rsidRPr="006B6AB5">
              <w:rPr>
                <w:rFonts w:ascii="Times New Roman" w:hAnsi="Times New Roman" w:cs="Times New Roman"/>
                <w:noProof/>
                <w:webHidden/>
                <w:sz w:val="24"/>
                <w:szCs w:val="24"/>
              </w:rPr>
              <w:tab/>
            </w:r>
            <w:r w:rsidRPr="006B6AB5">
              <w:rPr>
                <w:rFonts w:ascii="Times New Roman" w:hAnsi="Times New Roman" w:cs="Times New Roman"/>
                <w:noProof/>
                <w:webHidden/>
                <w:sz w:val="24"/>
                <w:szCs w:val="24"/>
              </w:rPr>
              <w:fldChar w:fldCharType="begin"/>
            </w:r>
            <w:r w:rsidRPr="006B6AB5">
              <w:rPr>
                <w:rFonts w:ascii="Times New Roman" w:hAnsi="Times New Roman" w:cs="Times New Roman"/>
                <w:noProof/>
                <w:webHidden/>
                <w:sz w:val="24"/>
                <w:szCs w:val="24"/>
              </w:rPr>
              <w:instrText xml:space="preserve"> PAGEREF _Toc213227429 \h </w:instrText>
            </w:r>
            <w:r w:rsidRPr="006B6AB5">
              <w:rPr>
                <w:rFonts w:ascii="Times New Roman" w:hAnsi="Times New Roman" w:cs="Times New Roman"/>
                <w:noProof/>
                <w:webHidden/>
                <w:sz w:val="24"/>
                <w:szCs w:val="24"/>
              </w:rPr>
            </w:r>
            <w:r w:rsidRPr="006B6AB5">
              <w:rPr>
                <w:rFonts w:ascii="Times New Roman" w:hAnsi="Times New Roman" w:cs="Times New Roman"/>
                <w:noProof/>
                <w:webHidden/>
                <w:sz w:val="24"/>
                <w:szCs w:val="24"/>
              </w:rPr>
              <w:fldChar w:fldCharType="separate"/>
            </w:r>
            <w:r w:rsidR="00985FBE">
              <w:rPr>
                <w:rFonts w:ascii="Times New Roman" w:hAnsi="Times New Roman" w:cs="Times New Roman"/>
                <w:noProof/>
                <w:webHidden/>
                <w:sz w:val="24"/>
                <w:szCs w:val="24"/>
              </w:rPr>
              <w:t>55</w:t>
            </w:r>
            <w:r w:rsidRPr="006B6AB5">
              <w:rPr>
                <w:rFonts w:ascii="Times New Roman" w:hAnsi="Times New Roman" w:cs="Times New Roman"/>
                <w:noProof/>
                <w:webHidden/>
                <w:sz w:val="24"/>
                <w:szCs w:val="24"/>
              </w:rPr>
              <w:fldChar w:fldCharType="end"/>
            </w:r>
          </w:hyperlink>
        </w:p>
        <w:p w14:paraId="3EE071EF" w14:textId="59A69974"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430" w:history="1">
            <w:r w:rsidRPr="006B6AB5">
              <w:rPr>
                <w:rStyle w:val="Hipervnculo"/>
                <w:rFonts w:ascii="Times New Roman" w:hAnsi="Times New Roman" w:cs="Times New Roman"/>
                <w:b w:val="0"/>
                <w:bCs w:val="0"/>
                <w:noProof/>
                <w:sz w:val="24"/>
                <w:szCs w:val="24"/>
              </w:rPr>
              <w:t>6.6.</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Las Cinco fuerzas de Porter</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_Toc213227430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59</w:t>
            </w:r>
            <w:r w:rsidRPr="006B6AB5">
              <w:rPr>
                <w:rFonts w:ascii="Times New Roman" w:hAnsi="Times New Roman" w:cs="Times New Roman"/>
                <w:b w:val="0"/>
                <w:bCs w:val="0"/>
                <w:noProof/>
                <w:webHidden/>
                <w:sz w:val="24"/>
                <w:szCs w:val="24"/>
              </w:rPr>
              <w:fldChar w:fldCharType="end"/>
            </w:r>
          </w:hyperlink>
        </w:p>
        <w:p w14:paraId="437FBE2F" w14:textId="41C4F3EF"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431" w:history="1">
            <w:r w:rsidRPr="006B6AB5">
              <w:rPr>
                <w:rStyle w:val="Hipervnculo"/>
                <w:rFonts w:ascii="Times New Roman" w:hAnsi="Times New Roman" w:cs="Times New Roman"/>
                <w:b w:val="0"/>
                <w:bCs w:val="0"/>
                <w:noProof/>
                <w:sz w:val="24"/>
                <w:szCs w:val="24"/>
              </w:rPr>
              <w:t>6.7.</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FODA</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_Toc213227431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61</w:t>
            </w:r>
            <w:r w:rsidRPr="006B6AB5">
              <w:rPr>
                <w:rFonts w:ascii="Times New Roman" w:hAnsi="Times New Roman" w:cs="Times New Roman"/>
                <w:b w:val="0"/>
                <w:bCs w:val="0"/>
                <w:noProof/>
                <w:webHidden/>
                <w:sz w:val="24"/>
                <w:szCs w:val="24"/>
              </w:rPr>
              <w:fldChar w:fldCharType="end"/>
            </w:r>
          </w:hyperlink>
        </w:p>
        <w:p w14:paraId="16AFDB2E" w14:textId="2E5A720F" w:rsidR="006B6AB5" w:rsidRPr="006B6AB5" w:rsidRDefault="006B6AB5">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432" w:history="1">
            <w:r w:rsidRPr="006B6AB5">
              <w:rPr>
                <w:rStyle w:val="Hipervnculo"/>
                <w:rFonts w:ascii="Times New Roman" w:hAnsi="Times New Roman" w:cs="Times New Roman"/>
                <w:b w:val="0"/>
                <w:bCs w:val="0"/>
                <w:noProof/>
                <w:sz w:val="24"/>
                <w:szCs w:val="24"/>
              </w:rPr>
              <w:t>6.8.</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Business Model Canvas</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_Toc213227432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64</w:t>
            </w:r>
            <w:r w:rsidRPr="006B6AB5">
              <w:rPr>
                <w:rFonts w:ascii="Times New Roman" w:hAnsi="Times New Roman" w:cs="Times New Roman"/>
                <w:b w:val="0"/>
                <w:bCs w:val="0"/>
                <w:noProof/>
                <w:webHidden/>
                <w:sz w:val="24"/>
                <w:szCs w:val="24"/>
              </w:rPr>
              <w:fldChar w:fldCharType="end"/>
            </w:r>
          </w:hyperlink>
        </w:p>
        <w:p w14:paraId="73783FD6" w14:textId="3643A832" w:rsidR="006B6AB5" w:rsidRDefault="006B6AB5">
          <w:pPr>
            <w:pStyle w:val="TDC2"/>
            <w:tabs>
              <w:tab w:val="left" w:pos="1680"/>
              <w:tab w:val="right" w:leader="dot" w:pos="9350"/>
            </w:tabs>
            <w:rPr>
              <w:noProof/>
            </w:rPr>
          </w:pPr>
          <w:hyperlink w:anchor="_Toc213227433" w:history="1">
            <w:r w:rsidRPr="006B6AB5">
              <w:rPr>
                <w:rStyle w:val="Hipervnculo"/>
                <w:rFonts w:ascii="Times New Roman" w:hAnsi="Times New Roman" w:cs="Times New Roman"/>
                <w:b w:val="0"/>
                <w:bCs w:val="0"/>
                <w:noProof/>
                <w:sz w:val="24"/>
                <w:szCs w:val="24"/>
              </w:rPr>
              <w:t>6.9.</w:t>
            </w:r>
            <w:r w:rsidRPr="006B6AB5">
              <w:rPr>
                <w:rFonts w:ascii="Times New Roman" w:eastAsiaTheme="minorEastAsia" w:hAnsi="Times New Roman" w:cs="Times New Roman"/>
                <w:b w:val="0"/>
                <w:bCs w:val="0"/>
                <w:noProof/>
                <w:sz w:val="24"/>
                <w:szCs w:val="24"/>
                <w:lang w:val="es-CO" w:eastAsia="es-ES_tradnl"/>
              </w:rPr>
              <w:tab/>
            </w:r>
            <w:r w:rsidRPr="006B6AB5">
              <w:rPr>
                <w:rStyle w:val="Hipervnculo"/>
                <w:rFonts w:ascii="Times New Roman" w:hAnsi="Times New Roman" w:cs="Times New Roman"/>
                <w:b w:val="0"/>
                <w:bCs w:val="0"/>
                <w:noProof/>
                <w:sz w:val="24"/>
                <w:szCs w:val="24"/>
              </w:rPr>
              <w:t>Planteamiento de estrategias finales</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_Toc213227433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985FBE">
              <w:rPr>
                <w:rFonts w:ascii="Times New Roman" w:hAnsi="Times New Roman" w:cs="Times New Roman"/>
                <w:b w:val="0"/>
                <w:bCs w:val="0"/>
                <w:noProof/>
                <w:webHidden/>
                <w:sz w:val="24"/>
                <w:szCs w:val="24"/>
              </w:rPr>
              <w:t>67</w:t>
            </w:r>
            <w:r w:rsidRPr="006B6AB5">
              <w:rPr>
                <w:rFonts w:ascii="Times New Roman" w:hAnsi="Times New Roman" w:cs="Times New Roman"/>
                <w:b w:val="0"/>
                <w:bCs w:val="0"/>
                <w:noProof/>
                <w:webHidden/>
                <w:sz w:val="24"/>
                <w:szCs w:val="24"/>
              </w:rPr>
              <w:fldChar w:fldCharType="end"/>
            </w:r>
          </w:hyperlink>
        </w:p>
        <w:p w14:paraId="7650E1A9" w14:textId="344DCA7E" w:rsidR="00A875B0" w:rsidRPr="00492A93" w:rsidRDefault="00A875B0" w:rsidP="00A875B0">
          <w:pPr>
            <w:pStyle w:val="TDC2"/>
            <w:tabs>
              <w:tab w:val="left" w:pos="1680"/>
              <w:tab w:val="right" w:leader="dot" w:pos="9350"/>
            </w:tabs>
            <w:rPr>
              <w:rFonts w:ascii="Times New Roman" w:eastAsiaTheme="minorEastAsia" w:hAnsi="Times New Roman" w:cs="Times New Roman"/>
              <w:b w:val="0"/>
              <w:bCs w:val="0"/>
              <w:noProof/>
              <w:sz w:val="24"/>
              <w:szCs w:val="24"/>
              <w:lang w:val="es-CO" w:eastAsia="es-ES_tradnl"/>
            </w:rPr>
          </w:pPr>
          <w:hyperlink w:anchor="_Toc213227433" w:history="1">
            <w:r w:rsidRPr="006B6AB5">
              <w:rPr>
                <w:rStyle w:val="Hipervnculo"/>
                <w:rFonts w:ascii="Times New Roman" w:hAnsi="Times New Roman" w:cs="Times New Roman"/>
                <w:b w:val="0"/>
                <w:bCs w:val="0"/>
                <w:noProof/>
                <w:sz w:val="24"/>
                <w:szCs w:val="24"/>
              </w:rPr>
              <w:t>6.</w:t>
            </w:r>
            <w:r>
              <w:rPr>
                <w:rStyle w:val="Hipervnculo"/>
                <w:rFonts w:ascii="Times New Roman" w:hAnsi="Times New Roman" w:cs="Times New Roman"/>
                <w:b w:val="0"/>
                <w:bCs w:val="0"/>
                <w:noProof/>
                <w:sz w:val="24"/>
                <w:szCs w:val="24"/>
              </w:rPr>
              <w:t>10</w:t>
            </w:r>
            <w:r w:rsidRPr="006B6AB5">
              <w:rPr>
                <w:rStyle w:val="Hipervnculo"/>
                <w:rFonts w:ascii="Times New Roman" w:hAnsi="Times New Roman" w:cs="Times New Roman"/>
                <w:b w:val="0"/>
                <w:bCs w:val="0"/>
                <w:noProof/>
                <w:sz w:val="24"/>
                <w:szCs w:val="24"/>
              </w:rPr>
              <w:t>.</w:t>
            </w:r>
            <w:r w:rsidRPr="006B6AB5">
              <w:rPr>
                <w:rFonts w:ascii="Times New Roman" w:eastAsiaTheme="minorEastAsia" w:hAnsi="Times New Roman" w:cs="Times New Roman"/>
                <w:b w:val="0"/>
                <w:bCs w:val="0"/>
                <w:noProof/>
                <w:sz w:val="24"/>
                <w:szCs w:val="24"/>
                <w:lang w:val="es-CO" w:eastAsia="es-ES_tradnl"/>
              </w:rPr>
              <w:tab/>
            </w:r>
            <w:r>
              <w:rPr>
                <w:rStyle w:val="Hipervnculo"/>
                <w:rFonts w:ascii="Times New Roman" w:hAnsi="Times New Roman" w:cs="Times New Roman"/>
                <w:b w:val="0"/>
                <w:bCs w:val="0"/>
                <w:noProof/>
                <w:sz w:val="24"/>
                <w:szCs w:val="24"/>
              </w:rPr>
              <w:t>Invención de herramienta de gestión estratégica</w:t>
            </w:r>
            <w:r w:rsidRPr="006B6AB5">
              <w:rPr>
                <w:rFonts w:ascii="Times New Roman" w:hAnsi="Times New Roman" w:cs="Times New Roman"/>
                <w:b w:val="0"/>
                <w:bCs w:val="0"/>
                <w:noProof/>
                <w:webHidden/>
                <w:sz w:val="24"/>
                <w:szCs w:val="24"/>
              </w:rPr>
              <w:tab/>
            </w:r>
            <w:r w:rsidRPr="006B6AB5">
              <w:rPr>
                <w:rFonts w:ascii="Times New Roman" w:hAnsi="Times New Roman" w:cs="Times New Roman"/>
                <w:b w:val="0"/>
                <w:bCs w:val="0"/>
                <w:noProof/>
                <w:webHidden/>
                <w:sz w:val="24"/>
                <w:szCs w:val="24"/>
              </w:rPr>
              <w:fldChar w:fldCharType="begin"/>
            </w:r>
            <w:r w:rsidRPr="006B6AB5">
              <w:rPr>
                <w:rFonts w:ascii="Times New Roman" w:hAnsi="Times New Roman" w:cs="Times New Roman"/>
                <w:b w:val="0"/>
                <w:bCs w:val="0"/>
                <w:noProof/>
                <w:webHidden/>
                <w:sz w:val="24"/>
                <w:szCs w:val="24"/>
              </w:rPr>
              <w:instrText xml:space="preserve"> PAGEREF _Toc213227433 \h </w:instrText>
            </w:r>
            <w:r w:rsidRPr="006B6AB5">
              <w:rPr>
                <w:rFonts w:ascii="Times New Roman" w:hAnsi="Times New Roman" w:cs="Times New Roman"/>
                <w:b w:val="0"/>
                <w:bCs w:val="0"/>
                <w:noProof/>
                <w:webHidden/>
                <w:sz w:val="24"/>
                <w:szCs w:val="24"/>
              </w:rPr>
            </w:r>
            <w:r w:rsidRPr="006B6AB5">
              <w:rPr>
                <w:rFonts w:ascii="Times New Roman" w:hAnsi="Times New Roman" w:cs="Times New Roman"/>
                <w:b w:val="0"/>
                <w:bCs w:val="0"/>
                <w:noProof/>
                <w:webHidden/>
                <w:sz w:val="24"/>
                <w:szCs w:val="24"/>
              </w:rPr>
              <w:fldChar w:fldCharType="separate"/>
            </w:r>
            <w:r w:rsidR="00C03CA7">
              <w:rPr>
                <w:rFonts w:ascii="Times New Roman" w:hAnsi="Times New Roman" w:cs="Times New Roman"/>
                <w:b w:val="0"/>
                <w:bCs w:val="0"/>
                <w:noProof/>
                <w:webHidden/>
                <w:sz w:val="24"/>
                <w:szCs w:val="24"/>
              </w:rPr>
              <w:t>8</w:t>
            </w:r>
            <w:r w:rsidRPr="006B6AB5">
              <w:rPr>
                <w:rFonts w:ascii="Times New Roman" w:hAnsi="Times New Roman" w:cs="Times New Roman"/>
                <w:b w:val="0"/>
                <w:bCs w:val="0"/>
                <w:noProof/>
                <w:webHidden/>
                <w:sz w:val="24"/>
                <w:szCs w:val="24"/>
              </w:rPr>
              <w:fldChar w:fldCharType="end"/>
            </w:r>
          </w:hyperlink>
          <w:r w:rsidR="00492A93">
            <w:rPr>
              <w:b w:val="0"/>
              <w:bCs w:val="0"/>
            </w:rPr>
            <w:t>1</w:t>
          </w:r>
        </w:p>
        <w:p w14:paraId="6735E38F" w14:textId="6AA1A733" w:rsidR="006B6AB5" w:rsidRPr="006B6AB5" w:rsidRDefault="006B6AB5">
          <w:pPr>
            <w:pStyle w:val="TDC1"/>
            <w:tabs>
              <w:tab w:val="left" w:pos="1200"/>
              <w:tab w:val="right" w:leader="dot" w:pos="9350"/>
            </w:tabs>
            <w:rPr>
              <w:rFonts w:ascii="Times New Roman" w:eastAsiaTheme="minorEastAsia" w:hAnsi="Times New Roman" w:cs="Times New Roman"/>
              <w:b w:val="0"/>
              <w:bCs w:val="0"/>
              <w:i w:val="0"/>
              <w:iCs w:val="0"/>
              <w:noProof/>
              <w:lang w:val="es-CO" w:eastAsia="es-ES_tradnl"/>
            </w:rPr>
          </w:pPr>
          <w:hyperlink w:anchor="_Toc213227434" w:history="1">
            <w:r w:rsidRPr="006B6AB5">
              <w:rPr>
                <w:rStyle w:val="Hipervnculo"/>
                <w:rFonts w:ascii="Times New Roman" w:hAnsi="Times New Roman" w:cs="Times New Roman"/>
                <w:b w:val="0"/>
                <w:bCs w:val="0"/>
                <w:i w:val="0"/>
                <w:iCs w:val="0"/>
                <w:noProof/>
              </w:rPr>
              <w:t>7.</w:t>
            </w:r>
            <w:r w:rsidRPr="006B6AB5">
              <w:rPr>
                <w:rFonts w:ascii="Times New Roman" w:eastAsiaTheme="minorEastAsia" w:hAnsi="Times New Roman" w:cs="Times New Roman"/>
                <w:b w:val="0"/>
                <w:bCs w:val="0"/>
                <w:i w:val="0"/>
                <w:iCs w:val="0"/>
                <w:noProof/>
                <w:lang w:val="es-CO" w:eastAsia="es-ES_tradnl"/>
              </w:rPr>
              <w:tab/>
            </w:r>
            <w:r w:rsidRPr="006B6AB5">
              <w:rPr>
                <w:rStyle w:val="Hipervnculo"/>
                <w:rFonts w:ascii="Times New Roman" w:hAnsi="Times New Roman" w:cs="Times New Roman"/>
                <w:b w:val="0"/>
                <w:bCs w:val="0"/>
                <w:i w:val="0"/>
                <w:iCs w:val="0"/>
                <w:noProof/>
              </w:rPr>
              <w:t>Conclusiones</w:t>
            </w:r>
            <w:r w:rsidRPr="006B6AB5">
              <w:rPr>
                <w:rFonts w:ascii="Times New Roman" w:hAnsi="Times New Roman" w:cs="Times New Roman"/>
                <w:b w:val="0"/>
                <w:bCs w:val="0"/>
                <w:i w:val="0"/>
                <w:iCs w:val="0"/>
                <w:noProof/>
                <w:webHidden/>
              </w:rPr>
              <w:tab/>
            </w:r>
            <w:r w:rsidRPr="006B6AB5">
              <w:rPr>
                <w:rFonts w:ascii="Times New Roman" w:hAnsi="Times New Roman" w:cs="Times New Roman"/>
                <w:b w:val="0"/>
                <w:bCs w:val="0"/>
                <w:i w:val="0"/>
                <w:iCs w:val="0"/>
                <w:noProof/>
                <w:webHidden/>
              </w:rPr>
              <w:fldChar w:fldCharType="begin"/>
            </w:r>
            <w:r w:rsidRPr="006B6AB5">
              <w:rPr>
                <w:rFonts w:ascii="Times New Roman" w:hAnsi="Times New Roman" w:cs="Times New Roman"/>
                <w:b w:val="0"/>
                <w:bCs w:val="0"/>
                <w:i w:val="0"/>
                <w:iCs w:val="0"/>
                <w:noProof/>
                <w:webHidden/>
              </w:rPr>
              <w:instrText xml:space="preserve"> PAGEREF _Toc213227434 \h </w:instrText>
            </w:r>
            <w:r w:rsidRPr="006B6AB5">
              <w:rPr>
                <w:rFonts w:ascii="Times New Roman" w:hAnsi="Times New Roman" w:cs="Times New Roman"/>
                <w:b w:val="0"/>
                <w:bCs w:val="0"/>
                <w:i w:val="0"/>
                <w:iCs w:val="0"/>
                <w:noProof/>
                <w:webHidden/>
              </w:rPr>
            </w:r>
            <w:r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8</w:t>
            </w:r>
            <w:r w:rsidR="00492A93">
              <w:rPr>
                <w:rFonts w:ascii="Times New Roman" w:hAnsi="Times New Roman" w:cs="Times New Roman"/>
                <w:b w:val="0"/>
                <w:bCs w:val="0"/>
                <w:i w:val="0"/>
                <w:iCs w:val="0"/>
                <w:noProof/>
                <w:webHidden/>
              </w:rPr>
              <w:t>3</w:t>
            </w:r>
            <w:r w:rsidRPr="006B6AB5">
              <w:rPr>
                <w:rFonts w:ascii="Times New Roman" w:hAnsi="Times New Roman" w:cs="Times New Roman"/>
                <w:b w:val="0"/>
                <w:bCs w:val="0"/>
                <w:i w:val="0"/>
                <w:iCs w:val="0"/>
                <w:noProof/>
                <w:webHidden/>
              </w:rPr>
              <w:fldChar w:fldCharType="end"/>
            </w:r>
          </w:hyperlink>
        </w:p>
        <w:p w14:paraId="1967D7AB" w14:textId="21976BA2" w:rsidR="006B6AB5" w:rsidRPr="006B6AB5" w:rsidRDefault="006B6AB5">
          <w:pPr>
            <w:pStyle w:val="TDC1"/>
            <w:tabs>
              <w:tab w:val="right" w:leader="dot" w:pos="9350"/>
            </w:tabs>
            <w:rPr>
              <w:rFonts w:ascii="Times New Roman" w:eastAsiaTheme="minorEastAsia" w:hAnsi="Times New Roman" w:cs="Times New Roman"/>
              <w:b w:val="0"/>
              <w:bCs w:val="0"/>
              <w:i w:val="0"/>
              <w:iCs w:val="0"/>
              <w:noProof/>
              <w:lang w:val="es-CO" w:eastAsia="es-ES_tradnl"/>
            </w:rPr>
          </w:pPr>
          <w:hyperlink w:anchor="_Toc213227435" w:history="1">
            <w:r w:rsidRPr="006B6AB5">
              <w:rPr>
                <w:rStyle w:val="Hipervnculo"/>
                <w:rFonts w:ascii="Times New Roman" w:hAnsi="Times New Roman" w:cs="Times New Roman"/>
                <w:b w:val="0"/>
                <w:bCs w:val="0"/>
                <w:i w:val="0"/>
                <w:iCs w:val="0"/>
                <w:noProof/>
              </w:rPr>
              <w:t>Referencias</w:t>
            </w:r>
            <w:r w:rsidRPr="006B6AB5">
              <w:rPr>
                <w:rFonts w:ascii="Times New Roman" w:hAnsi="Times New Roman" w:cs="Times New Roman"/>
                <w:b w:val="0"/>
                <w:bCs w:val="0"/>
                <w:i w:val="0"/>
                <w:iCs w:val="0"/>
                <w:noProof/>
                <w:webHidden/>
              </w:rPr>
              <w:tab/>
            </w:r>
            <w:r w:rsidRPr="006B6AB5">
              <w:rPr>
                <w:rFonts w:ascii="Times New Roman" w:hAnsi="Times New Roman" w:cs="Times New Roman"/>
                <w:b w:val="0"/>
                <w:bCs w:val="0"/>
                <w:i w:val="0"/>
                <w:iCs w:val="0"/>
                <w:noProof/>
                <w:webHidden/>
              </w:rPr>
              <w:fldChar w:fldCharType="begin"/>
            </w:r>
            <w:r w:rsidRPr="006B6AB5">
              <w:rPr>
                <w:rFonts w:ascii="Times New Roman" w:hAnsi="Times New Roman" w:cs="Times New Roman"/>
                <w:b w:val="0"/>
                <w:bCs w:val="0"/>
                <w:i w:val="0"/>
                <w:iCs w:val="0"/>
                <w:noProof/>
                <w:webHidden/>
              </w:rPr>
              <w:instrText xml:space="preserve"> PAGEREF _Toc213227435 \h </w:instrText>
            </w:r>
            <w:r w:rsidRPr="006B6AB5">
              <w:rPr>
                <w:rFonts w:ascii="Times New Roman" w:hAnsi="Times New Roman" w:cs="Times New Roman"/>
                <w:b w:val="0"/>
                <w:bCs w:val="0"/>
                <w:i w:val="0"/>
                <w:iCs w:val="0"/>
                <w:noProof/>
                <w:webHidden/>
              </w:rPr>
            </w:r>
            <w:r w:rsidRPr="006B6AB5">
              <w:rPr>
                <w:rFonts w:ascii="Times New Roman" w:hAnsi="Times New Roman" w:cs="Times New Roman"/>
                <w:b w:val="0"/>
                <w:bCs w:val="0"/>
                <w:i w:val="0"/>
                <w:iCs w:val="0"/>
                <w:noProof/>
                <w:webHidden/>
              </w:rPr>
              <w:fldChar w:fldCharType="separate"/>
            </w:r>
            <w:r w:rsidR="00985FBE">
              <w:rPr>
                <w:rFonts w:ascii="Times New Roman" w:hAnsi="Times New Roman" w:cs="Times New Roman"/>
                <w:b w:val="0"/>
                <w:bCs w:val="0"/>
                <w:i w:val="0"/>
                <w:iCs w:val="0"/>
                <w:noProof/>
                <w:webHidden/>
              </w:rPr>
              <w:t>8</w:t>
            </w:r>
            <w:r w:rsidR="00492A93">
              <w:rPr>
                <w:rFonts w:ascii="Times New Roman" w:hAnsi="Times New Roman" w:cs="Times New Roman"/>
                <w:b w:val="0"/>
                <w:bCs w:val="0"/>
                <w:i w:val="0"/>
                <w:iCs w:val="0"/>
                <w:noProof/>
                <w:webHidden/>
              </w:rPr>
              <w:t>6</w:t>
            </w:r>
            <w:r w:rsidRPr="006B6AB5">
              <w:rPr>
                <w:rFonts w:ascii="Times New Roman" w:hAnsi="Times New Roman" w:cs="Times New Roman"/>
                <w:b w:val="0"/>
                <w:bCs w:val="0"/>
                <w:i w:val="0"/>
                <w:iCs w:val="0"/>
                <w:noProof/>
                <w:webHidden/>
              </w:rPr>
              <w:fldChar w:fldCharType="end"/>
            </w:r>
          </w:hyperlink>
        </w:p>
        <w:p w14:paraId="00D865E4" w14:textId="3FC9721E" w:rsidR="00887057" w:rsidRDefault="00887057">
          <w:r w:rsidRPr="006B6AB5">
            <w:rPr>
              <w:rFonts w:cs="Times New Roman"/>
              <w:noProof/>
              <w:szCs w:val="24"/>
            </w:rPr>
            <w:fldChar w:fldCharType="end"/>
          </w:r>
        </w:p>
      </w:sdtContent>
    </w:sdt>
    <w:p w14:paraId="3FC771F7" w14:textId="5054C87A" w:rsidR="0083184D" w:rsidRPr="0027113D" w:rsidRDefault="0083184D" w:rsidP="0027113D"/>
    <w:p w14:paraId="0E7CCA3E" w14:textId="3A86BC1C" w:rsidR="0021348D" w:rsidRDefault="0021348D" w:rsidP="00AC5B3F">
      <w:pPr>
        <w:spacing w:line="360" w:lineRule="auto"/>
        <w:rPr>
          <w:rFonts w:cstheme="minorHAnsi"/>
        </w:rPr>
      </w:pPr>
    </w:p>
    <w:p w14:paraId="5DEB46DA" w14:textId="2609FA61" w:rsidR="00D86A25" w:rsidRDefault="00D86A25">
      <w:pPr>
        <w:spacing w:line="240" w:lineRule="auto"/>
        <w:ind w:firstLine="0"/>
        <w:rPr>
          <w:rFonts w:cstheme="minorHAnsi"/>
        </w:rPr>
      </w:pPr>
      <w:r>
        <w:rPr>
          <w:rFonts w:cstheme="minorHAnsi"/>
        </w:rPr>
        <w:br w:type="page"/>
      </w:r>
    </w:p>
    <w:p w14:paraId="572613DC" w14:textId="4F8A7A25" w:rsidR="00D828D0" w:rsidRPr="00A045F2" w:rsidRDefault="00FB695F" w:rsidP="00AC5B3F">
      <w:pPr>
        <w:spacing w:line="360" w:lineRule="auto"/>
        <w:ind w:firstLine="0"/>
        <w:jc w:val="center"/>
        <w:rPr>
          <w:rFonts w:cstheme="minorHAnsi"/>
          <w:b/>
          <w:bCs/>
        </w:rPr>
      </w:pPr>
      <w:r w:rsidRPr="00A045F2">
        <w:rPr>
          <w:rFonts w:cstheme="minorHAnsi"/>
          <w:b/>
          <w:bCs/>
        </w:rPr>
        <w:lastRenderedPageBreak/>
        <w:t xml:space="preserve">Lista de </w:t>
      </w:r>
      <w:r w:rsidR="00C96F9C" w:rsidRPr="00A045F2">
        <w:rPr>
          <w:rFonts w:cstheme="minorHAnsi"/>
          <w:b/>
          <w:bCs/>
        </w:rPr>
        <w:t>Figuras</w:t>
      </w:r>
    </w:p>
    <w:p w14:paraId="4EDF4A98" w14:textId="673D82AE" w:rsidR="00C96F9C" w:rsidRPr="00A045F2" w:rsidRDefault="00C96F9C" w:rsidP="00AC5B3F">
      <w:pPr>
        <w:spacing w:line="360" w:lineRule="auto"/>
        <w:ind w:firstLine="0"/>
        <w:rPr>
          <w:rFonts w:cstheme="minorHAnsi"/>
        </w:rPr>
      </w:pPr>
    </w:p>
    <w:p w14:paraId="50C85EA5" w14:textId="6CF667AA" w:rsidR="00C052CB" w:rsidRDefault="0054684E">
      <w:pPr>
        <w:pStyle w:val="Tabladeilustraciones"/>
        <w:tabs>
          <w:tab w:val="right" w:leader="dot" w:pos="9350"/>
        </w:tabs>
        <w:rPr>
          <w:rFonts w:asciiTheme="minorHAnsi" w:eastAsiaTheme="minorEastAsia" w:hAnsiTheme="minorHAnsi"/>
          <w:noProof/>
          <w:szCs w:val="24"/>
          <w:lang w:val="es-CO" w:eastAsia="es-ES_tradnl"/>
        </w:rPr>
      </w:pPr>
      <w:r w:rsidRPr="00A045F2">
        <w:rPr>
          <w:rFonts w:cstheme="minorHAnsi"/>
        </w:rPr>
        <w:fldChar w:fldCharType="begin"/>
      </w:r>
      <w:r w:rsidRPr="00A045F2">
        <w:rPr>
          <w:rFonts w:cstheme="minorHAnsi"/>
        </w:rPr>
        <w:instrText xml:space="preserve"> TOC \h \z \c "Figura" </w:instrText>
      </w:r>
      <w:r w:rsidRPr="00A045F2">
        <w:rPr>
          <w:rFonts w:cstheme="minorHAnsi"/>
        </w:rPr>
        <w:fldChar w:fldCharType="separate"/>
      </w:r>
      <w:hyperlink w:anchor="_Toc213227552" w:history="1">
        <w:r w:rsidR="00C052CB" w:rsidRPr="00ED3107">
          <w:rPr>
            <w:rStyle w:val="Hipervnculo"/>
            <w:noProof/>
          </w:rPr>
          <w:t xml:space="preserve">Figura 1. </w:t>
        </w:r>
        <w:r w:rsidR="00C052CB" w:rsidRPr="00ED3107">
          <w:rPr>
            <w:rStyle w:val="Hipervnculo"/>
            <w:i/>
            <w:iCs/>
            <w:noProof/>
          </w:rPr>
          <w:t>Cinco fuerzas de Porter</w:t>
        </w:r>
        <w:r w:rsidR="00C052CB">
          <w:rPr>
            <w:noProof/>
            <w:webHidden/>
          </w:rPr>
          <w:tab/>
        </w:r>
        <w:r w:rsidR="00C052CB">
          <w:rPr>
            <w:noProof/>
            <w:webHidden/>
          </w:rPr>
          <w:fldChar w:fldCharType="begin"/>
        </w:r>
        <w:r w:rsidR="00C052CB">
          <w:rPr>
            <w:noProof/>
            <w:webHidden/>
          </w:rPr>
          <w:instrText xml:space="preserve"> PAGEREF _Toc213227552 \h </w:instrText>
        </w:r>
        <w:r w:rsidR="00C052CB">
          <w:rPr>
            <w:noProof/>
            <w:webHidden/>
          </w:rPr>
        </w:r>
        <w:r w:rsidR="00C052CB">
          <w:rPr>
            <w:noProof/>
            <w:webHidden/>
          </w:rPr>
          <w:fldChar w:fldCharType="separate"/>
        </w:r>
        <w:r w:rsidR="00985FBE">
          <w:rPr>
            <w:noProof/>
            <w:webHidden/>
          </w:rPr>
          <w:t>59</w:t>
        </w:r>
        <w:r w:rsidR="00C052CB">
          <w:rPr>
            <w:noProof/>
            <w:webHidden/>
          </w:rPr>
          <w:fldChar w:fldCharType="end"/>
        </w:r>
      </w:hyperlink>
    </w:p>
    <w:p w14:paraId="7A5F299B" w14:textId="31E3C313" w:rsidR="0021348D" w:rsidRDefault="0054684E" w:rsidP="00AC5B3F">
      <w:pPr>
        <w:spacing w:line="360" w:lineRule="auto"/>
        <w:ind w:firstLine="0"/>
        <w:rPr>
          <w:rFonts w:cstheme="minorHAnsi"/>
        </w:rPr>
      </w:pPr>
      <w:r w:rsidRPr="00A045F2">
        <w:rPr>
          <w:rFonts w:cstheme="minorHAnsi"/>
        </w:rPr>
        <w:fldChar w:fldCharType="end"/>
      </w:r>
    </w:p>
    <w:p w14:paraId="59DFB6A5" w14:textId="766ECA34" w:rsidR="00D86A25" w:rsidRDefault="00D86A25">
      <w:pPr>
        <w:spacing w:line="240" w:lineRule="auto"/>
        <w:ind w:firstLine="0"/>
        <w:rPr>
          <w:rFonts w:cstheme="minorHAnsi"/>
        </w:rPr>
      </w:pPr>
      <w:r>
        <w:rPr>
          <w:rFonts w:cstheme="minorHAnsi"/>
        </w:rPr>
        <w:br w:type="page"/>
      </w:r>
    </w:p>
    <w:p w14:paraId="5DB2260E" w14:textId="77D025AB" w:rsidR="00C96F9C" w:rsidRPr="00A045F2" w:rsidRDefault="00992D83" w:rsidP="00AC5B3F">
      <w:pPr>
        <w:spacing w:line="360" w:lineRule="auto"/>
        <w:ind w:firstLine="0"/>
        <w:jc w:val="center"/>
        <w:rPr>
          <w:rFonts w:cstheme="minorHAnsi"/>
          <w:b/>
          <w:bCs/>
        </w:rPr>
      </w:pPr>
      <w:r w:rsidRPr="00A045F2">
        <w:rPr>
          <w:rFonts w:cstheme="minorHAnsi"/>
          <w:b/>
          <w:bCs/>
        </w:rPr>
        <w:lastRenderedPageBreak/>
        <w:t>Lista de Tablas</w:t>
      </w:r>
    </w:p>
    <w:p w14:paraId="63E0CA0B" w14:textId="41F2BC66" w:rsidR="00992D83" w:rsidRPr="00A045F2" w:rsidRDefault="00992D83" w:rsidP="00AC5B3F">
      <w:pPr>
        <w:spacing w:line="360" w:lineRule="auto"/>
        <w:ind w:firstLine="0"/>
        <w:rPr>
          <w:rFonts w:cstheme="minorHAnsi"/>
        </w:rPr>
      </w:pPr>
    </w:p>
    <w:p w14:paraId="6EB849C3" w14:textId="130CA5A1" w:rsidR="00C052CB" w:rsidRDefault="00992D83">
      <w:pPr>
        <w:pStyle w:val="Tabladeilustraciones"/>
        <w:tabs>
          <w:tab w:val="right" w:leader="dot" w:pos="9350"/>
        </w:tabs>
        <w:rPr>
          <w:rFonts w:asciiTheme="minorHAnsi" w:eastAsiaTheme="minorEastAsia" w:hAnsiTheme="minorHAnsi"/>
          <w:noProof/>
          <w:szCs w:val="24"/>
          <w:lang w:val="es-CO" w:eastAsia="es-ES_tradnl"/>
        </w:rPr>
      </w:pPr>
      <w:r w:rsidRPr="00A045F2">
        <w:rPr>
          <w:rFonts w:cstheme="minorHAnsi"/>
        </w:rPr>
        <w:fldChar w:fldCharType="begin"/>
      </w:r>
      <w:r w:rsidRPr="00A045F2">
        <w:rPr>
          <w:rFonts w:cstheme="minorHAnsi"/>
        </w:rPr>
        <w:instrText xml:space="preserve"> TOC \h \z \c "Tabla" </w:instrText>
      </w:r>
      <w:r w:rsidRPr="00A045F2">
        <w:rPr>
          <w:rFonts w:cstheme="minorHAnsi"/>
        </w:rPr>
        <w:fldChar w:fldCharType="separate"/>
      </w:r>
      <w:hyperlink w:anchor="_Toc213227557" w:history="1">
        <w:r w:rsidR="00C052CB" w:rsidRPr="00996399">
          <w:rPr>
            <w:rStyle w:val="Hipervnculo"/>
            <w:noProof/>
          </w:rPr>
          <w:t xml:space="preserve">Tabla 1. </w:t>
        </w:r>
        <w:r w:rsidR="00C052CB" w:rsidRPr="00996399">
          <w:rPr>
            <w:rStyle w:val="Hipervnculo"/>
            <w:i/>
            <w:iCs/>
            <w:noProof/>
          </w:rPr>
          <w:t>Cadena de valor de Porter</w:t>
        </w:r>
        <w:r w:rsidR="00C052CB">
          <w:rPr>
            <w:noProof/>
            <w:webHidden/>
          </w:rPr>
          <w:tab/>
        </w:r>
        <w:r w:rsidR="00C052CB">
          <w:rPr>
            <w:noProof/>
            <w:webHidden/>
          </w:rPr>
          <w:fldChar w:fldCharType="begin"/>
        </w:r>
        <w:r w:rsidR="00C052CB">
          <w:rPr>
            <w:noProof/>
            <w:webHidden/>
          </w:rPr>
          <w:instrText xml:space="preserve"> PAGEREF _Toc213227557 \h </w:instrText>
        </w:r>
        <w:r w:rsidR="00C052CB">
          <w:rPr>
            <w:noProof/>
            <w:webHidden/>
          </w:rPr>
        </w:r>
        <w:r w:rsidR="00C052CB">
          <w:rPr>
            <w:noProof/>
            <w:webHidden/>
          </w:rPr>
          <w:fldChar w:fldCharType="separate"/>
        </w:r>
        <w:r w:rsidR="00985FBE">
          <w:rPr>
            <w:noProof/>
            <w:webHidden/>
          </w:rPr>
          <w:t>33</w:t>
        </w:r>
        <w:r w:rsidR="00C052CB">
          <w:rPr>
            <w:noProof/>
            <w:webHidden/>
          </w:rPr>
          <w:fldChar w:fldCharType="end"/>
        </w:r>
      </w:hyperlink>
    </w:p>
    <w:p w14:paraId="2EF2BE58" w14:textId="1DDFD2EF"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58" w:history="1">
        <w:r w:rsidRPr="00996399">
          <w:rPr>
            <w:rStyle w:val="Hipervnculo"/>
            <w:noProof/>
          </w:rPr>
          <w:t xml:space="preserve">Tabla 2. </w:t>
        </w:r>
        <w:r w:rsidRPr="00996399">
          <w:rPr>
            <w:rStyle w:val="Hipervnculo"/>
            <w:i/>
            <w:iCs/>
            <w:noProof/>
          </w:rPr>
          <w:t>Actividades primarias</w:t>
        </w:r>
        <w:r>
          <w:rPr>
            <w:noProof/>
            <w:webHidden/>
          </w:rPr>
          <w:tab/>
        </w:r>
        <w:r>
          <w:rPr>
            <w:noProof/>
            <w:webHidden/>
          </w:rPr>
          <w:fldChar w:fldCharType="begin"/>
        </w:r>
        <w:r>
          <w:rPr>
            <w:noProof/>
            <w:webHidden/>
          </w:rPr>
          <w:instrText xml:space="preserve"> PAGEREF _Toc213227558 \h </w:instrText>
        </w:r>
        <w:r>
          <w:rPr>
            <w:noProof/>
            <w:webHidden/>
          </w:rPr>
        </w:r>
        <w:r>
          <w:rPr>
            <w:noProof/>
            <w:webHidden/>
          </w:rPr>
          <w:fldChar w:fldCharType="separate"/>
        </w:r>
        <w:r w:rsidR="00985FBE">
          <w:rPr>
            <w:noProof/>
            <w:webHidden/>
          </w:rPr>
          <w:t>35</w:t>
        </w:r>
        <w:r>
          <w:rPr>
            <w:noProof/>
            <w:webHidden/>
          </w:rPr>
          <w:fldChar w:fldCharType="end"/>
        </w:r>
      </w:hyperlink>
    </w:p>
    <w:p w14:paraId="317CFD3A" w14:textId="0AD68923"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59" w:history="1">
        <w:r w:rsidRPr="00996399">
          <w:rPr>
            <w:rStyle w:val="Hipervnculo"/>
            <w:noProof/>
          </w:rPr>
          <w:t xml:space="preserve">Tabla 3. </w:t>
        </w:r>
        <w:r w:rsidRPr="00996399">
          <w:rPr>
            <w:rStyle w:val="Hipervnculo"/>
            <w:i/>
            <w:iCs/>
            <w:noProof/>
          </w:rPr>
          <w:t>Actividades de apoyo o secundarias</w:t>
        </w:r>
        <w:r>
          <w:rPr>
            <w:noProof/>
            <w:webHidden/>
          </w:rPr>
          <w:tab/>
        </w:r>
        <w:r>
          <w:rPr>
            <w:noProof/>
            <w:webHidden/>
          </w:rPr>
          <w:fldChar w:fldCharType="begin"/>
        </w:r>
        <w:r>
          <w:rPr>
            <w:noProof/>
            <w:webHidden/>
          </w:rPr>
          <w:instrText xml:space="preserve"> PAGEREF _Toc213227559 \h </w:instrText>
        </w:r>
        <w:r>
          <w:rPr>
            <w:noProof/>
            <w:webHidden/>
          </w:rPr>
        </w:r>
        <w:r>
          <w:rPr>
            <w:noProof/>
            <w:webHidden/>
          </w:rPr>
          <w:fldChar w:fldCharType="separate"/>
        </w:r>
        <w:r w:rsidR="00985FBE">
          <w:rPr>
            <w:noProof/>
            <w:webHidden/>
          </w:rPr>
          <w:t>35</w:t>
        </w:r>
        <w:r>
          <w:rPr>
            <w:noProof/>
            <w:webHidden/>
          </w:rPr>
          <w:fldChar w:fldCharType="end"/>
        </w:r>
      </w:hyperlink>
    </w:p>
    <w:p w14:paraId="230B69F2" w14:textId="3D183244"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0" w:history="1">
        <w:r w:rsidRPr="00996399">
          <w:rPr>
            <w:rStyle w:val="Hipervnculo"/>
            <w:noProof/>
          </w:rPr>
          <w:t xml:space="preserve">Tabla 4. </w:t>
        </w:r>
        <w:r w:rsidRPr="00996399">
          <w:rPr>
            <w:rStyle w:val="Hipervnculo"/>
            <w:rFonts w:cstheme="minorHAnsi"/>
            <w:i/>
            <w:iCs/>
            <w:noProof/>
          </w:rPr>
          <w:t>Actividades primarias que generan valor</w:t>
        </w:r>
        <w:r>
          <w:rPr>
            <w:noProof/>
            <w:webHidden/>
          </w:rPr>
          <w:tab/>
        </w:r>
        <w:r>
          <w:rPr>
            <w:noProof/>
            <w:webHidden/>
          </w:rPr>
          <w:fldChar w:fldCharType="begin"/>
        </w:r>
        <w:r>
          <w:rPr>
            <w:noProof/>
            <w:webHidden/>
          </w:rPr>
          <w:instrText xml:space="preserve"> PAGEREF _Toc213227560 \h </w:instrText>
        </w:r>
        <w:r>
          <w:rPr>
            <w:noProof/>
            <w:webHidden/>
          </w:rPr>
        </w:r>
        <w:r>
          <w:rPr>
            <w:noProof/>
            <w:webHidden/>
          </w:rPr>
          <w:fldChar w:fldCharType="separate"/>
        </w:r>
        <w:r w:rsidR="00985FBE">
          <w:rPr>
            <w:noProof/>
            <w:webHidden/>
          </w:rPr>
          <w:t>36</w:t>
        </w:r>
        <w:r>
          <w:rPr>
            <w:noProof/>
            <w:webHidden/>
          </w:rPr>
          <w:fldChar w:fldCharType="end"/>
        </w:r>
      </w:hyperlink>
    </w:p>
    <w:p w14:paraId="07EC3485" w14:textId="3D08B6B5"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1" w:history="1">
        <w:r w:rsidRPr="00996399">
          <w:rPr>
            <w:rStyle w:val="Hipervnculo"/>
            <w:noProof/>
          </w:rPr>
          <w:t xml:space="preserve">Tabla 5. </w:t>
        </w:r>
        <w:r w:rsidRPr="00996399">
          <w:rPr>
            <w:rStyle w:val="Hipervnculo"/>
            <w:rFonts w:cstheme="minorHAnsi"/>
            <w:i/>
            <w:iCs/>
            <w:noProof/>
          </w:rPr>
          <w:t>Actividades primarias y secundarias de las Fortalezas</w:t>
        </w:r>
        <w:r>
          <w:rPr>
            <w:noProof/>
            <w:webHidden/>
          </w:rPr>
          <w:tab/>
        </w:r>
        <w:r>
          <w:rPr>
            <w:noProof/>
            <w:webHidden/>
          </w:rPr>
          <w:fldChar w:fldCharType="begin"/>
        </w:r>
        <w:r>
          <w:rPr>
            <w:noProof/>
            <w:webHidden/>
          </w:rPr>
          <w:instrText xml:space="preserve"> PAGEREF _Toc213227561 \h </w:instrText>
        </w:r>
        <w:r>
          <w:rPr>
            <w:noProof/>
            <w:webHidden/>
          </w:rPr>
        </w:r>
        <w:r>
          <w:rPr>
            <w:noProof/>
            <w:webHidden/>
          </w:rPr>
          <w:fldChar w:fldCharType="separate"/>
        </w:r>
        <w:r w:rsidR="00985FBE">
          <w:rPr>
            <w:noProof/>
            <w:webHidden/>
          </w:rPr>
          <w:t>37</w:t>
        </w:r>
        <w:r>
          <w:rPr>
            <w:noProof/>
            <w:webHidden/>
          </w:rPr>
          <w:fldChar w:fldCharType="end"/>
        </w:r>
      </w:hyperlink>
    </w:p>
    <w:p w14:paraId="0BA7905C" w14:textId="7113214A"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2" w:history="1">
        <w:r w:rsidRPr="00996399">
          <w:rPr>
            <w:rStyle w:val="Hipervnculo"/>
            <w:noProof/>
          </w:rPr>
          <w:t xml:space="preserve">Tabla 6. </w:t>
        </w:r>
        <w:r w:rsidRPr="00996399">
          <w:rPr>
            <w:rStyle w:val="Hipervnculo"/>
            <w:rFonts w:cstheme="minorHAnsi"/>
            <w:i/>
            <w:iCs/>
            <w:noProof/>
          </w:rPr>
          <w:t>Actividades primarias y secundarias de las debilidades</w:t>
        </w:r>
        <w:r>
          <w:rPr>
            <w:noProof/>
            <w:webHidden/>
          </w:rPr>
          <w:tab/>
        </w:r>
        <w:r>
          <w:rPr>
            <w:noProof/>
            <w:webHidden/>
          </w:rPr>
          <w:fldChar w:fldCharType="begin"/>
        </w:r>
        <w:r>
          <w:rPr>
            <w:noProof/>
            <w:webHidden/>
          </w:rPr>
          <w:instrText xml:space="preserve"> PAGEREF _Toc213227562 \h </w:instrText>
        </w:r>
        <w:r>
          <w:rPr>
            <w:noProof/>
            <w:webHidden/>
          </w:rPr>
        </w:r>
        <w:r>
          <w:rPr>
            <w:noProof/>
            <w:webHidden/>
          </w:rPr>
          <w:fldChar w:fldCharType="separate"/>
        </w:r>
        <w:r w:rsidR="00985FBE">
          <w:rPr>
            <w:noProof/>
            <w:webHidden/>
          </w:rPr>
          <w:t>37</w:t>
        </w:r>
        <w:r>
          <w:rPr>
            <w:noProof/>
            <w:webHidden/>
          </w:rPr>
          <w:fldChar w:fldCharType="end"/>
        </w:r>
      </w:hyperlink>
    </w:p>
    <w:p w14:paraId="3659DC2F" w14:textId="7A6BB807"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3" w:history="1">
        <w:r w:rsidRPr="00996399">
          <w:rPr>
            <w:rStyle w:val="Hipervnculo"/>
            <w:noProof/>
          </w:rPr>
          <w:t xml:space="preserve">Tabla 7. </w:t>
        </w:r>
        <w:r w:rsidRPr="00996399">
          <w:rPr>
            <w:rStyle w:val="Hipervnculo"/>
            <w:i/>
            <w:iCs/>
            <w:noProof/>
          </w:rPr>
          <w:t>Análisis de competidores</w:t>
        </w:r>
        <w:r>
          <w:rPr>
            <w:noProof/>
            <w:webHidden/>
          </w:rPr>
          <w:tab/>
        </w:r>
        <w:r>
          <w:rPr>
            <w:noProof/>
            <w:webHidden/>
          </w:rPr>
          <w:fldChar w:fldCharType="begin"/>
        </w:r>
        <w:r>
          <w:rPr>
            <w:noProof/>
            <w:webHidden/>
          </w:rPr>
          <w:instrText xml:space="preserve"> PAGEREF _Toc213227563 \h </w:instrText>
        </w:r>
        <w:r>
          <w:rPr>
            <w:noProof/>
            <w:webHidden/>
          </w:rPr>
        </w:r>
        <w:r>
          <w:rPr>
            <w:noProof/>
            <w:webHidden/>
          </w:rPr>
          <w:fldChar w:fldCharType="separate"/>
        </w:r>
        <w:r w:rsidR="00985FBE">
          <w:rPr>
            <w:noProof/>
            <w:webHidden/>
          </w:rPr>
          <w:t>40</w:t>
        </w:r>
        <w:r>
          <w:rPr>
            <w:noProof/>
            <w:webHidden/>
          </w:rPr>
          <w:fldChar w:fldCharType="end"/>
        </w:r>
      </w:hyperlink>
    </w:p>
    <w:p w14:paraId="3060CAD8" w14:textId="17AF9335"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4" w:history="1">
        <w:r w:rsidRPr="00996399">
          <w:rPr>
            <w:rStyle w:val="Hipervnculo"/>
            <w:noProof/>
          </w:rPr>
          <w:t xml:space="preserve">Tabla 8. </w:t>
        </w:r>
        <w:r w:rsidRPr="00996399">
          <w:rPr>
            <w:rStyle w:val="Hipervnculo"/>
            <w:i/>
            <w:iCs/>
            <w:noProof/>
          </w:rPr>
          <w:t>Competidores directos</w:t>
        </w:r>
        <w:r>
          <w:rPr>
            <w:noProof/>
            <w:webHidden/>
          </w:rPr>
          <w:tab/>
        </w:r>
        <w:r>
          <w:rPr>
            <w:noProof/>
            <w:webHidden/>
          </w:rPr>
          <w:fldChar w:fldCharType="begin"/>
        </w:r>
        <w:r>
          <w:rPr>
            <w:noProof/>
            <w:webHidden/>
          </w:rPr>
          <w:instrText xml:space="preserve"> PAGEREF _Toc213227564 \h </w:instrText>
        </w:r>
        <w:r>
          <w:rPr>
            <w:noProof/>
            <w:webHidden/>
          </w:rPr>
        </w:r>
        <w:r>
          <w:rPr>
            <w:noProof/>
            <w:webHidden/>
          </w:rPr>
          <w:fldChar w:fldCharType="separate"/>
        </w:r>
        <w:r w:rsidR="00985FBE">
          <w:rPr>
            <w:noProof/>
            <w:webHidden/>
          </w:rPr>
          <w:t>42</w:t>
        </w:r>
        <w:r>
          <w:rPr>
            <w:noProof/>
            <w:webHidden/>
          </w:rPr>
          <w:fldChar w:fldCharType="end"/>
        </w:r>
      </w:hyperlink>
    </w:p>
    <w:p w14:paraId="0C529D29" w14:textId="12F098D1"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5" w:history="1">
        <w:r w:rsidRPr="00996399">
          <w:rPr>
            <w:rStyle w:val="Hipervnculo"/>
            <w:noProof/>
          </w:rPr>
          <w:t xml:space="preserve">Tabla 9. </w:t>
        </w:r>
        <w:r w:rsidRPr="00996399">
          <w:rPr>
            <w:rStyle w:val="Hipervnculo"/>
            <w:i/>
            <w:iCs/>
            <w:noProof/>
          </w:rPr>
          <w:t>Análisis Pestel</w:t>
        </w:r>
        <w:r>
          <w:rPr>
            <w:noProof/>
            <w:webHidden/>
          </w:rPr>
          <w:tab/>
        </w:r>
        <w:r>
          <w:rPr>
            <w:noProof/>
            <w:webHidden/>
          </w:rPr>
          <w:fldChar w:fldCharType="begin"/>
        </w:r>
        <w:r>
          <w:rPr>
            <w:noProof/>
            <w:webHidden/>
          </w:rPr>
          <w:instrText xml:space="preserve"> PAGEREF _Toc213227565 \h </w:instrText>
        </w:r>
        <w:r>
          <w:rPr>
            <w:noProof/>
            <w:webHidden/>
          </w:rPr>
        </w:r>
        <w:r>
          <w:rPr>
            <w:noProof/>
            <w:webHidden/>
          </w:rPr>
          <w:fldChar w:fldCharType="separate"/>
        </w:r>
        <w:r w:rsidR="00985FBE">
          <w:rPr>
            <w:noProof/>
            <w:webHidden/>
          </w:rPr>
          <w:t>49</w:t>
        </w:r>
        <w:r>
          <w:rPr>
            <w:noProof/>
            <w:webHidden/>
          </w:rPr>
          <w:fldChar w:fldCharType="end"/>
        </w:r>
      </w:hyperlink>
    </w:p>
    <w:p w14:paraId="5863D575" w14:textId="4F7055AC"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6" w:history="1">
        <w:r w:rsidRPr="00996399">
          <w:rPr>
            <w:rStyle w:val="Hipervnculo"/>
            <w:noProof/>
          </w:rPr>
          <w:t xml:space="preserve">Tabla 10. </w:t>
        </w:r>
        <w:r w:rsidRPr="00996399">
          <w:rPr>
            <w:rStyle w:val="Hipervnculo"/>
            <w:i/>
            <w:iCs/>
            <w:noProof/>
            <w:lang w:val="es-CO"/>
          </w:rPr>
          <w:t>Factores políticos</w:t>
        </w:r>
        <w:r>
          <w:rPr>
            <w:noProof/>
            <w:webHidden/>
          </w:rPr>
          <w:tab/>
        </w:r>
        <w:r>
          <w:rPr>
            <w:noProof/>
            <w:webHidden/>
          </w:rPr>
          <w:fldChar w:fldCharType="begin"/>
        </w:r>
        <w:r>
          <w:rPr>
            <w:noProof/>
            <w:webHidden/>
          </w:rPr>
          <w:instrText xml:space="preserve"> PAGEREF _Toc213227566 \h </w:instrText>
        </w:r>
        <w:r>
          <w:rPr>
            <w:noProof/>
            <w:webHidden/>
          </w:rPr>
        </w:r>
        <w:r>
          <w:rPr>
            <w:noProof/>
            <w:webHidden/>
          </w:rPr>
          <w:fldChar w:fldCharType="separate"/>
        </w:r>
        <w:r w:rsidR="00985FBE">
          <w:rPr>
            <w:noProof/>
            <w:webHidden/>
          </w:rPr>
          <w:t>50</w:t>
        </w:r>
        <w:r>
          <w:rPr>
            <w:noProof/>
            <w:webHidden/>
          </w:rPr>
          <w:fldChar w:fldCharType="end"/>
        </w:r>
      </w:hyperlink>
    </w:p>
    <w:p w14:paraId="0900BFC0" w14:textId="4E5212F1"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7" w:history="1">
        <w:r w:rsidRPr="00996399">
          <w:rPr>
            <w:rStyle w:val="Hipervnculo"/>
            <w:noProof/>
          </w:rPr>
          <w:t xml:space="preserve">Tabla 11. </w:t>
        </w:r>
        <w:r w:rsidRPr="00996399">
          <w:rPr>
            <w:rStyle w:val="Hipervnculo"/>
            <w:i/>
            <w:iCs/>
            <w:noProof/>
          </w:rPr>
          <w:t>Factores económicos</w:t>
        </w:r>
        <w:r>
          <w:rPr>
            <w:noProof/>
            <w:webHidden/>
          </w:rPr>
          <w:tab/>
        </w:r>
        <w:r>
          <w:rPr>
            <w:noProof/>
            <w:webHidden/>
          </w:rPr>
          <w:fldChar w:fldCharType="begin"/>
        </w:r>
        <w:r>
          <w:rPr>
            <w:noProof/>
            <w:webHidden/>
          </w:rPr>
          <w:instrText xml:space="preserve"> PAGEREF _Toc213227567 \h </w:instrText>
        </w:r>
        <w:r>
          <w:rPr>
            <w:noProof/>
            <w:webHidden/>
          </w:rPr>
        </w:r>
        <w:r>
          <w:rPr>
            <w:noProof/>
            <w:webHidden/>
          </w:rPr>
          <w:fldChar w:fldCharType="separate"/>
        </w:r>
        <w:r w:rsidR="00985FBE">
          <w:rPr>
            <w:noProof/>
            <w:webHidden/>
          </w:rPr>
          <w:t>51</w:t>
        </w:r>
        <w:r>
          <w:rPr>
            <w:noProof/>
            <w:webHidden/>
          </w:rPr>
          <w:fldChar w:fldCharType="end"/>
        </w:r>
      </w:hyperlink>
    </w:p>
    <w:p w14:paraId="7CC8DED8" w14:textId="5A1471E8"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8" w:history="1">
        <w:r w:rsidRPr="00996399">
          <w:rPr>
            <w:rStyle w:val="Hipervnculo"/>
            <w:noProof/>
          </w:rPr>
          <w:t xml:space="preserve">Tabla 12. </w:t>
        </w:r>
        <w:r w:rsidRPr="00996399">
          <w:rPr>
            <w:rStyle w:val="Hipervnculo"/>
            <w:i/>
            <w:iCs/>
            <w:noProof/>
          </w:rPr>
          <w:t>Factores sociales</w:t>
        </w:r>
        <w:r>
          <w:rPr>
            <w:noProof/>
            <w:webHidden/>
          </w:rPr>
          <w:tab/>
        </w:r>
        <w:r>
          <w:rPr>
            <w:noProof/>
            <w:webHidden/>
          </w:rPr>
          <w:fldChar w:fldCharType="begin"/>
        </w:r>
        <w:r>
          <w:rPr>
            <w:noProof/>
            <w:webHidden/>
          </w:rPr>
          <w:instrText xml:space="preserve"> PAGEREF _Toc213227568 \h </w:instrText>
        </w:r>
        <w:r>
          <w:rPr>
            <w:noProof/>
            <w:webHidden/>
          </w:rPr>
        </w:r>
        <w:r>
          <w:rPr>
            <w:noProof/>
            <w:webHidden/>
          </w:rPr>
          <w:fldChar w:fldCharType="separate"/>
        </w:r>
        <w:r w:rsidR="00985FBE">
          <w:rPr>
            <w:noProof/>
            <w:webHidden/>
          </w:rPr>
          <w:t>52</w:t>
        </w:r>
        <w:r>
          <w:rPr>
            <w:noProof/>
            <w:webHidden/>
          </w:rPr>
          <w:fldChar w:fldCharType="end"/>
        </w:r>
      </w:hyperlink>
    </w:p>
    <w:p w14:paraId="411A0A37" w14:textId="788A3630"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69" w:history="1">
        <w:r w:rsidRPr="00996399">
          <w:rPr>
            <w:rStyle w:val="Hipervnculo"/>
            <w:noProof/>
          </w:rPr>
          <w:t xml:space="preserve">Tabla 13. </w:t>
        </w:r>
        <w:r w:rsidRPr="00996399">
          <w:rPr>
            <w:rStyle w:val="Hipervnculo"/>
            <w:i/>
            <w:iCs/>
            <w:noProof/>
          </w:rPr>
          <w:t>Factores tecnológicos</w:t>
        </w:r>
        <w:r>
          <w:rPr>
            <w:noProof/>
            <w:webHidden/>
          </w:rPr>
          <w:tab/>
        </w:r>
        <w:r>
          <w:rPr>
            <w:noProof/>
            <w:webHidden/>
          </w:rPr>
          <w:fldChar w:fldCharType="begin"/>
        </w:r>
        <w:r>
          <w:rPr>
            <w:noProof/>
            <w:webHidden/>
          </w:rPr>
          <w:instrText xml:space="preserve"> PAGEREF _Toc213227569 \h </w:instrText>
        </w:r>
        <w:r>
          <w:rPr>
            <w:noProof/>
            <w:webHidden/>
          </w:rPr>
        </w:r>
        <w:r>
          <w:rPr>
            <w:noProof/>
            <w:webHidden/>
          </w:rPr>
          <w:fldChar w:fldCharType="separate"/>
        </w:r>
        <w:r w:rsidR="00985FBE">
          <w:rPr>
            <w:noProof/>
            <w:webHidden/>
          </w:rPr>
          <w:t>53</w:t>
        </w:r>
        <w:r>
          <w:rPr>
            <w:noProof/>
            <w:webHidden/>
          </w:rPr>
          <w:fldChar w:fldCharType="end"/>
        </w:r>
      </w:hyperlink>
    </w:p>
    <w:p w14:paraId="1F06C2AA" w14:textId="1398658A"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70" w:history="1">
        <w:r w:rsidRPr="00996399">
          <w:rPr>
            <w:rStyle w:val="Hipervnculo"/>
            <w:noProof/>
          </w:rPr>
          <w:t xml:space="preserve">Tabla 14. </w:t>
        </w:r>
        <w:r w:rsidRPr="00996399">
          <w:rPr>
            <w:rStyle w:val="Hipervnculo"/>
            <w:i/>
            <w:iCs/>
            <w:noProof/>
          </w:rPr>
          <w:t>Factores ambientales</w:t>
        </w:r>
        <w:r>
          <w:rPr>
            <w:noProof/>
            <w:webHidden/>
          </w:rPr>
          <w:tab/>
        </w:r>
        <w:r>
          <w:rPr>
            <w:noProof/>
            <w:webHidden/>
          </w:rPr>
          <w:fldChar w:fldCharType="begin"/>
        </w:r>
        <w:r>
          <w:rPr>
            <w:noProof/>
            <w:webHidden/>
          </w:rPr>
          <w:instrText xml:space="preserve"> PAGEREF _Toc213227570 \h </w:instrText>
        </w:r>
        <w:r>
          <w:rPr>
            <w:noProof/>
            <w:webHidden/>
          </w:rPr>
        </w:r>
        <w:r>
          <w:rPr>
            <w:noProof/>
            <w:webHidden/>
          </w:rPr>
          <w:fldChar w:fldCharType="separate"/>
        </w:r>
        <w:r w:rsidR="00985FBE">
          <w:rPr>
            <w:noProof/>
            <w:webHidden/>
          </w:rPr>
          <w:t>53</w:t>
        </w:r>
        <w:r>
          <w:rPr>
            <w:noProof/>
            <w:webHidden/>
          </w:rPr>
          <w:fldChar w:fldCharType="end"/>
        </w:r>
      </w:hyperlink>
    </w:p>
    <w:p w14:paraId="6166AFB3" w14:textId="622A5373"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71" w:history="1">
        <w:r w:rsidRPr="00996399">
          <w:rPr>
            <w:rStyle w:val="Hipervnculo"/>
            <w:noProof/>
          </w:rPr>
          <w:t xml:space="preserve">Tabla 15. </w:t>
        </w:r>
        <w:r w:rsidRPr="00996399">
          <w:rPr>
            <w:rStyle w:val="Hipervnculo"/>
            <w:i/>
            <w:iCs/>
            <w:noProof/>
          </w:rPr>
          <w:t>Factores legales</w:t>
        </w:r>
        <w:r>
          <w:rPr>
            <w:noProof/>
            <w:webHidden/>
          </w:rPr>
          <w:tab/>
        </w:r>
        <w:r>
          <w:rPr>
            <w:noProof/>
            <w:webHidden/>
          </w:rPr>
          <w:fldChar w:fldCharType="begin"/>
        </w:r>
        <w:r>
          <w:rPr>
            <w:noProof/>
            <w:webHidden/>
          </w:rPr>
          <w:instrText xml:space="preserve"> PAGEREF _Toc213227571 \h </w:instrText>
        </w:r>
        <w:r>
          <w:rPr>
            <w:noProof/>
            <w:webHidden/>
          </w:rPr>
        </w:r>
        <w:r>
          <w:rPr>
            <w:noProof/>
            <w:webHidden/>
          </w:rPr>
          <w:fldChar w:fldCharType="separate"/>
        </w:r>
        <w:r w:rsidR="00985FBE">
          <w:rPr>
            <w:noProof/>
            <w:webHidden/>
          </w:rPr>
          <w:t>54</w:t>
        </w:r>
        <w:r>
          <w:rPr>
            <w:noProof/>
            <w:webHidden/>
          </w:rPr>
          <w:fldChar w:fldCharType="end"/>
        </w:r>
      </w:hyperlink>
    </w:p>
    <w:p w14:paraId="3B6F4BDB" w14:textId="379DBBE7"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72" w:history="1">
        <w:r w:rsidRPr="00996399">
          <w:rPr>
            <w:rStyle w:val="Hipervnculo"/>
            <w:noProof/>
          </w:rPr>
          <w:t xml:space="preserve">Tabla 16. </w:t>
        </w:r>
        <w:r w:rsidRPr="00996399">
          <w:rPr>
            <w:rStyle w:val="Hipervnculo"/>
            <w:i/>
            <w:iCs/>
            <w:noProof/>
          </w:rPr>
          <w:t>Matriz de importancia, magnitud y resultado</w:t>
        </w:r>
        <w:r>
          <w:rPr>
            <w:noProof/>
            <w:webHidden/>
          </w:rPr>
          <w:tab/>
        </w:r>
        <w:r>
          <w:rPr>
            <w:noProof/>
            <w:webHidden/>
          </w:rPr>
          <w:fldChar w:fldCharType="begin"/>
        </w:r>
        <w:r>
          <w:rPr>
            <w:noProof/>
            <w:webHidden/>
          </w:rPr>
          <w:instrText xml:space="preserve"> PAGEREF _Toc213227572 \h </w:instrText>
        </w:r>
        <w:r>
          <w:rPr>
            <w:noProof/>
            <w:webHidden/>
          </w:rPr>
        </w:r>
        <w:r>
          <w:rPr>
            <w:noProof/>
            <w:webHidden/>
          </w:rPr>
          <w:fldChar w:fldCharType="separate"/>
        </w:r>
        <w:r w:rsidR="00985FBE">
          <w:rPr>
            <w:noProof/>
            <w:webHidden/>
          </w:rPr>
          <w:t>57</w:t>
        </w:r>
        <w:r>
          <w:rPr>
            <w:noProof/>
            <w:webHidden/>
          </w:rPr>
          <w:fldChar w:fldCharType="end"/>
        </w:r>
      </w:hyperlink>
    </w:p>
    <w:p w14:paraId="37BDE4A1" w14:textId="0917F5E9"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73" w:history="1">
        <w:r w:rsidRPr="00996399">
          <w:rPr>
            <w:rStyle w:val="Hipervnculo"/>
            <w:noProof/>
          </w:rPr>
          <w:t xml:space="preserve">Tabla 17. </w:t>
        </w:r>
        <w:r w:rsidRPr="00996399">
          <w:rPr>
            <w:rStyle w:val="Hipervnculo"/>
            <w:i/>
            <w:iCs/>
            <w:noProof/>
          </w:rPr>
          <w:t>Análisis FODA</w:t>
        </w:r>
        <w:r>
          <w:rPr>
            <w:noProof/>
            <w:webHidden/>
          </w:rPr>
          <w:tab/>
        </w:r>
        <w:r>
          <w:rPr>
            <w:noProof/>
            <w:webHidden/>
          </w:rPr>
          <w:fldChar w:fldCharType="begin"/>
        </w:r>
        <w:r>
          <w:rPr>
            <w:noProof/>
            <w:webHidden/>
          </w:rPr>
          <w:instrText xml:space="preserve"> PAGEREF _Toc213227573 \h </w:instrText>
        </w:r>
        <w:r>
          <w:rPr>
            <w:noProof/>
            <w:webHidden/>
          </w:rPr>
        </w:r>
        <w:r>
          <w:rPr>
            <w:noProof/>
            <w:webHidden/>
          </w:rPr>
          <w:fldChar w:fldCharType="separate"/>
        </w:r>
        <w:r w:rsidR="00985FBE">
          <w:rPr>
            <w:noProof/>
            <w:webHidden/>
          </w:rPr>
          <w:t>61</w:t>
        </w:r>
        <w:r>
          <w:rPr>
            <w:noProof/>
            <w:webHidden/>
          </w:rPr>
          <w:fldChar w:fldCharType="end"/>
        </w:r>
      </w:hyperlink>
    </w:p>
    <w:p w14:paraId="0AF8C6B0" w14:textId="1156D818"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74" w:history="1">
        <w:r w:rsidRPr="00996399">
          <w:rPr>
            <w:rStyle w:val="Hipervnculo"/>
            <w:noProof/>
          </w:rPr>
          <w:t xml:space="preserve">Tabla 18. </w:t>
        </w:r>
        <w:r w:rsidR="007E3A7C">
          <w:rPr>
            <w:rStyle w:val="Hipervnculo"/>
            <w:noProof/>
          </w:rPr>
          <w:t xml:space="preserve">Business </w:t>
        </w:r>
        <w:r w:rsidRPr="00996399">
          <w:rPr>
            <w:rStyle w:val="Hipervnculo"/>
            <w:i/>
            <w:iCs/>
            <w:noProof/>
          </w:rPr>
          <w:t>Model C</w:t>
        </w:r>
        <w:r w:rsidR="007E3A7C">
          <w:rPr>
            <w:rStyle w:val="Hipervnculo"/>
            <w:i/>
            <w:iCs/>
            <w:noProof/>
          </w:rPr>
          <w:t>a</w:t>
        </w:r>
        <w:r w:rsidRPr="00996399">
          <w:rPr>
            <w:rStyle w:val="Hipervnculo"/>
            <w:i/>
            <w:iCs/>
            <w:noProof/>
          </w:rPr>
          <w:t>nvas</w:t>
        </w:r>
        <w:r>
          <w:rPr>
            <w:noProof/>
            <w:webHidden/>
          </w:rPr>
          <w:tab/>
        </w:r>
        <w:r>
          <w:rPr>
            <w:noProof/>
            <w:webHidden/>
          </w:rPr>
          <w:fldChar w:fldCharType="begin"/>
        </w:r>
        <w:r>
          <w:rPr>
            <w:noProof/>
            <w:webHidden/>
          </w:rPr>
          <w:instrText xml:space="preserve"> PAGEREF _Toc213227574 \h </w:instrText>
        </w:r>
        <w:r>
          <w:rPr>
            <w:noProof/>
            <w:webHidden/>
          </w:rPr>
        </w:r>
        <w:r>
          <w:rPr>
            <w:noProof/>
            <w:webHidden/>
          </w:rPr>
          <w:fldChar w:fldCharType="separate"/>
        </w:r>
        <w:r w:rsidR="00985FBE">
          <w:rPr>
            <w:noProof/>
            <w:webHidden/>
          </w:rPr>
          <w:t>64</w:t>
        </w:r>
        <w:r>
          <w:rPr>
            <w:noProof/>
            <w:webHidden/>
          </w:rPr>
          <w:fldChar w:fldCharType="end"/>
        </w:r>
      </w:hyperlink>
    </w:p>
    <w:p w14:paraId="04EB0B62" w14:textId="7BF1CAB6" w:rsidR="00C052CB" w:rsidRDefault="00C052CB">
      <w:pPr>
        <w:pStyle w:val="Tabladeilustraciones"/>
        <w:tabs>
          <w:tab w:val="right" w:leader="dot" w:pos="9350"/>
        </w:tabs>
        <w:rPr>
          <w:rFonts w:asciiTheme="minorHAnsi" w:eastAsiaTheme="minorEastAsia" w:hAnsiTheme="minorHAnsi"/>
          <w:noProof/>
          <w:szCs w:val="24"/>
          <w:lang w:val="es-CO" w:eastAsia="es-ES_tradnl"/>
        </w:rPr>
      </w:pPr>
      <w:hyperlink w:anchor="_Toc213227575" w:history="1">
        <w:r w:rsidRPr="00996399">
          <w:rPr>
            <w:rStyle w:val="Hipervnculo"/>
            <w:noProof/>
          </w:rPr>
          <w:t xml:space="preserve">Tabla 19. </w:t>
        </w:r>
        <w:r w:rsidRPr="00996399">
          <w:rPr>
            <w:rStyle w:val="Hipervnculo"/>
            <w:i/>
            <w:iCs/>
            <w:noProof/>
          </w:rPr>
          <w:t>Planteamiento de estrategias finales</w:t>
        </w:r>
        <w:r>
          <w:rPr>
            <w:noProof/>
            <w:webHidden/>
          </w:rPr>
          <w:tab/>
        </w:r>
        <w:r>
          <w:rPr>
            <w:noProof/>
            <w:webHidden/>
          </w:rPr>
          <w:fldChar w:fldCharType="begin"/>
        </w:r>
        <w:r>
          <w:rPr>
            <w:noProof/>
            <w:webHidden/>
          </w:rPr>
          <w:instrText xml:space="preserve"> PAGEREF _Toc213227575 \h </w:instrText>
        </w:r>
        <w:r>
          <w:rPr>
            <w:noProof/>
            <w:webHidden/>
          </w:rPr>
        </w:r>
        <w:r>
          <w:rPr>
            <w:noProof/>
            <w:webHidden/>
          </w:rPr>
          <w:fldChar w:fldCharType="separate"/>
        </w:r>
        <w:r w:rsidR="00985FBE">
          <w:rPr>
            <w:noProof/>
            <w:webHidden/>
          </w:rPr>
          <w:t>68</w:t>
        </w:r>
        <w:r>
          <w:rPr>
            <w:noProof/>
            <w:webHidden/>
          </w:rPr>
          <w:fldChar w:fldCharType="end"/>
        </w:r>
      </w:hyperlink>
    </w:p>
    <w:p w14:paraId="18327EC8" w14:textId="48205FFB" w:rsidR="00992D83" w:rsidRPr="00A045F2" w:rsidRDefault="00992D83" w:rsidP="00AC5B3F">
      <w:pPr>
        <w:spacing w:line="360" w:lineRule="auto"/>
        <w:ind w:firstLine="0"/>
        <w:rPr>
          <w:rFonts w:cstheme="minorHAnsi"/>
        </w:rPr>
      </w:pPr>
      <w:r w:rsidRPr="00A045F2">
        <w:rPr>
          <w:rFonts w:cstheme="minorHAnsi"/>
        </w:rPr>
        <w:fldChar w:fldCharType="end"/>
      </w:r>
    </w:p>
    <w:p w14:paraId="3C41169C" w14:textId="280D2D46" w:rsidR="00D86A25" w:rsidRDefault="00DF7E4A" w:rsidP="008371F4">
      <w:pPr>
        <w:spacing w:line="360" w:lineRule="auto"/>
        <w:rPr>
          <w:rFonts w:cstheme="minorHAnsi"/>
          <w:b/>
        </w:rPr>
      </w:pPr>
      <w:r w:rsidRPr="00A045F2">
        <w:rPr>
          <w:rFonts w:cstheme="minorHAnsi"/>
          <w:b/>
        </w:rPr>
        <w:br w:type="page"/>
      </w:r>
    </w:p>
    <w:p w14:paraId="1C8E9EAA" w14:textId="02EA172A" w:rsidR="00D86A25" w:rsidRPr="0076578D" w:rsidRDefault="00D86A25" w:rsidP="0076578D">
      <w:pPr>
        <w:pStyle w:val="Ttulo1"/>
        <w:numPr>
          <w:ilvl w:val="0"/>
          <w:numId w:val="0"/>
        </w:numPr>
        <w:ind w:left="88"/>
      </w:pPr>
      <w:bookmarkStart w:id="0" w:name="_Toc213227386"/>
      <w:r w:rsidRPr="00CB4A0D">
        <w:lastRenderedPageBreak/>
        <w:t>Resumen</w:t>
      </w:r>
      <w:bookmarkEnd w:id="0"/>
      <w:r w:rsidRPr="00CB4A0D">
        <w:t xml:space="preserve"> </w:t>
      </w:r>
    </w:p>
    <w:p w14:paraId="02D862A1" w14:textId="503A5356" w:rsidR="0076578D" w:rsidRDefault="0076578D" w:rsidP="0076578D">
      <w:r>
        <w:t xml:space="preserve">Este proyecto diseña una herramienta para el análisis de gestión interna y planteamiento de estrategias </w:t>
      </w:r>
      <w:r w:rsidR="00D337C6">
        <w:t xml:space="preserve">para marcas emergentes del sector moda, en base al diagnóstico de gestión y la formulación estratégica implementada en la marca de </w:t>
      </w:r>
      <w:proofErr w:type="spellStart"/>
      <w:r w:rsidR="00D337C6" w:rsidRPr="00D337C6">
        <w:rPr>
          <w:i/>
          <w:iCs/>
        </w:rPr>
        <w:t>streetwear</w:t>
      </w:r>
      <w:proofErr w:type="spellEnd"/>
      <w:r w:rsidR="00D337C6">
        <w:t xml:space="preserve"> </w:t>
      </w:r>
      <w:proofErr w:type="spellStart"/>
      <w:r w:rsidR="00D337C6">
        <w:t>Merci</w:t>
      </w:r>
      <w:proofErr w:type="spellEnd"/>
      <w:r w:rsidR="00D337C6">
        <w:t xml:space="preserve"> </w:t>
      </w:r>
      <w:proofErr w:type="spellStart"/>
      <w:r w:rsidR="00D337C6">
        <w:t>Palais</w:t>
      </w:r>
      <w:proofErr w:type="spellEnd"/>
      <w:r w:rsidR="00D337C6">
        <w:t xml:space="preserve"> </w:t>
      </w:r>
      <w:proofErr w:type="spellStart"/>
      <w:r w:rsidR="00D337C6">
        <w:t>Dor</w:t>
      </w:r>
      <w:proofErr w:type="spellEnd"/>
      <w:r w:rsidR="00D337C6">
        <w:t xml:space="preserve">. </w:t>
      </w:r>
      <w:r w:rsidR="009170F4">
        <w:t xml:space="preserve">En </w:t>
      </w:r>
      <w:r w:rsidR="00D337C6">
        <w:t xml:space="preserve">base </w:t>
      </w:r>
      <w:r w:rsidR="009170F4">
        <w:t xml:space="preserve">a </w:t>
      </w:r>
      <w:r w:rsidR="00D337C6">
        <w:t xml:space="preserve">la diagnosis elaborada, se determinaron </w:t>
      </w:r>
      <w:r w:rsidR="009170F4">
        <w:t>los factores internos y externos</w:t>
      </w:r>
      <w:r w:rsidR="00D337C6">
        <w:t xml:space="preserve"> que posibilitaron entender los retos principales que afronta la marca en su posicionamiento dentro de la industria. </w:t>
      </w:r>
    </w:p>
    <w:p w14:paraId="725649B7" w14:textId="60B8C602" w:rsidR="00F13FFD" w:rsidRDefault="009170F4" w:rsidP="0076578D">
      <w:r>
        <w:t xml:space="preserve">Dentro de la </w:t>
      </w:r>
      <w:r w:rsidR="00D337C6">
        <w:t xml:space="preserve">metodología </w:t>
      </w:r>
      <w:r>
        <w:t>se implementaron</w:t>
      </w:r>
      <w:r w:rsidR="00D337C6">
        <w:t xml:space="preserve"> </w:t>
      </w:r>
      <w:r w:rsidR="00854898">
        <w:t xml:space="preserve">diversos </w:t>
      </w:r>
      <w:r w:rsidR="00D337C6">
        <w:t xml:space="preserve">modelos de análisis </w:t>
      </w:r>
      <w:r w:rsidR="00854898">
        <w:t xml:space="preserve">estratégico y de gestión, de los cuales dos se diseñaron </w:t>
      </w:r>
      <w:r>
        <w:t>para adecuarse</w:t>
      </w:r>
      <w:r w:rsidR="00854898">
        <w:t xml:space="preserve"> a las necesidades de las marcas emergentes de moda.  </w:t>
      </w:r>
      <w:r w:rsidR="00F13FFD">
        <w:t xml:space="preserve">Partiendo de estos modelos, se </w:t>
      </w:r>
      <w:r>
        <w:t>formularon</w:t>
      </w:r>
      <w:r w:rsidR="00F13FFD">
        <w:t xml:space="preserve"> vías estratégicas, estrategias, tácticas, OKR y KPI encaminadas a optimizar la organización, fortalecer los procesos y alinear el producto, la comunicación y la experiencia. </w:t>
      </w:r>
    </w:p>
    <w:p w14:paraId="4A4C8DC4" w14:textId="325AEDE5" w:rsidR="00D337C6" w:rsidRDefault="00F13FFD" w:rsidP="0076578D">
      <w:r>
        <w:t xml:space="preserve">Como logro obtenido, se desarrolló una guía práctica que facilita el análisis y la implementación de modelos estratégicos y de gestión, posibilitando a las marcas emergentes de moda fortalecer su posicionamiento dentro del mercado y optimizar su gestión interna. </w:t>
      </w:r>
    </w:p>
    <w:p w14:paraId="4E64712C" w14:textId="3160E183" w:rsidR="00845540" w:rsidRPr="00985FBE" w:rsidRDefault="00845540" w:rsidP="00845540">
      <w:pPr>
        <w:pStyle w:val="Ttulo1"/>
        <w:numPr>
          <w:ilvl w:val="0"/>
          <w:numId w:val="0"/>
        </w:numPr>
        <w:ind w:left="88"/>
        <w:rPr>
          <w:lang w:val="en-US"/>
        </w:rPr>
      </w:pPr>
      <w:r w:rsidRPr="00985FBE">
        <w:rPr>
          <w:lang w:val="en-US"/>
        </w:rPr>
        <w:t>Abstract</w:t>
      </w:r>
    </w:p>
    <w:p w14:paraId="3D2523D8" w14:textId="7CBAB323" w:rsidR="00845540" w:rsidRDefault="00EC5026" w:rsidP="00845540">
      <w:pPr>
        <w:rPr>
          <w:lang w:val="en-US"/>
        </w:rPr>
      </w:pPr>
      <w:r w:rsidRPr="00EC5026">
        <w:rPr>
          <w:lang w:val="en-US"/>
        </w:rPr>
        <w:t>This Project designs a g</w:t>
      </w:r>
      <w:r>
        <w:rPr>
          <w:lang w:val="en-US"/>
        </w:rPr>
        <w:t>uide for internal management analysis and strategy development for emerging fashion brands, based on the diagnosis and strategic planning implemented</w:t>
      </w:r>
      <w:r w:rsidR="007B1529">
        <w:rPr>
          <w:lang w:val="en-US"/>
        </w:rPr>
        <w:t xml:space="preserve">; </w:t>
      </w:r>
      <w:r>
        <w:rPr>
          <w:lang w:val="en-US"/>
        </w:rPr>
        <w:t>the challenges the</w:t>
      </w:r>
      <w:r w:rsidR="007B1529">
        <w:rPr>
          <w:lang w:val="en-US"/>
        </w:rPr>
        <w:t xml:space="preserve"> streetwear brand Merci Palais Dor </w:t>
      </w:r>
      <w:r>
        <w:rPr>
          <w:lang w:val="en-US"/>
        </w:rPr>
        <w:t xml:space="preserve">faces in its positioning were identified. </w:t>
      </w:r>
    </w:p>
    <w:p w14:paraId="5E28BE00" w14:textId="0D92BEED" w:rsidR="00EC5026" w:rsidRDefault="00EC5026" w:rsidP="00845540">
      <w:pPr>
        <w:rPr>
          <w:lang w:val="en-US"/>
        </w:rPr>
      </w:pPr>
      <w:r>
        <w:rPr>
          <w:lang w:val="en-US"/>
        </w:rPr>
        <w:t xml:space="preserve">Several strategic and management analysis models were implemented, two of which were designed to meet the brand’s specific needs. From these, strategies were formulated to optimize the organization and align product, communication and experience. </w:t>
      </w:r>
    </w:p>
    <w:p w14:paraId="6586ACB9" w14:textId="5FD27716" w:rsidR="00845540" w:rsidRPr="007B1529" w:rsidRDefault="00EC5026" w:rsidP="007B1529">
      <w:pPr>
        <w:rPr>
          <w:lang w:val="en-US"/>
        </w:rPr>
      </w:pPr>
      <w:r>
        <w:rPr>
          <w:lang w:val="en-US"/>
        </w:rPr>
        <w:t>As a result, a guide that facilitates the analysis and implementation of strategic models was developed</w:t>
      </w:r>
      <w:r w:rsidR="007B1529">
        <w:rPr>
          <w:lang w:val="en-US"/>
        </w:rPr>
        <w:t>, enabling emerging fashion brands to optimize their internal management.</w:t>
      </w:r>
    </w:p>
    <w:p w14:paraId="398934F8" w14:textId="77777777" w:rsidR="00845540" w:rsidRPr="00EC5026" w:rsidRDefault="00845540">
      <w:pPr>
        <w:spacing w:line="240" w:lineRule="auto"/>
        <w:ind w:firstLine="0"/>
        <w:rPr>
          <w:rFonts w:cstheme="minorHAnsi"/>
          <w:b/>
          <w:lang w:val="en-US"/>
        </w:rPr>
      </w:pPr>
    </w:p>
    <w:p w14:paraId="0173509D" w14:textId="05E1A344" w:rsidR="00323215" w:rsidRPr="00A045F2" w:rsidRDefault="000D46D6">
      <w:pPr>
        <w:pStyle w:val="Ttulo1"/>
      </w:pPr>
      <w:bookmarkStart w:id="1" w:name="_Toc213227387"/>
      <w:r w:rsidRPr="00A045F2">
        <w:t>Introducción</w:t>
      </w:r>
      <w:bookmarkEnd w:id="1"/>
    </w:p>
    <w:p w14:paraId="69093AB3" w14:textId="4E665F50" w:rsidR="00F82EE6" w:rsidRPr="00A045F2" w:rsidRDefault="000D46D6" w:rsidP="005601BC">
      <w:r w:rsidRPr="00A045F2">
        <w:t>Actualmente, el sistema moda encara importantes desafíos provenientes de</w:t>
      </w:r>
      <w:r w:rsidR="00E51DC0" w:rsidRPr="00A045F2">
        <w:t xml:space="preserve"> un</w:t>
      </w:r>
      <w:r w:rsidRPr="00A045F2">
        <w:t xml:space="preserve"> consumo acelerado y de un </w:t>
      </w:r>
      <w:r w:rsidR="00E51DC0" w:rsidRPr="00A045F2">
        <w:t>elevado</w:t>
      </w:r>
      <w:r w:rsidRPr="00A045F2">
        <w:t xml:space="preserve"> mercado</w:t>
      </w:r>
      <w:r w:rsidR="00E51DC0" w:rsidRPr="00A045F2">
        <w:t xml:space="preserve"> competitivo.</w:t>
      </w:r>
      <w:r w:rsidR="00DA2E37" w:rsidRPr="00A045F2">
        <w:t xml:space="preserve"> </w:t>
      </w:r>
      <w:r w:rsidR="00F82EE6" w:rsidRPr="00A045F2">
        <w:t xml:space="preserve">Según América </w:t>
      </w:r>
      <w:proofErr w:type="spellStart"/>
      <w:r w:rsidR="00F82EE6" w:rsidRPr="00A045F2">
        <w:t>Retail</w:t>
      </w:r>
      <w:proofErr w:type="spellEnd"/>
      <w:r w:rsidR="00F82EE6" w:rsidRPr="00A045F2">
        <w:t xml:space="preserve"> (2024),</w:t>
      </w:r>
      <w:r w:rsidR="003029F4" w:rsidRPr="00A045F2">
        <w:t xml:space="preserve"> </w:t>
      </w:r>
      <w:r w:rsidR="00F82EE6" w:rsidRPr="00A045F2">
        <w:t xml:space="preserve">“La expansión de </w:t>
      </w:r>
      <w:proofErr w:type="spellStart"/>
      <w:r w:rsidR="00F82EE6" w:rsidRPr="00A045F2">
        <w:t>marketplaces</w:t>
      </w:r>
      <w:proofErr w:type="spellEnd"/>
      <w:r w:rsidR="00F82EE6" w:rsidRPr="00A045F2">
        <w:t xml:space="preserve"> internacionales como Temu y </w:t>
      </w:r>
      <w:proofErr w:type="spellStart"/>
      <w:r w:rsidR="00F82EE6" w:rsidRPr="00A045F2">
        <w:t>Shein</w:t>
      </w:r>
      <w:proofErr w:type="spellEnd"/>
      <w:r w:rsidR="00F82EE6" w:rsidRPr="00A045F2">
        <w:t xml:space="preserve"> ha impactado fuertemente a los comercios tradicionales. Estas plataformas permiten la importación de mercancías por debajo de los 200 dólares con exención de impuestos, lo que las hace altamente competitivas en precios y dificulta la competencia para las marcas locales”</w:t>
      </w:r>
      <w:r w:rsidR="00AD5DE6" w:rsidRPr="00A045F2">
        <w:t>.</w:t>
      </w:r>
    </w:p>
    <w:p w14:paraId="02B1D2D5" w14:textId="4B355AED" w:rsidR="003323F0" w:rsidRPr="00A045F2" w:rsidRDefault="00F82EE6" w:rsidP="005601BC">
      <w:r w:rsidRPr="00A045F2">
        <w:t xml:space="preserve">Estos retos han formado tensiones y dificultades en la gestión de marca, asimismo la mayoría de </w:t>
      </w:r>
      <w:r w:rsidR="006B1B46" w:rsidRPr="00A045F2">
        <w:t>las marcas</w:t>
      </w:r>
      <w:r w:rsidRPr="00A045F2">
        <w:t xml:space="preserve"> emergentes en Colombia presenta</w:t>
      </w:r>
      <w:r w:rsidR="00AE6A8F" w:rsidRPr="00A045F2">
        <w:t xml:space="preserve">n </w:t>
      </w:r>
      <w:r w:rsidRPr="00A045F2">
        <w:t xml:space="preserve">estrategias inconsistentes, </w:t>
      </w:r>
      <w:r w:rsidR="00063FCC" w:rsidRPr="00A045F2">
        <w:t xml:space="preserve">su identidad de marca no es cohesiva </w:t>
      </w:r>
      <w:r w:rsidR="00616803" w:rsidRPr="00A045F2">
        <w:t>con sus productos y servicios, además de que se presentan al público de una manera bastante similar, limitando la diferenciación y visibilidad en el</w:t>
      </w:r>
      <w:r w:rsidR="00063FCC" w:rsidRPr="00A045F2">
        <w:t xml:space="preserve"> desarroll</w:t>
      </w:r>
      <w:r w:rsidR="00616803" w:rsidRPr="00A045F2">
        <w:t>o</w:t>
      </w:r>
      <w:r w:rsidR="00063FCC" w:rsidRPr="00A045F2">
        <w:t xml:space="preserve"> </w:t>
      </w:r>
      <w:r w:rsidR="00616803" w:rsidRPr="00A045F2">
        <w:t>de</w:t>
      </w:r>
      <w:r w:rsidR="00063FCC" w:rsidRPr="00A045F2">
        <w:t xml:space="preserve"> un mercado </w:t>
      </w:r>
      <w:r w:rsidR="00616803" w:rsidRPr="00A045F2">
        <w:t xml:space="preserve">tan </w:t>
      </w:r>
      <w:r w:rsidR="00063FCC" w:rsidRPr="00A045F2">
        <w:t>saturado</w:t>
      </w:r>
      <w:r w:rsidR="00616803" w:rsidRPr="00A045F2">
        <w:t>.</w:t>
      </w:r>
    </w:p>
    <w:p w14:paraId="457DE317" w14:textId="538E0B72" w:rsidR="00F82EE6" w:rsidRPr="00A045F2" w:rsidRDefault="00093A1F" w:rsidP="005601BC">
      <w:r w:rsidRPr="00A045F2">
        <w:t>Particularmente, la</w:t>
      </w:r>
      <w:r w:rsidR="00AE6A8F" w:rsidRPr="00A045F2">
        <w:t xml:space="preserve"> moda </w:t>
      </w:r>
      <w:r w:rsidRPr="00A045F2">
        <w:t xml:space="preserve">urbana o </w:t>
      </w:r>
      <w:proofErr w:type="spellStart"/>
      <w:r w:rsidRPr="00A045F2">
        <w:rPr>
          <w:i/>
          <w:iCs/>
        </w:rPr>
        <w:t>streetwear</w:t>
      </w:r>
      <w:proofErr w:type="spellEnd"/>
      <w:r w:rsidR="00AE6A8F" w:rsidRPr="00A045F2">
        <w:t xml:space="preserve"> en Colombia</w:t>
      </w:r>
      <w:r w:rsidRPr="00A045F2">
        <w:t xml:space="preserve"> está en pleno auge, su popularidad ha incrementado en los últimos años, convirtiéndose en una cultura en constante crecimiento, por lo tanto, </w:t>
      </w:r>
      <w:r w:rsidR="003029F4" w:rsidRPr="00A045F2">
        <w:t>se previene que</w:t>
      </w:r>
      <w:r w:rsidR="00AE6A8F" w:rsidRPr="00A045F2">
        <w:t xml:space="preserve"> “</w:t>
      </w:r>
      <w:r w:rsidR="003029F4" w:rsidRPr="00A045F2">
        <w:t>l</w:t>
      </w:r>
      <w:r w:rsidR="00AE6A8F" w:rsidRPr="00A045F2">
        <w:t>a fragmentación del mercado y la competencia en la cultura urbana subrayan la necesidad de un rebranding estratégico que den a las marcas su esencia distintiva y les permita reconectar con un público que busca autenticidad en un mundo sobrecargado de opciones”</w:t>
      </w:r>
      <w:r w:rsidR="003029F4" w:rsidRPr="00A045F2">
        <w:t xml:space="preserve"> (España-Moda-</w:t>
      </w:r>
      <w:proofErr w:type="spellStart"/>
      <w:r w:rsidR="003029F4" w:rsidRPr="00A045F2">
        <w:t>Opinion</w:t>
      </w:r>
      <w:proofErr w:type="spellEnd"/>
      <w:r w:rsidR="003029F4" w:rsidRPr="00A045F2">
        <w:t>, 2024).</w:t>
      </w:r>
    </w:p>
    <w:p w14:paraId="1CC7B161" w14:textId="583D8572" w:rsidR="003323F0" w:rsidRPr="00A045F2" w:rsidRDefault="003323F0" w:rsidP="005601BC">
      <w:r w:rsidRPr="00A045F2">
        <w:t xml:space="preserve">Si bien el </w:t>
      </w:r>
      <w:proofErr w:type="spellStart"/>
      <w:r w:rsidRPr="00A045F2">
        <w:rPr>
          <w:i/>
          <w:iCs/>
        </w:rPr>
        <w:t>streetwear</w:t>
      </w:r>
      <w:proofErr w:type="spellEnd"/>
      <w:r w:rsidRPr="00A045F2">
        <w:t xml:space="preserve"> es un mercado que aún está en constante crecimiento, y no tiene la misma magnitud de reconocimiento del </w:t>
      </w:r>
      <w:proofErr w:type="spellStart"/>
      <w:r w:rsidRPr="00A045F2">
        <w:rPr>
          <w:i/>
          <w:iCs/>
        </w:rPr>
        <w:t>fast</w:t>
      </w:r>
      <w:proofErr w:type="spellEnd"/>
      <w:r w:rsidRPr="00A045F2">
        <w:rPr>
          <w:i/>
          <w:iCs/>
        </w:rPr>
        <w:t xml:space="preserve"> </w:t>
      </w:r>
      <w:proofErr w:type="spellStart"/>
      <w:r w:rsidRPr="00A045F2">
        <w:rPr>
          <w:i/>
          <w:iCs/>
        </w:rPr>
        <w:t>fashion</w:t>
      </w:r>
      <w:proofErr w:type="spellEnd"/>
      <w:r w:rsidRPr="00A045F2">
        <w:t xml:space="preserve">, sigue siendo un mercado bastante competitivo, y </w:t>
      </w:r>
      <w:r w:rsidR="006B1B46" w:rsidRPr="00A045F2">
        <w:t xml:space="preserve">es sumamente crucial estudiar </w:t>
      </w:r>
      <w:r w:rsidR="003029F4" w:rsidRPr="00A045F2">
        <w:t xml:space="preserve">cómo las empresas de moda </w:t>
      </w:r>
      <w:proofErr w:type="spellStart"/>
      <w:r w:rsidR="003029F4" w:rsidRPr="00A045F2">
        <w:rPr>
          <w:i/>
          <w:iCs/>
        </w:rPr>
        <w:t>streetwear</w:t>
      </w:r>
      <w:proofErr w:type="spellEnd"/>
      <w:r w:rsidR="003029F4" w:rsidRPr="00A045F2">
        <w:t xml:space="preserve"> en Colombia </w:t>
      </w:r>
      <w:r w:rsidR="006B1B46" w:rsidRPr="00A045F2">
        <w:t>consolidan su gestión interna</w:t>
      </w:r>
      <w:r w:rsidRPr="00A045F2">
        <w:t xml:space="preserve">, cómo fortalecen la diferenciación </w:t>
      </w:r>
      <w:r w:rsidR="006B1B46" w:rsidRPr="00A045F2">
        <w:t>y cómo proyectan una identidad de marca mucho más firme</w:t>
      </w:r>
      <w:r w:rsidRPr="00A045F2">
        <w:t>.</w:t>
      </w:r>
    </w:p>
    <w:p w14:paraId="0BC61B97" w14:textId="7C899DDE" w:rsidR="005601BC" w:rsidRDefault="006B1B46" w:rsidP="005601BC">
      <w:r w:rsidRPr="00A045F2">
        <w:lastRenderedPageBreak/>
        <w:t xml:space="preserve">Este proyecto está encaminado en el </w:t>
      </w:r>
      <w:r w:rsidR="008B4A8C" w:rsidRPr="00A045F2">
        <w:t>análisis de gestión de moda como pilar</w:t>
      </w:r>
      <w:r w:rsidR="00616803" w:rsidRPr="00A045F2">
        <w:t xml:space="preserve"> </w:t>
      </w:r>
      <w:r w:rsidR="008B4A8C" w:rsidRPr="00A045F2">
        <w:t>fundamental</w:t>
      </w:r>
      <w:r w:rsidR="00616803" w:rsidRPr="00A045F2">
        <w:t xml:space="preserve"> </w:t>
      </w:r>
      <w:r w:rsidR="008B4A8C" w:rsidRPr="00A045F2">
        <w:t>y estratégico</w:t>
      </w:r>
      <w:r w:rsidR="00616803" w:rsidRPr="00A045F2">
        <w:t xml:space="preserve"> </w:t>
      </w:r>
      <w:r w:rsidR="008B4A8C" w:rsidRPr="00A045F2">
        <w:t>en el desarrollo del sector moda a nivel nacional</w:t>
      </w:r>
      <w:r w:rsidR="003029F4" w:rsidRPr="00A045F2">
        <w:t xml:space="preserve">, </w:t>
      </w:r>
      <w:r w:rsidR="008B4A8C" w:rsidRPr="00A045F2">
        <w:t xml:space="preserve">y como intensifican su valor con el paso del tiempo. </w:t>
      </w:r>
    </w:p>
    <w:p w14:paraId="467A4D54" w14:textId="77777777" w:rsidR="005601BC" w:rsidRDefault="005601BC">
      <w:pPr>
        <w:spacing w:line="240" w:lineRule="auto"/>
        <w:ind w:firstLine="0"/>
      </w:pPr>
      <w:r>
        <w:br w:type="page"/>
      </w:r>
    </w:p>
    <w:p w14:paraId="704B7341" w14:textId="6D06B98A" w:rsidR="00770DB3" w:rsidRPr="00A045F2" w:rsidRDefault="00770DB3">
      <w:pPr>
        <w:pStyle w:val="Ttulo1"/>
      </w:pPr>
      <w:bookmarkStart w:id="2" w:name="_Toc213227388"/>
      <w:r w:rsidRPr="00A045F2">
        <w:lastRenderedPageBreak/>
        <w:t>Justificación</w:t>
      </w:r>
      <w:bookmarkEnd w:id="2"/>
    </w:p>
    <w:p w14:paraId="3409541B" w14:textId="3AB3FD36" w:rsidR="009271D4" w:rsidRPr="00A045F2" w:rsidRDefault="002B4F16" w:rsidP="005601BC">
      <w:r w:rsidRPr="00A045F2">
        <w:t xml:space="preserve">Es importante agregar que, a primera impresión, las marcas de </w:t>
      </w:r>
      <w:proofErr w:type="spellStart"/>
      <w:r w:rsidRPr="00A045F2">
        <w:rPr>
          <w:i/>
          <w:iCs/>
        </w:rPr>
        <w:t>streetwear</w:t>
      </w:r>
      <w:proofErr w:type="spellEnd"/>
      <w:r w:rsidRPr="00A045F2">
        <w:t xml:space="preserve"> en Colombia carecen de una propuesta original creativa y </w:t>
      </w:r>
      <w:r w:rsidR="00F93B4F" w:rsidRPr="00A045F2">
        <w:t>distintiva,</w:t>
      </w:r>
      <w:r w:rsidR="003323F0" w:rsidRPr="00A045F2">
        <w:t xml:space="preserve"> ya que la mayoría de estas siguen una línea de productos con siluetas, estampados, paleta de color y materiales </w:t>
      </w:r>
      <w:r w:rsidR="00D2133B" w:rsidRPr="00A045F2">
        <w:t xml:space="preserve">muy similares, además de que su propuesta de valor encaminada hacía la comunidad y el pertenecer, se proyecta a través de las mismas dinámicas, </w:t>
      </w:r>
      <w:r w:rsidR="00F93B4F" w:rsidRPr="00A045F2">
        <w:t xml:space="preserve">impactando en su capacidad de plantear una identidad gráfica y unos valores de marca claros y diferenciados, </w:t>
      </w:r>
      <w:r w:rsidR="00FC76F2" w:rsidRPr="00A045F2">
        <w:t xml:space="preserve">así mismo, </w:t>
      </w:r>
      <w:r w:rsidR="00F93B4F" w:rsidRPr="00A045F2">
        <w:t xml:space="preserve">tienden a implementar modelos de marca y gestión parecidos. </w:t>
      </w:r>
      <w:r w:rsidRPr="00A045F2">
        <w:t xml:space="preserve"> </w:t>
      </w:r>
      <w:r w:rsidR="00F93B4F" w:rsidRPr="00A045F2">
        <w:t xml:space="preserve">Sin embargo, a pesar </w:t>
      </w:r>
      <w:r w:rsidRPr="00A045F2">
        <w:t xml:space="preserve">de que existe </w:t>
      </w:r>
      <w:r w:rsidR="00F93B4F" w:rsidRPr="00A045F2">
        <w:t>esta</w:t>
      </w:r>
      <w:r w:rsidRPr="00A045F2">
        <w:t xml:space="preserve"> problemátic</w:t>
      </w:r>
      <w:r w:rsidR="00F93B4F" w:rsidRPr="00A045F2">
        <w:t>a, no ha sido profundizada ni comprendida con la magnitud adecuada</w:t>
      </w:r>
      <w:r w:rsidR="009271D4" w:rsidRPr="00A045F2">
        <w:t xml:space="preserve">. El sector de moda urbana no se desarrolla como los sectores tradicionales de moda, este mercado ascendente no solo se basa en el producto, si no que maneja una dinámica de consumo única y aspiracional, donde la comunidad y la cultura son importantes. Es de suma importancia detectar estos vacíos dentro de las marcas para generar diferenciación y potenciar su posicionamiento. </w:t>
      </w:r>
    </w:p>
    <w:p w14:paraId="0B93882F" w14:textId="54E03A10" w:rsidR="00770DB3" w:rsidRPr="00A045F2" w:rsidRDefault="00FC76F2" w:rsidP="005601BC">
      <w:r w:rsidRPr="00A045F2">
        <w:t>Por tal motivo</w:t>
      </w:r>
      <w:r w:rsidR="00770DB3" w:rsidRPr="00A045F2">
        <w:t xml:space="preserve">, este proyecto planeta desarrollar una diagnosis integral en la gestión </w:t>
      </w:r>
      <w:r w:rsidR="00D2133B" w:rsidRPr="00A045F2">
        <w:t xml:space="preserve">de </w:t>
      </w:r>
      <w:proofErr w:type="spellStart"/>
      <w:r w:rsidR="00B05B8B" w:rsidRPr="00A045F2">
        <w:t>Merci</w:t>
      </w:r>
      <w:proofErr w:type="spellEnd"/>
      <w:r w:rsidR="00B05B8B" w:rsidRPr="00A045F2">
        <w:t xml:space="preserve"> </w:t>
      </w:r>
      <w:proofErr w:type="spellStart"/>
      <w:r w:rsidR="00B05B8B" w:rsidRPr="00A045F2">
        <w:t>Palais</w:t>
      </w:r>
      <w:proofErr w:type="spellEnd"/>
      <w:r w:rsidR="00B05B8B" w:rsidRPr="00A045F2">
        <w:t xml:space="preserve"> </w:t>
      </w:r>
      <w:proofErr w:type="spellStart"/>
      <w:r w:rsidR="00B05B8B" w:rsidRPr="00A045F2">
        <w:t>Dor</w:t>
      </w:r>
      <w:proofErr w:type="spellEnd"/>
      <w:r w:rsidR="00B05B8B" w:rsidRPr="00A045F2">
        <w:t xml:space="preserve">, </w:t>
      </w:r>
      <w:r w:rsidR="00770DB3" w:rsidRPr="00A045F2">
        <w:t>y cómo esta se proyecta a nivel exterio</w:t>
      </w:r>
      <w:r w:rsidR="00D2133B" w:rsidRPr="00A045F2">
        <w:t>r</w:t>
      </w:r>
      <w:r w:rsidR="008E538C" w:rsidRPr="00A045F2">
        <w:t>, con el propósito de plantear estrategias que favorezcan su consolidación en el mercado</w:t>
      </w:r>
      <w:r w:rsidR="00F93B4F" w:rsidRPr="00A045F2">
        <w:t xml:space="preserve"> y generen valor </w:t>
      </w:r>
      <w:r w:rsidRPr="00A045F2">
        <w:t>diferenciador</w:t>
      </w:r>
      <w:r w:rsidR="008E538C" w:rsidRPr="00A045F2">
        <w:t xml:space="preserve">. Cabe resaltar </w:t>
      </w:r>
      <w:r w:rsidR="00C14C71" w:rsidRPr="00A045F2">
        <w:t>que,</w:t>
      </w:r>
      <w:r w:rsidR="008E538C" w:rsidRPr="00A045F2">
        <w:t xml:space="preserve"> aunque </w:t>
      </w:r>
      <w:r w:rsidR="00D2133B" w:rsidRPr="00A045F2">
        <w:t xml:space="preserve">en un principio </w:t>
      </w:r>
      <w:r w:rsidR="008E538C" w:rsidRPr="00A045F2">
        <w:t xml:space="preserve">este proyecto se presente como una consultoría personalizada, </w:t>
      </w:r>
      <w:r w:rsidR="00D2133B" w:rsidRPr="00A045F2">
        <w:t>este análisis es la base del desarrollo de un modelo único de análisis</w:t>
      </w:r>
      <w:r w:rsidR="008E538C" w:rsidRPr="00A045F2">
        <w:t xml:space="preserve"> </w:t>
      </w:r>
      <w:r w:rsidR="00D2133B" w:rsidRPr="00A045F2">
        <w:t>de gestión interna, con el fin de ser utilizado como guía par</w:t>
      </w:r>
      <w:r w:rsidR="00C14C71" w:rsidRPr="00A045F2">
        <w:t xml:space="preserve">a otras marcas que presentan retos semejantes dentro del sector de moda </w:t>
      </w:r>
      <w:proofErr w:type="spellStart"/>
      <w:r w:rsidR="00C14C71" w:rsidRPr="00A045F2">
        <w:rPr>
          <w:i/>
          <w:iCs/>
        </w:rPr>
        <w:t>streetwear</w:t>
      </w:r>
      <w:proofErr w:type="spellEnd"/>
      <w:r w:rsidR="00C14C71" w:rsidRPr="00A045F2">
        <w:t>.</w:t>
      </w:r>
    </w:p>
    <w:p w14:paraId="1E83C008" w14:textId="68549D44" w:rsidR="002B4F16" w:rsidRPr="00A045F2" w:rsidRDefault="00C14C71" w:rsidP="005601BC">
      <w:r w:rsidRPr="00A045F2">
        <w:t xml:space="preserve">Distintivamente, este proyecto no solo se acota al marco del diseño, sino que profundiza principalmente en la unión de gestión de moda, mercadeo y alineación estratégica, integrando también componentes de comunicación </w:t>
      </w:r>
      <w:r w:rsidR="000D52BD" w:rsidRPr="00A045F2">
        <w:t xml:space="preserve">digital </w:t>
      </w:r>
      <w:r w:rsidRPr="00A045F2">
        <w:t>en un nivel complementario</w:t>
      </w:r>
      <w:r w:rsidR="0031355C" w:rsidRPr="00A045F2">
        <w:t xml:space="preserve">. Por consiguiente, </w:t>
      </w:r>
      <w:r w:rsidR="002B4F16" w:rsidRPr="00A045F2">
        <w:t xml:space="preserve">se </w:t>
      </w:r>
      <w:r w:rsidR="002B4F16" w:rsidRPr="00A045F2">
        <w:lastRenderedPageBreak/>
        <w:t xml:space="preserve">plantea una orientación integral que enlaza la mirada artística con la gestión y la proyección estratégica. </w:t>
      </w:r>
      <w:r w:rsidR="00B56711">
        <w:t xml:space="preserve"> </w:t>
      </w:r>
      <w:r w:rsidR="002B4F16" w:rsidRPr="00A045F2">
        <w:t>La diagnosis y los planteamientos formulados</w:t>
      </w:r>
      <w:r w:rsidR="00FC76F2" w:rsidRPr="00A045F2">
        <w:t xml:space="preserve"> no solo aportan en la consolidación estratégica </w:t>
      </w:r>
      <w:r w:rsidR="00B129FE" w:rsidRPr="00A045F2">
        <w:t>y de</w:t>
      </w:r>
      <w:r w:rsidR="00FC76F2" w:rsidRPr="00A045F2">
        <w:t xml:space="preserve"> posicionamiento de la marca objeto de análisis, </w:t>
      </w:r>
      <w:r w:rsidR="00B129FE" w:rsidRPr="00A045F2">
        <w:t>sino que incluso contribuye al sector de moda en Colombia, al desarrollar un modelo de análisis adaptable y reproducible en el campo.</w:t>
      </w:r>
    </w:p>
    <w:p w14:paraId="54AC9AF6" w14:textId="11221FAF" w:rsidR="00B56711" w:rsidRDefault="00B56711">
      <w:pPr>
        <w:spacing w:line="240" w:lineRule="auto"/>
        <w:ind w:firstLine="0"/>
        <w:rPr>
          <w:rFonts w:cstheme="minorHAnsi"/>
        </w:rPr>
      </w:pPr>
      <w:r>
        <w:rPr>
          <w:rFonts w:cstheme="minorHAnsi"/>
        </w:rPr>
        <w:br w:type="page"/>
      </w:r>
    </w:p>
    <w:p w14:paraId="65263837" w14:textId="78514A4C" w:rsidR="00DF2114" w:rsidRPr="00A045F2" w:rsidRDefault="00B56711">
      <w:pPr>
        <w:pStyle w:val="Ttulo1"/>
        <w:rPr>
          <w:szCs w:val="22"/>
        </w:rPr>
      </w:pPr>
      <w:bookmarkStart w:id="3" w:name="_Toc213227389"/>
      <w:r>
        <w:lastRenderedPageBreak/>
        <w:t>Objetivos</w:t>
      </w:r>
      <w:bookmarkEnd w:id="3"/>
    </w:p>
    <w:p w14:paraId="242C009C" w14:textId="77777777" w:rsidR="003E53A2" w:rsidRPr="00A045F2" w:rsidRDefault="003E53A2">
      <w:pPr>
        <w:pStyle w:val="Ttulo2"/>
      </w:pPr>
      <w:bookmarkStart w:id="4" w:name="_Toc213227390"/>
      <w:r w:rsidRPr="00A045F2">
        <w:t>Objetivo general</w:t>
      </w:r>
      <w:bookmarkEnd w:id="4"/>
    </w:p>
    <w:p w14:paraId="1057E24B" w14:textId="6BD3651A" w:rsidR="009E448F" w:rsidRPr="00396D99" w:rsidRDefault="009E448F" w:rsidP="002B68C1">
      <w:pPr>
        <w:rPr>
          <w:color w:val="000000" w:themeColor="text1"/>
        </w:rPr>
      </w:pPr>
      <w:r w:rsidRPr="00396D99">
        <w:rPr>
          <w:color w:val="000000" w:themeColor="text1"/>
        </w:rPr>
        <w:t>Proponer un modelo de análisis de gestión para empresas o marcas emergentes de moda en Colombia</w:t>
      </w:r>
      <w:r w:rsidR="0016259D">
        <w:rPr>
          <w:color w:val="000000" w:themeColor="text1"/>
        </w:rPr>
        <w:t xml:space="preserve"> en base al análisis de gestión interna y planteamiento de estrategias implementados en la marca de </w:t>
      </w:r>
      <w:r w:rsidR="00861CC7" w:rsidRPr="00861CC7">
        <w:rPr>
          <w:color w:val="000000" w:themeColor="text1"/>
        </w:rPr>
        <w:t>moda urbana</w:t>
      </w:r>
      <w:r w:rsidR="0016259D">
        <w:rPr>
          <w:color w:val="000000" w:themeColor="text1"/>
        </w:rPr>
        <w:t xml:space="preserve"> </w:t>
      </w:r>
      <w:proofErr w:type="spellStart"/>
      <w:r w:rsidR="0016259D">
        <w:rPr>
          <w:color w:val="000000" w:themeColor="text1"/>
        </w:rPr>
        <w:t>Merci</w:t>
      </w:r>
      <w:proofErr w:type="spellEnd"/>
      <w:r w:rsidR="0016259D">
        <w:rPr>
          <w:color w:val="000000" w:themeColor="text1"/>
        </w:rPr>
        <w:t xml:space="preserve"> </w:t>
      </w:r>
      <w:proofErr w:type="spellStart"/>
      <w:r w:rsidR="0016259D">
        <w:rPr>
          <w:color w:val="000000" w:themeColor="text1"/>
        </w:rPr>
        <w:t>Palais</w:t>
      </w:r>
      <w:proofErr w:type="spellEnd"/>
      <w:r w:rsidR="0016259D">
        <w:rPr>
          <w:color w:val="000000" w:themeColor="text1"/>
        </w:rPr>
        <w:t xml:space="preserve"> </w:t>
      </w:r>
      <w:proofErr w:type="spellStart"/>
      <w:r w:rsidR="0016259D">
        <w:rPr>
          <w:color w:val="000000" w:themeColor="text1"/>
        </w:rPr>
        <w:t>Dor</w:t>
      </w:r>
      <w:proofErr w:type="spellEnd"/>
      <w:r w:rsidR="0016259D">
        <w:rPr>
          <w:color w:val="000000" w:themeColor="text1"/>
        </w:rPr>
        <w:t xml:space="preserve">, con el propósito de fortalecer su posicionamiento. </w:t>
      </w:r>
    </w:p>
    <w:p w14:paraId="3912D50A" w14:textId="47A992CB" w:rsidR="003E53A2" w:rsidRDefault="003E53A2">
      <w:pPr>
        <w:pStyle w:val="Ttulo2"/>
      </w:pPr>
      <w:bookmarkStart w:id="5" w:name="_Toc213227391"/>
      <w:r w:rsidRPr="00A045F2">
        <w:t>Objetivos específicos</w:t>
      </w:r>
      <w:bookmarkEnd w:id="5"/>
    </w:p>
    <w:p w14:paraId="63099A7B" w14:textId="6FA97DF8" w:rsidR="002B68C1" w:rsidRDefault="00905431" w:rsidP="002B68C1">
      <w:r>
        <w:t xml:space="preserve">• </w:t>
      </w:r>
      <w:r w:rsidR="002B68C1">
        <w:t>Analizar la situación actual de la marca, incluyendo su gestión, posicionamiento y cadena de valor.</w:t>
      </w:r>
    </w:p>
    <w:p w14:paraId="17FFB314" w14:textId="739AA664" w:rsidR="00861CC7" w:rsidRDefault="00905431" w:rsidP="00861CC7">
      <w:r>
        <w:t xml:space="preserve">• </w:t>
      </w:r>
      <w:r w:rsidR="002B68C1">
        <w:t>Identificar y evaluar</w:t>
      </w:r>
      <w:r w:rsidR="0016259D">
        <w:t xml:space="preserve"> los factores internos y externos que influyen en </w:t>
      </w:r>
      <w:r w:rsidR="00861CC7">
        <w:t>el</w:t>
      </w:r>
      <w:r w:rsidR="0016259D">
        <w:t xml:space="preserve"> rendimiento</w:t>
      </w:r>
      <w:r w:rsidR="00861CC7">
        <w:t xml:space="preserve"> y el desempeño de la marca en la industria del </w:t>
      </w:r>
      <w:proofErr w:type="spellStart"/>
      <w:r w:rsidR="00861CC7" w:rsidRPr="00861CC7">
        <w:rPr>
          <w:i/>
          <w:iCs/>
        </w:rPr>
        <w:t>streetwear</w:t>
      </w:r>
      <w:proofErr w:type="spellEnd"/>
      <w:r w:rsidR="00861CC7" w:rsidRPr="00861CC7">
        <w:rPr>
          <w:i/>
          <w:iCs/>
        </w:rPr>
        <w:t>.</w:t>
      </w:r>
    </w:p>
    <w:p w14:paraId="5D8BC8C2" w14:textId="3BF042BD" w:rsidR="002B68C1" w:rsidRDefault="00905431" w:rsidP="00861CC7">
      <w:r>
        <w:t xml:space="preserve">• </w:t>
      </w:r>
      <w:r w:rsidR="00861CC7">
        <w:t>Plantear</w:t>
      </w:r>
      <w:r w:rsidR="002B68C1">
        <w:t xml:space="preserve"> las vías </w:t>
      </w:r>
      <w:r w:rsidR="00861CC7">
        <w:t>de acción y las estrategias</w:t>
      </w:r>
      <w:r w:rsidR="002B68C1">
        <w:t xml:space="preserve"> en las que la organización podrá proyectarse en los próximos años para fortalecer su desarrollo y gestión de marca</w:t>
      </w:r>
      <w:r w:rsidR="00861CC7">
        <w:t xml:space="preserve">, integrando tácticas, OKR y KPI que posibiliten aplicarlas y medirlas efectivamente. </w:t>
      </w:r>
    </w:p>
    <w:p w14:paraId="4F715DC9" w14:textId="56F21687" w:rsidR="002B68C1" w:rsidRPr="00A045F2" w:rsidRDefault="00905431" w:rsidP="002B68C1">
      <w:r>
        <w:t xml:space="preserve">• </w:t>
      </w:r>
      <w:r w:rsidR="00861CC7">
        <w:t xml:space="preserve">Diseñar una guía </w:t>
      </w:r>
      <w:r w:rsidR="00304DF9">
        <w:t xml:space="preserve">como herramienta de metodología que facilite la implementación de modelos de gestión y estratégicos en marcas emergentes del sector moda. </w:t>
      </w:r>
    </w:p>
    <w:p w14:paraId="22DDD6C8" w14:textId="33858123" w:rsidR="00B56711" w:rsidRDefault="00B56711">
      <w:pPr>
        <w:spacing w:line="240" w:lineRule="auto"/>
        <w:ind w:firstLine="0"/>
        <w:rPr>
          <w:rFonts w:asciiTheme="minorHAnsi" w:hAnsiTheme="minorHAnsi" w:cstheme="minorHAnsi"/>
          <w:lang w:val="es-CO"/>
        </w:rPr>
      </w:pPr>
      <w:r>
        <w:rPr>
          <w:rFonts w:asciiTheme="minorHAnsi" w:hAnsiTheme="minorHAnsi" w:cstheme="minorHAnsi"/>
          <w:lang w:val="es-CO"/>
        </w:rPr>
        <w:br w:type="page"/>
      </w:r>
    </w:p>
    <w:p w14:paraId="2D7AC398" w14:textId="31D19AA4" w:rsidR="00C5374D" w:rsidRDefault="00C5374D">
      <w:pPr>
        <w:pStyle w:val="Ttulo1"/>
      </w:pPr>
      <w:bookmarkStart w:id="6" w:name="_Toc213227392"/>
      <w:r>
        <w:lastRenderedPageBreak/>
        <w:t>Marco referencial</w:t>
      </w:r>
      <w:bookmarkEnd w:id="6"/>
    </w:p>
    <w:p w14:paraId="798AB9B2" w14:textId="565F9F9A" w:rsidR="00DF2114" w:rsidRPr="00A045F2" w:rsidRDefault="00DF2114">
      <w:pPr>
        <w:pStyle w:val="Ttulo2"/>
      </w:pPr>
      <w:bookmarkStart w:id="7" w:name="_Toc213227393"/>
      <w:r w:rsidRPr="00A045F2">
        <w:t>Marco teórico</w:t>
      </w:r>
      <w:bookmarkEnd w:id="7"/>
    </w:p>
    <w:p w14:paraId="3B3F8F73" w14:textId="56CDF8AE" w:rsidR="00DF2114" w:rsidRPr="00A045F2" w:rsidRDefault="00DF2114" w:rsidP="00C671B5">
      <w:pPr>
        <w:rPr>
          <w:rFonts w:cstheme="minorHAnsi"/>
        </w:rPr>
      </w:pPr>
      <w:r w:rsidRPr="00A045F2">
        <w:rPr>
          <w:rFonts w:cstheme="minorHAnsi"/>
        </w:rPr>
        <w:t xml:space="preserve">Para entender el objeto de estudio, es fundamental comprender los conceptos </w:t>
      </w:r>
      <w:r w:rsidR="00024B90" w:rsidRPr="00A045F2">
        <w:rPr>
          <w:rFonts w:cstheme="minorHAnsi"/>
        </w:rPr>
        <w:t xml:space="preserve">básicos </w:t>
      </w:r>
      <w:r w:rsidRPr="00A045F2">
        <w:rPr>
          <w:rFonts w:cstheme="minorHAnsi"/>
        </w:rPr>
        <w:t xml:space="preserve">y </w:t>
      </w:r>
      <w:r w:rsidR="00024B90" w:rsidRPr="00A045F2">
        <w:rPr>
          <w:rFonts w:cstheme="minorHAnsi"/>
        </w:rPr>
        <w:t xml:space="preserve">los </w:t>
      </w:r>
      <w:r w:rsidRPr="00A045F2">
        <w:rPr>
          <w:rFonts w:cstheme="minorHAnsi"/>
        </w:rPr>
        <w:t>modelos de gestión</w:t>
      </w:r>
      <w:r w:rsidR="00024B90" w:rsidRPr="00A045F2">
        <w:rPr>
          <w:rFonts w:cstheme="minorHAnsi"/>
        </w:rPr>
        <w:t xml:space="preserve"> que</w:t>
      </w:r>
      <w:r w:rsidRPr="00A045F2">
        <w:rPr>
          <w:rFonts w:cstheme="minorHAnsi"/>
        </w:rPr>
        <w:t xml:space="preserve"> </w:t>
      </w:r>
      <w:r w:rsidR="00024B90" w:rsidRPr="00A045F2">
        <w:rPr>
          <w:rFonts w:cstheme="minorHAnsi"/>
        </w:rPr>
        <w:t xml:space="preserve">soportan la base y el desarrollo conceptual de esta investigación. </w:t>
      </w:r>
    </w:p>
    <w:p w14:paraId="1C022347" w14:textId="65DCD83B" w:rsidR="00DF2114" w:rsidRPr="00A045F2" w:rsidRDefault="007C55D8" w:rsidP="00C671B5">
      <w:pPr>
        <w:rPr>
          <w:rFonts w:cstheme="minorHAnsi"/>
        </w:rPr>
      </w:pPr>
      <w:r w:rsidRPr="00A045F2">
        <w:rPr>
          <w:rFonts w:cstheme="minorHAnsi"/>
        </w:rPr>
        <w:t>En primer lugar, es fundamental comprender</w:t>
      </w:r>
      <w:r w:rsidR="00C03C5D" w:rsidRPr="00A045F2">
        <w:rPr>
          <w:rFonts w:cstheme="minorHAnsi"/>
        </w:rPr>
        <w:t xml:space="preserve"> que</w:t>
      </w:r>
      <w:r w:rsidRPr="00A045F2">
        <w:rPr>
          <w:rFonts w:cstheme="minorHAnsi"/>
        </w:rPr>
        <w:t xml:space="preserve"> el sector indumentario</w:t>
      </w:r>
      <w:r w:rsidR="00C03C5D" w:rsidRPr="00A045F2">
        <w:rPr>
          <w:rFonts w:cstheme="minorHAnsi"/>
        </w:rPr>
        <w:t xml:space="preserve"> a marcado tendencias únicas en el mercado a lo largo del tiempo, interviniendo significativamente </w:t>
      </w:r>
      <w:r w:rsidRPr="00A045F2">
        <w:rPr>
          <w:rFonts w:cstheme="minorHAnsi"/>
        </w:rPr>
        <w:t xml:space="preserve">en el desarrollo </w:t>
      </w:r>
      <w:r w:rsidR="00C03C5D" w:rsidRPr="00A045F2">
        <w:rPr>
          <w:rFonts w:cstheme="minorHAnsi"/>
        </w:rPr>
        <w:t xml:space="preserve">de culturas y su economía. El </w:t>
      </w:r>
      <w:proofErr w:type="spellStart"/>
      <w:r w:rsidR="00C03C5D" w:rsidRPr="00A045F2">
        <w:rPr>
          <w:rFonts w:cstheme="minorHAnsi"/>
          <w:i/>
          <w:iCs/>
        </w:rPr>
        <w:t>streetwear</w:t>
      </w:r>
      <w:proofErr w:type="spellEnd"/>
      <w:r w:rsidR="00C03C5D" w:rsidRPr="00A045F2">
        <w:rPr>
          <w:rFonts w:cstheme="minorHAnsi"/>
          <w:i/>
          <w:iCs/>
        </w:rPr>
        <w:t xml:space="preserve"> </w:t>
      </w:r>
      <w:r w:rsidR="00C03C5D" w:rsidRPr="00A045F2">
        <w:rPr>
          <w:rFonts w:cstheme="minorHAnsi"/>
        </w:rPr>
        <w:t xml:space="preserve">nace de la cultura del hip-hop neoyorquino, siendo influenciado por el </w:t>
      </w:r>
      <w:proofErr w:type="spellStart"/>
      <w:r w:rsidR="00C03C5D" w:rsidRPr="00A045F2">
        <w:rPr>
          <w:rFonts w:cstheme="minorHAnsi"/>
          <w:i/>
          <w:iCs/>
        </w:rPr>
        <w:t>skateboarding</w:t>
      </w:r>
      <w:proofErr w:type="spellEnd"/>
      <w:r w:rsidR="00C03C5D" w:rsidRPr="00A045F2">
        <w:rPr>
          <w:rFonts w:cstheme="minorHAnsi"/>
          <w:i/>
          <w:iCs/>
        </w:rPr>
        <w:t xml:space="preserve"> </w:t>
      </w:r>
      <w:r w:rsidR="00C03C5D" w:rsidRPr="00A045F2">
        <w:rPr>
          <w:rFonts w:cstheme="minorHAnsi"/>
        </w:rPr>
        <w:t xml:space="preserve">y el </w:t>
      </w:r>
      <w:proofErr w:type="spellStart"/>
      <w:r w:rsidR="00C03C5D" w:rsidRPr="00A045F2">
        <w:rPr>
          <w:rFonts w:cstheme="minorHAnsi"/>
          <w:i/>
          <w:iCs/>
        </w:rPr>
        <w:t>ganster</w:t>
      </w:r>
      <w:proofErr w:type="spellEnd"/>
      <w:r w:rsidR="00C03C5D" w:rsidRPr="00A045F2">
        <w:rPr>
          <w:rFonts w:cstheme="minorHAnsi"/>
          <w:i/>
          <w:iCs/>
        </w:rPr>
        <w:t xml:space="preserve"> rap</w:t>
      </w:r>
      <w:r w:rsidR="007C11CC" w:rsidRPr="00A045F2">
        <w:rPr>
          <w:rFonts w:cstheme="minorHAnsi"/>
        </w:rPr>
        <w:t xml:space="preserve">, actualmente este estilo ha impactado fuertemente en la alta moda y en desfiles de gran importancia, no obstante, el </w:t>
      </w:r>
      <w:proofErr w:type="spellStart"/>
      <w:r w:rsidR="007C11CC" w:rsidRPr="00A045F2">
        <w:rPr>
          <w:rFonts w:cstheme="minorHAnsi"/>
          <w:i/>
          <w:iCs/>
        </w:rPr>
        <w:t>streetwear</w:t>
      </w:r>
      <w:proofErr w:type="spellEnd"/>
      <w:r w:rsidR="007C11CC" w:rsidRPr="00A045F2">
        <w:rPr>
          <w:rFonts w:cstheme="minorHAnsi"/>
        </w:rPr>
        <w:t xml:space="preserve"> conserva su estética urbana y autentica, siempre reflejando la autoexpresión y la comunidad. </w:t>
      </w:r>
      <w:r w:rsidR="00C3760E" w:rsidRPr="00A045F2">
        <w:rPr>
          <w:rFonts w:cstheme="minorHAnsi"/>
        </w:rPr>
        <w:t>En Colombia este estilo pasó de ser solo una moda transitoria,</w:t>
      </w:r>
      <w:r w:rsidR="00966A80" w:rsidRPr="00A045F2">
        <w:rPr>
          <w:rFonts w:cstheme="minorHAnsi"/>
        </w:rPr>
        <w:t xml:space="preserve"> a ser una cultura resignificada</w:t>
      </w:r>
      <w:r w:rsidR="00C3760E" w:rsidRPr="00A045F2">
        <w:rPr>
          <w:rFonts w:cstheme="minorHAnsi"/>
        </w:rPr>
        <w:t xml:space="preserve">, según El País (2025), “gracias a esa interpretación que hicieron los reguetoneros del género urbano, las siluetas holgadas, los pantalones anchos, los tenis que van con todo y en todos los contextos, se convierten también en un estilo propio de estas latitudes y en un lugar en donde Colombia puede competir”. </w:t>
      </w:r>
      <w:r w:rsidR="00966A80" w:rsidRPr="00A045F2">
        <w:rPr>
          <w:rFonts w:cstheme="minorHAnsi"/>
        </w:rPr>
        <w:t>El estilo urbano nacional s</w:t>
      </w:r>
      <w:r w:rsidR="00C3760E" w:rsidRPr="00A045F2">
        <w:rPr>
          <w:rFonts w:cstheme="minorHAnsi"/>
        </w:rPr>
        <w:t xml:space="preserve">e ha convertido en todo un movimiento cultural que prioriza una estética más artística y rebelde, quebrantando lo tradicional y reforzando la identidad propia.  </w:t>
      </w:r>
    </w:p>
    <w:p w14:paraId="45B68189" w14:textId="112C99CB" w:rsidR="00E03A4A" w:rsidRPr="00A045F2" w:rsidRDefault="002C6AE1" w:rsidP="00C671B5">
      <w:pPr>
        <w:rPr>
          <w:rFonts w:cstheme="minorHAnsi"/>
        </w:rPr>
      </w:pPr>
      <w:r w:rsidRPr="00A045F2">
        <w:rPr>
          <w:rFonts w:cstheme="minorHAnsi"/>
        </w:rPr>
        <w:t xml:space="preserve">Ahora bien, </w:t>
      </w:r>
      <w:r w:rsidR="00C0745F" w:rsidRPr="00A045F2">
        <w:rPr>
          <w:rFonts w:cstheme="minorHAnsi"/>
        </w:rPr>
        <w:t xml:space="preserve">en el sector de moda no es solo importante el diseño, la gestión interna también es de suma importancia, ya que contribuye a que </w:t>
      </w:r>
      <w:r w:rsidR="00B73BE0" w:rsidRPr="00A045F2">
        <w:rPr>
          <w:rFonts w:cstheme="minorHAnsi"/>
        </w:rPr>
        <w:t xml:space="preserve">el producto diseñado sea económicamente viable, asimismo ayuda a que </w:t>
      </w:r>
      <w:r w:rsidR="00C0745F" w:rsidRPr="00A045F2">
        <w:rPr>
          <w:rFonts w:cstheme="minorHAnsi"/>
        </w:rPr>
        <w:t xml:space="preserve">las marcas tengan un posicionamiento definido y rentable en el mercado, fortaleciendo su cadena de abastecimiento y su perduración en el mercado. </w:t>
      </w:r>
      <w:r w:rsidR="00A045F2" w:rsidRPr="00A045F2">
        <w:rPr>
          <w:rFonts w:cstheme="minorHAnsi"/>
        </w:rPr>
        <w:t>(Escuela de Moda ISA, s.f.).</w:t>
      </w:r>
    </w:p>
    <w:p w14:paraId="63BEDCAC" w14:textId="22EA1A48" w:rsidR="00E03A4A" w:rsidRPr="00A045F2" w:rsidRDefault="003C6D33" w:rsidP="00C671B5">
      <w:pPr>
        <w:rPr>
          <w:rFonts w:cstheme="minorHAnsi"/>
        </w:rPr>
      </w:pPr>
      <w:r w:rsidRPr="00A045F2">
        <w:rPr>
          <w:rFonts w:cstheme="minorHAnsi"/>
        </w:rPr>
        <w:lastRenderedPageBreak/>
        <w:t>En relación con</w:t>
      </w:r>
      <w:r w:rsidR="00E03A4A" w:rsidRPr="00A045F2">
        <w:rPr>
          <w:rFonts w:cstheme="minorHAnsi"/>
        </w:rPr>
        <w:t xml:space="preserve"> la idea anterior, la gestión de marca o </w:t>
      </w:r>
      <w:r w:rsidR="00E03A4A" w:rsidRPr="00A045F2">
        <w:rPr>
          <w:rFonts w:cstheme="minorHAnsi"/>
          <w:i/>
          <w:iCs/>
        </w:rPr>
        <w:t>branding</w:t>
      </w:r>
      <w:r w:rsidR="00E03A4A" w:rsidRPr="00A045F2">
        <w:rPr>
          <w:rFonts w:cstheme="minorHAnsi"/>
        </w:rPr>
        <w:t xml:space="preserve"> es otro de los pilares fundamentales en la industria, ya que genera estrategias que componen y administran una identidad o una imagen cohesiva hacía el cliente, incrementando su valor. </w:t>
      </w:r>
      <w:r w:rsidRPr="00A045F2">
        <w:rPr>
          <w:rFonts w:cstheme="minorHAnsi"/>
        </w:rPr>
        <w:t>En palabras de Palomino (2025), “Una buena gestión de marca ayuda a crear lealtad, diferencia a la empresa de sus competidores y puede aumentar el valor percibido del producto o servicio”.</w:t>
      </w:r>
    </w:p>
    <w:p w14:paraId="10CD25BC" w14:textId="18DEBF73" w:rsidR="00A2062E" w:rsidRPr="00A045F2" w:rsidRDefault="001D115B" w:rsidP="00C671B5">
      <w:pPr>
        <w:rPr>
          <w:rFonts w:cstheme="minorHAnsi"/>
        </w:rPr>
      </w:pPr>
      <w:r w:rsidRPr="00A045F2">
        <w:rPr>
          <w:rFonts w:cstheme="minorHAnsi"/>
        </w:rPr>
        <w:t xml:space="preserve">De acuerdo con </w:t>
      </w:r>
      <w:proofErr w:type="spellStart"/>
      <w:r w:rsidRPr="00A045F2">
        <w:rPr>
          <w:rFonts w:cstheme="minorHAnsi"/>
        </w:rPr>
        <w:t>Agriculture</w:t>
      </w:r>
      <w:proofErr w:type="spellEnd"/>
      <w:r w:rsidRPr="00A045F2">
        <w:rPr>
          <w:rFonts w:cstheme="minorHAnsi"/>
        </w:rPr>
        <w:t xml:space="preserve"> </w:t>
      </w:r>
      <w:proofErr w:type="spellStart"/>
      <w:r w:rsidRPr="00A045F2">
        <w:rPr>
          <w:rFonts w:cstheme="minorHAnsi"/>
        </w:rPr>
        <w:t>Institute</w:t>
      </w:r>
      <w:proofErr w:type="spellEnd"/>
      <w:r w:rsidRPr="00A045F2">
        <w:rPr>
          <w:rFonts w:cstheme="minorHAnsi"/>
        </w:rPr>
        <w:t xml:space="preserve"> (2023), l</w:t>
      </w:r>
      <w:r w:rsidR="00611EF8" w:rsidRPr="00A045F2">
        <w:rPr>
          <w:rFonts w:cstheme="minorHAnsi"/>
        </w:rPr>
        <w:t xml:space="preserve">a gestión nace en el mundo antiguo como una respuesta a la urgencia de organizar personas y recursos en proyectos específicos. </w:t>
      </w:r>
      <w:r w:rsidR="002521E2" w:rsidRPr="00A045F2">
        <w:rPr>
          <w:rFonts w:cstheme="minorHAnsi"/>
        </w:rPr>
        <w:t>También, en la época del renacimiento, Nicolás Maquiavelo señaló el valor de</w:t>
      </w:r>
      <w:r w:rsidR="00A2062E" w:rsidRPr="00A045F2">
        <w:rPr>
          <w:rFonts w:cstheme="minorHAnsi"/>
        </w:rPr>
        <w:t xml:space="preserve"> la </w:t>
      </w:r>
      <w:r w:rsidR="002521E2" w:rsidRPr="00A045F2">
        <w:rPr>
          <w:rFonts w:cstheme="minorHAnsi"/>
        </w:rPr>
        <w:t>planificación estratégica para la gestión, influyendo en actuales análisis organizacionales. Uno de los principales investigadores modernos destacables fue Frederick Winslow Taylor, primer consultor en gestión que consolidó las bases de la gestión y el mejoramiento del rendimiento; a su vez, Henri Fayol contribuyó con una comprensión más amplia sobre l</w:t>
      </w:r>
      <w:r w:rsidR="00A2062E" w:rsidRPr="00A045F2">
        <w:rPr>
          <w:rFonts w:cstheme="minorHAnsi"/>
        </w:rPr>
        <w:t>as funciones primarias gerenciales: planeación, organización, dirección, coordinación y control. Estas contribuciones fueron la base de los modelos de gestión modernos</w:t>
      </w:r>
      <w:r w:rsidR="007632D9" w:rsidRPr="00A045F2">
        <w:rPr>
          <w:rFonts w:cstheme="minorHAnsi"/>
        </w:rPr>
        <w:t xml:space="preserve"> más esenciales.</w:t>
      </w:r>
    </w:p>
    <w:p w14:paraId="4ABE5AD2" w14:textId="381CEB86" w:rsidR="00A2062E" w:rsidRPr="00A045F2" w:rsidRDefault="0043723B" w:rsidP="00C671B5">
      <w:pPr>
        <w:rPr>
          <w:rFonts w:cstheme="minorHAnsi"/>
        </w:rPr>
      </w:pPr>
      <w:r w:rsidRPr="00A045F2">
        <w:rPr>
          <w:rFonts w:cstheme="minorHAnsi"/>
        </w:rPr>
        <w:t xml:space="preserve">David </w:t>
      </w:r>
      <w:proofErr w:type="spellStart"/>
      <w:r w:rsidRPr="00A045F2">
        <w:rPr>
          <w:rFonts w:cstheme="minorHAnsi"/>
        </w:rPr>
        <w:t>Aaker</w:t>
      </w:r>
      <w:proofErr w:type="spellEnd"/>
      <w:r w:rsidRPr="00A045F2">
        <w:rPr>
          <w:rFonts w:cstheme="minorHAnsi"/>
        </w:rPr>
        <w:t xml:space="preserve"> fue uno de los pioneros en la investigación del valor de marca, desarrollando </w:t>
      </w:r>
      <w:r w:rsidR="00AE681F" w:rsidRPr="00A045F2">
        <w:rPr>
          <w:rFonts w:cstheme="minorHAnsi"/>
        </w:rPr>
        <w:t xml:space="preserve">en 1990 </w:t>
      </w:r>
      <w:r w:rsidRPr="00A045F2">
        <w:rPr>
          <w:rFonts w:cstheme="minorHAnsi"/>
        </w:rPr>
        <w:t xml:space="preserve">el </w:t>
      </w:r>
      <w:r w:rsidRPr="00A045F2">
        <w:rPr>
          <w:rFonts w:cstheme="minorHAnsi"/>
          <w:i/>
          <w:iCs/>
        </w:rPr>
        <w:t>modelo de valor de marca</w:t>
      </w:r>
      <w:r w:rsidRPr="00A045F2">
        <w:rPr>
          <w:rFonts w:cstheme="minorHAnsi"/>
          <w:bCs/>
        </w:rPr>
        <w:t xml:space="preserve">, </w:t>
      </w:r>
      <w:r w:rsidR="00AE681F" w:rsidRPr="00A045F2">
        <w:rPr>
          <w:rFonts w:cstheme="minorHAnsi"/>
        </w:rPr>
        <w:t>mencionando</w:t>
      </w:r>
      <w:r w:rsidRPr="00A045F2">
        <w:rPr>
          <w:rFonts w:cstheme="minorHAnsi"/>
        </w:rPr>
        <w:t xml:space="preserve"> los activos</w:t>
      </w:r>
      <w:r w:rsidR="00AE681F" w:rsidRPr="00A045F2">
        <w:rPr>
          <w:rFonts w:cstheme="minorHAnsi"/>
        </w:rPr>
        <w:t xml:space="preserve"> que aumentan el valor de los productos y servicios, </w:t>
      </w:r>
      <w:r w:rsidRPr="00A045F2">
        <w:rPr>
          <w:rFonts w:cstheme="minorHAnsi"/>
        </w:rPr>
        <w:t xml:space="preserve">los cuales se centran en: la lealtad del consumidor, la notoriedad publicitaria y comunicativa, la calidad </w:t>
      </w:r>
      <w:r w:rsidR="008503E8" w:rsidRPr="00A045F2">
        <w:rPr>
          <w:rFonts w:cstheme="minorHAnsi"/>
        </w:rPr>
        <w:t xml:space="preserve">percibida por consumidor, la asociación de marca dentro del mercado y entre otros activos. Este prototipo contribuye en la creación de una marca más adaptable y extensible, haciendo énfasis en que </w:t>
      </w:r>
      <w:r w:rsidR="00AE681F" w:rsidRPr="00A045F2">
        <w:rPr>
          <w:rFonts w:cstheme="minorHAnsi"/>
        </w:rPr>
        <w:t>la marca es el producto, la organización, el cliente y el símbolo. Es</w:t>
      </w:r>
      <w:r w:rsidR="008503E8" w:rsidRPr="00A045F2">
        <w:rPr>
          <w:rFonts w:cstheme="minorHAnsi"/>
        </w:rPr>
        <w:t xml:space="preserve"> óptimo </w:t>
      </w:r>
      <w:r w:rsidR="00AE681F" w:rsidRPr="00A045F2">
        <w:rPr>
          <w:rFonts w:cstheme="minorHAnsi"/>
        </w:rPr>
        <w:t xml:space="preserve">medir y desarrollar estos indicadores para aumentar el nivel de conocimiento del cliente sobre el valor de la marca. </w:t>
      </w:r>
      <w:r w:rsidR="00AF791B" w:rsidRPr="00A045F2">
        <w:rPr>
          <w:rFonts w:cstheme="minorHAnsi"/>
        </w:rPr>
        <w:t>(Conecta Software, 2024)</w:t>
      </w:r>
    </w:p>
    <w:p w14:paraId="2347C6D9" w14:textId="3C1B7249" w:rsidR="0043723B" w:rsidRDefault="00046DCA" w:rsidP="00C671B5">
      <w:pPr>
        <w:rPr>
          <w:rFonts w:cstheme="minorHAnsi"/>
        </w:rPr>
      </w:pPr>
      <w:r w:rsidRPr="00A045F2">
        <w:rPr>
          <w:rFonts w:cstheme="minorHAnsi"/>
        </w:rPr>
        <w:lastRenderedPageBreak/>
        <w:t xml:space="preserve">Por otra parte, </w:t>
      </w:r>
      <w:r w:rsidR="00476FCE" w:rsidRPr="00A045F2">
        <w:rPr>
          <w:rFonts w:cstheme="minorHAnsi"/>
        </w:rPr>
        <w:t>uno</w:t>
      </w:r>
      <w:r w:rsidR="0043723B" w:rsidRPr="00A045F2">
        <w:rPr>
          <w:rFonts w:cstheme="minorHAnsi"/>
        </w:rPr>
        <w:t xml:space="preserve"> de los modelos de análisis más destacados </w:t>
      </w:r>
      <w:r w:rsidR="00476FCE" w:rsidRPr="00A045F2">
        <w:rPr>
          <w:rFonts w:cstheme="minorHAnsi"/>
        </w:rPr>
        <w:t>son</w:t>
      </w:r>
      <w:r w:rsidR="0043723B" w:rsidRPr="00A045F2">
        <w:rPr>
          <w:rFonts w:cstheme="minorHAnsi"/>
        </w:rPr>
        <w:t xml:space="preserve"> </w:t>
      </w:r>
      <w:r w:rsidR="0043723B" w:rsidRPr="00A045F2">
        <w:rPr>
          <w:rFonts w:cstheme="minorHAnsi"/>
          <w:bCs/>
        </w:rPr>
        <w:t>Las Cinco Fuerzas de Porter</w:t>
      </w:r>
      <w:r w:rsidR="0043723B" w:rsidRPr="00A045F2">
        <w:rPr>
          <w:rFonts w:cstheme="minorHAnsi"/>
        </w:rPr>
        <w:t xml:space="preserve">, establecidas por el profesor de Harvard Michael Porter en 1979. </w:t>
      </w:r>
      <w:r w:rsidR="00D82C5C" w:rsidRPr="00A045F2">
        <w:rPr>
          <w:rFonts w:cstheme="minorHAnsi"/>
        </w:rPr>
        <w:t>Este método ayuda a analizar el entorno competitivo</w:t>
      </w:r>
      <w:r w:rsidR="00F53D66" w:rsidRPr="00A045F2">
        <w:rPr>
          <w:rFonts w:cstheme="minorHAnsi"/>
        </w:rPr>
        <w:t>, identificando las cinco fuerzas que afectan la rentabilidad de la empresa y su capacidad para satisfacer a sus consumidores, estas son:</w:t>
      </w:r>
    </w:p>
    <w:p w14:paraId="0D632AB8" w14:textId="20AD8058" w:rsidR="0006780F" w:rsidRPr="0006780F" w:rsidRDefault="0006780F" w:rsidP="0006780F">
      <w:pPr>
        <w:rPr>
          <w:rFonts w:cstheme="minorHAnsi"/>
        </w:rPr>
      </w:pPr>
      <w:r w:rsidRPr="0006780F">
        <w:rPr>
          <w:rFonts w:cstheme="minorHAnsi"/>
          <w:b/>
          <w:bCs/>
        </w:rPr>
        <w:t>Amenaza de nuevos participantes:</w:t>
      </w:r>
      <w:r w:rsidRPr="0006780F">
        <w:rPr>
          <w:rFonts w:cstheme="minorHAnsi"/>
        </w:rPr>
        <w:t xml:space="preserve"> Los nuevos participantes aspiran obtener cuota de mercado, si las barreras de entrada no son altas, la competencia puede bajar precios y ofrecer alternativas que amenacen la rentabilidad. Estos obstáculos protegen a las empresas establecidas, impidiendo que nuevos participantes entren a competir en el mercado, hay siete fuentes que influencian en estas barreras de entrada: producción de alto volumen que disminuye el costo unitario, red amplia de usuarios que influya en la compra de otros, costos de cambio que enfrenta el cliente al cambiarse de marca, necesidades de capital alto inicial, ventajas de titularidad difíciles de imitar, entrada limitada a canales de distribución y políticas gubernamentales estrictas. </w:t>
      </w:r>
    </w:p>
    <w:p w14:paraId="306A8D1E" w14:textId="63325F26" w:rsidR="0006780F" w:rsidRPr="0006780F" w:rsidRDefault="0006780F" w:rsidP="0006780F">
      <w:pPr>
        <w:rPr>
          <w:rFonts w:cstheme="minorHAnsi"/>
        </w:rPr>
      </w:pPr>
      <w:r w:rsidRPr="0006780F">
        <w:rPr>
          <w:rFonts w:cstheme="minorHAnsi"/>
          <w:b/>
          <w:bCs/>
        </w:rPr>
        <w:t xml:space="preserve">Poder de negociación de los proveedores: </w:t>
      </w:r>
      <w:r w:rsidRPr="0006780F">
        <w:rPr>
          <w:rFonts w:cstheme="minorHAnsi"/>
        </w:rPr>
        <w:t xml:space="preserve">Los proveedores de insumos influyen sobre la empresa cuando esta dispone de pocas opciones de proveedores, y pueden subir los precios, bajar la calidad o negarse a trabajar con ellos. Su poder de negociación baja al manejar varios proveedores. </w:t>
      </w:r>
    </w:p>
    <w:p w14:paraId="02B47B30" w14:textId="488DA336" w:rsidR="0006780F" w:rsidRPr="0006780F" w:rsidRDefault="0006780F" w:rsidP="0006780F">
      <w:pPr>
        <w:rPr>
          <w:rFonts w:cstheme="minorHAnsi"/>
        </w:rPr>
      </w:pPr>
      <w:r w:rsidRPr="0006780F">
        <w:rPr>
          <w:rFonts w:cstheme="minorHAnsi"/>
          <w:b/>
          <w:bCs/>
        </w:rPr>
        <w:t>Poder de negociación de los clientes:</w:t>
      </w:r>
      <w:r w:rsidRPr="0006780F">
        <w:rPr>
          <w:rFonts w:cstheme="minorHAnsi"/>
        </w:rPr>
        <w:t xml:space="preserve"> El poder de los clientes aumenta cuando hay muchas otras alternativas, y puede incentivar al cliente a presionar por reducción de precios o aumento de calidad. El poder disminuye al haber menos opciones y al fortalecer la fidelización.</w:t>
      </w:r>
    </w:p>
    <w:p w14:paraId="60E69842" w14:textId="1AA26CB9" w:rsidR="0006780F" w:rsidRPr="0006780F" w:rsidRDefault="0006780F" w:rsidP="0006780F">
      <w:pPr>
        <w:rPr>
          <w:rFonts w:cstheme="minorHAnsi"/>
        </w:rPr>
      </w:pPr>
      <w:r w:rsidRPr="0006780F">
        <w:rPr>
          <w:rFonts w:cstheme="minorHAnsi"/>
          <w:b/>
          <w:bCs/>
        </w:rPr>
        <w:t>Amenaza de productos o servicios sustitutos:</w:t>
      </w:r>
      <w:r w:rsidRPr="0006780F">
        <w:rPr>
          <w:rFonts w:cstheme="minorHAnsi"/>
        </w:rPr>
        <w:t xml:space="preserve"> Si las necesidades del cliente pueden ser sustituidas por otros productos de otro sector, a pesar de no ser competencia directa, puede </w:t>
      </w:r>
      <w:r w:rsidRPr="0006780F">
        <w:rPr>
          <w:rFonts w:cstheme="minorHAnsi"/>
        </w:rPr>
        <w:lastRenderedPageBreak/>
        <w:t xml:space="preserve">afectar los precios en el sector. Si existe una cantidad limitada de sustitutos, el peligro disminuye. </w:t>
      </w:r>
    </w:p>
    <w:p w14:paraId="03FC22AE" w14:textId="0D7C059C" w:rsidR="0006780F" w:rsidRPr="00A045F2" w:rsidRDefault="0006780F" w:rsidP="00BE4156">
      <w:r w:rsidRPr="0006780F">
        <w:rPr>
          <w:b/>
          <w:bCs/>
        </w:rPr>
        <w:t>Rivalidad competitiva:</w:t>
      </w:r>
      <w:r w:rsidRPr="0006780F">
        <w:t xml:space="preserve"> El nivel de competencia entre empresas existentes puede generar disminución de precios, copia de estrategias, inversión alta en publicidad, innovación de productos, entre otros; afectando la rentabilidad y presencia en el mercado. Es importante entender a los competidores, sus estrategias y cómo reaccionar a ellas. (Porter, 1979).</w:t>
      </w:r>
    </w:p>
    <w:p w14:paraId="0183D10E" w14:textId="76A1E6AD" w:rsidR="00695D75" w:rsidRPr="00A045F2" w:rsidRDefault="00695D75" w:rsidP="00BE4156">
      <w:r w:rsidRPr="00A045F2">
        <w:t xml:space="preserve">En este mismo orden de ideas, es primordial realizar un análisis de la cadena de valor; Porter desarrollo </w:t>
      </w:r>
      <w:r w:rsidR="0007394C" w:rsidRPr="00A045F2">
        <w:t xml:space="preserve">este modelo de gestión para analizar las actividades que se realizan en una empresa para producir un producto o brindar un servicio, y que generan valor en el cliente. </w:t>
      </w:r>
    </w:p>
    <w:p w14:paraId="7AF7AEC5" w14:textId="37474749" w:rsidR="0007394C" w:rsidRPr="00A045F2" w:rsidRDefault="0007394C" w:rsidP="00BE4156">
      <w:r w:rsidRPr="00A045F2">
        <w:t xml:space="preserve">En este modelo se comprende que las actividades se dividen en dos categorías, actividades primarias y actividades secundarias o de apoyo. </w:t>
      </w:r>
    </w:p>
    <w:p w14:paraId="15FA8F68" w14:textId="34AE3E0A" w:rsidR="0007394C" w:rsidRDefault="0007394C" w:rsidP="00BE4156">
      <w:r w:rsidRPr="00A045F2">
        <w:t xml:space="preserve">Las actividades primarias son las que participan de manera directa en la producción del producto o servicio, estas son: </w:t>
      </w:r>
    </w:p>
    <w:p w14:paraId="53A821F9" w14:textId="7E646FCB" w:rsidR="00265587" w:rsidRDefault="00905431" w:rsidP="00BE4156">
      <w:r>
        <w:t xml:space="preserve">• </w:t>
      </w:r>
      <w:r w:rsidR="00265587">
        <w:t xml:space="preserve">Logística de entrada: Recolección, gestión y almacenaje de materiales o insumos. </w:t>
      </w:r>
    </w:p>
    <w:p w14:paraId="742C21D3" w14:textId="207BF875" w:rsidR="00265587" w:rsidRDefault="00905431" w:rsidP="00BE4156">
      <w:r>
        <w:t xml:space="preserve">• </w:t>
      </w:r>
      <w:r w:rsidR="00265587">
        <w:t xml:space="preserve">Operaciones: Transformación de materias primas. </w:t>
      </w:r>
    </w:p>
    <w:p w14:paraId="5C1A89B8" w14:textId="02A5471E" w:rsidR="00265587" w:rsidRDefault="00905431" w:rsidP="00BE4156">
      <w:r>
        <w:t xml:space="preserve">• </w:t>
      </w:r>
      <w:r w:rsidR="00265587">
        <w:t xml:space="preserve">Logística de salida: Distribución del producto. </w:t>
      </w:r>
    </w:p>
    <w:p w14:paraId="0122519B" w14:textId="0E7AAEA0" w:rsidR="00265587" w:rsidRDefault="00905431" w:rsidP="00BE4156">
      <w:r>
        <w:t xml:space="preserve">• </w:t>
      </w:r>
      <w:r w:rsidR="00265587">
        <w:t xml:space="preserve">Marketing y ventas: Marketing y venta del producto o servicio. </w:t>
      </w:r>
    </w:p>
    <w:p w14:paraId="1B8ED5CF" w14:textId="2A974C02" w:rsidR="00265587" w:rsidRPr="00A045F2" w:rsidRDefault="00905431" w:rsidP="00BE4156">
      <w:r>
        <w:t xml:space="preserve">• </w:t>
      </w:r>
      <w:r w:rsidR="00265587">
        <w:t>Servicios posventa: Acciones que la empresa ofrece después de la compra del producto o servicio.</w:t>
      </w:r>
    </w:p>
    <w:p w14:paraId="58AEAC0D" w14:textId="31A8AF3F" w:rsidR="00E02D18" w:rsidRDefault="00E02D18" w:rsidP="00BE4156">
      <w:r w:rsidRPr="00A045F2">
        <w:t>Las actividades secundarias son las que colaboran a que las actividades primarias se efectúen de manera práctica, estas se componen de:</w:t>
      </w:r>
    </w:p>
    <w:p w14:paraId="0FAB208B" w14:textId="3923B57B" w:rsidR="00265587" w:rsidRPr="00265587" w:rsidRDefault="00905431" w:rsidP="00BE4156">
      <w:r>
        <w:t xml:space="preserve">• </w:t>
      </w:r>
      <w:r w:rsidR="00265587" w:rsidRPr="00265587">
        <w:t xml:space="preserve">Adquisiciones: Aprovisionamiento de materias primas y equipos. </w:t>
      </w:r>
    </w:p>
    <w:p w14:paraId="330C24D3" w14:textId="5C4BA8B5" w:rsidR="00265587" w:rsidRPr="00265587" w:rsidRDefault="00905431" w:rsidP="00BE4156">
      <w:r>
        <w:t xml:space="preserve">• </w:t>
      </w:r>
      <w:r w:rsidR="00265587" w:rsidRPr="00265587">
        <w:t xml:space="preserve">Desarrollo tecnológico: Indagación y creación del diseño de productos o servicios. </w:t>
      </w:r>
    </w:p>
    <w:p w14:paraId="73ED928F" w14:textId="1432FD31" w:rsidR="00265587" w:rsidRPr="00265587" w:rsidRDefault="00905431" w:rsidP="00BE4156">
      <w:r>
        <w:lastRenderedPageBreak/>
        <w:t xml:space="preserve">• </w:t>
      </w:r>
      <w:r w:rsidR="00265587" w:rsidRPr="00265587">
        <w:t xml:space="preserve">Gestión de recursos humanos: Gestión y administración del personal. </w:t>
      </w:r>
    </w:p>
    <w:p w14:paraId="2F57C06E" w14:textId="3187DA4C" w:rsidR="00265587" w:rsidRPr="00A045F2" w:rsidRDefault="00905431" w:rsidP="00BE4156">
      <w:r>
        <w:t xml:space="preserve">• </w:t>
      </w:r>
      <w:r w:rsidR="00265587" w:rsidRPr="00265587">
        <w:t>Infraestructura:  Gastos y gestión.</w:t>
      </w:r>
    </w:p>
    <w:p w14:paraId="6D37D9EF" w14:textId="2B31943F" w:rsidR="00FC19CD" w:rsidRPr="00A045F2" w:rsidRDefault="00FC19CD" w:rsidP="00BE4156">
      <w:r w:rsidRPr="00A045F2">
        <w:t>Una vez determinadas las actividades de la cadena de valor de cada producto que se realizan dentro de la empresa, se establecen los valores y costos para cada actividad.</w:t>
      </w:r>
    </w:p>
    <w:p w14:paraId="1414E9CA" w14:textId="4EDAF9C4" w:rsidR="00695D75" w:rsidRPr="00A045F2" w:rsidRDefault="00FC19CD" w:rsidP="00BE4156">
      <w:r w:rsidRPr="00A045F2">
        <w:t xml:space="preserve">Este análisis ayuda a tener una compresión más amplia sobre donde se hallan las oportunidades de mejora </w:t>
      </w:r>
      <w:r w:rsidR="00B60D8F" w:rsidRPr="00A045F2">
        <w:t xml:space="preserve">y las debilidades internas, aumentando la ventaja competitiva. </w:t>
      </w:r>
    </w:p>
    <w:p w14:paraId="5D41CF18" w14:textId="78E99CC1" w:rsidR="008E1180" w:rsidRPr="00A045F2" w:rsidRDefault="008E1180" w:rsidP="00BE4156">
      <w:r w:rsidRPr="00A045F2">
        <w:t>Este modelo de análisis estratégico establece un panorama integral que facilita la comprensión del sector y la estructuración de estrategias, favoreciendo la rentabilidad.</w:t>
      </w:r>
      <w:r w:rsidR="00AF791B" w:rsidRPr="00A045F2">
        <w:t xml:space="preserve"> (</w:t>
      </w:r>
      <w:proofErr w:type="spellStart"/>
      <w:r w:rsidR="00AF791B" w:rsidRPr="00A045F2">
        <w:t>Stobierski</w:t>
      </w:r>
      <w:proofErr w:type="spellEnd"/>
      <w:r w:rsidR="00AF791B" w:rsidRPr="00A045F2">
        <w:t xml:space="preserve">, </w:t>
      </w:r>
      <w:r w:rsidR="00AD342F" w:rsidRPr="00A045F2">
        <w:t>2020).</w:t>
      </w:r>
    </w:p>
    <w:p w14:paraId="03CFFDA1" w14:textId="793D7072" w:rsidR="008E1180" w:rsidRPr="00A045F2" w:rsidRDefault="002F34DB" w:rsidP="00BE4156">
      <w:r w:rsidRPr="00A045F2">
        <w:t xml:space="preserve">De manera complementaria se encuentra el análisis </w:t>
      </w:r>
      <w:r w:rsidRPr="00A045F2">
        <w:rPr>
          <w:b/>
          <w:bCs/>
        </w:rPr>
        <w:t>PESTEL</w:t>
      </w:r>
      <w:r w:rsidRPr="00A045F2">
        <w:t>, originalmente establecido por Francis J. Aguilar en 1967, quien organizó los factores externos en económicos, técnicos, políticos y sociales (ETPS)</w:t>
      </w:r>
      <w:r w:rsidR="00BE40FC" w:rsidRPr="00A045F2">
        <w:t>, los factores legal y ambiental fueron posteriormente agregados. Esta herramienta de análisis evalúa los factores externos en el mercado que podrían influir en el desempeño de la empresa.</w:t>
      </w:r>
    </w:p>
    <w:p w14:paraId="54312B85" w14:textId="20871757" w:rsidR="009C6D32" w:rsidRDefault="009C6D32" w:rsidP="00BE4156">
      <w:r w:rsidRPr="00A045F2">
        <w:t>Ejemplos para cada factor:</w:t>
      </w:r>
    </w:p>
    <w:p w14:paraId="4B3C5CD5" w14:textId="622910DB" w:rsidR="00C671B5" w:rsidRPr="00C671B5" w:rsidRDefault="00905431" w:rsidP="00BE4156">
      <w:r>
        <w:t xml:space="preserve">• </w:t>
      </w:r>
      <w:r w:rsidR="00C671B5" w:rsidRPr="00C671B5">
        <w:t xml:space="preserve">Factores políticos: Comercio exterior, tendencias políticas, impuestos corporativos. </w:t>
      </w:r>
    </w:p>
    <w:p w14:paraId="65C23081" w14:textId="16B537A0" w:rsidR="00C671B5" w:rsidRPr="00C671B5" w:rsidRDefault="00905431" w:rsidP="00BE4156">
      <w:r>
        <w:t xml:space="preserve">• </w:t>
      </w:r>
      <w:r w:rsidR="00C671B5" w:rsidRPr="00C671B5">
        <w:t>Factores económicos: Tasa de empleo, tasa de inflación, cambios en la cadena de suministro.</w:t>
      </w:r>
    </w:p>
    <w:p w14:paraId="65CBB434" w14:textId="0FBD30FC" w:rsidR="00C671B5" w:rsidRPr="00C671B5" w:rsidRDefault="00905431" w:rsidP="00BE4156">
      <w:r>
        <w:t xml:space="preserve">• </w:t>
      </w:r>
      <w:r w:rsidR="00C671B5" w:rsidRPr="00C671B5">
        <w:t>Factores sociológicos:  Tendencias sociales, demografía, creencias del cliente.</w:t>
      </w:r>
    </w:p>
    <w:p w14:paraId="52CD2BF2" w14:textId="50C5B156" w:rsidR="00C671B5" w:rsidRPr="00C671B5" w:rsidRDefault="00905431" w:rsidP="00BE4156">
      <w:r>
        <w:t xml:space="preserve">• </w:t>
      </w:r>
      <w:r w:rsidR="00C671B5" w:rsidRPr="00C671B5">
        <w:t xml:space="preserve">Factores tecnológicos: Ciberseguridad, IA, teletrabajo. </w:t>
      </w:r>
    </w:p>
    <w:p w14:paraId="241BC2D3" w14:textId="33795802" w:rsidR="00C671B5" w:rsidRPr="00C671B5" w:rsidRDefault="00905431" w:rsidP="00BE4156">
      <w:r>
        <w:t xml:space="preserve">• </w:t>
      </w:r>
      <w:r w:rsidR="00C671B5" w:rsidRPr="00C671B5">
        <w:t>Factores ambientales: Conservación de residuos, cambio climático y huella de carbono.</w:t>
      </w:r>
    </w:p>
    <w:p w14:paraId="79971767" w14:textId="0A4CF80B" w:rsidR="00C671B5" w:rsidRPr="00A045F2" w:rsidRDefault="00905431" w:rsidP="00BE4156">
      <w:r>
        <w:t xml:space="preserve">• </w:t>
      </w:r>
      <w:r w:rsidR="00C671B5" w:rsidRPr="00C671B5">
        <w:t>Factores legales: Nuevas regulaciones, licencias, permisos y leyes. (</w:t>
      </w:r>
      <w:proofErr w:type="spellStart"/>
      <w:r w:rsidR="00C671B5" w:rsidRPr="00C671B5">
        <w:t>Peterdy</w:t>
      </w:r>
      <w:proofErr w:type="spellEnd"/>
      <w:r w:rsidR="00C671B5" w:rsidRPr="00C671B5">
        <w:t>, K 2024).</w:t>
      </w:r>
    </w:p>
    <w:p w14:paraId="0CC774F8" w14:textId="1FEC9A97" w:rsidR="00A30EF6" w:rsidRPr="00A045F2" w:rsidRDefault="00A30EF6" w:rsidP="00BE4156">
      <w:r w:rsidRPr="00A045F2">
        <w:lastRenderedPageBreak/>
        <w:t>Entre los diferentes enfoques de gestión estratégica, uno de los modelos de análisis más destacados fue realizado por Robert Kaplan y David Norton, quienes establecen una guía más extensa de gestión estratégica en 1992, el</w:t>
      </w:r>
      <w:r w:rsidRPr="00A045F2">
        <w:rPr>
          <w:i/>
          <w:iCs/>
        </w:rPr>
        <w:t xml:space="preserve"> </w:t>
      </w:r>
      <w:proofErr w:type="spellStart"/>
      <w:r w:rsidRPr="00A045F2">
        <w:rPr>
          <w:b/>
          <w:bCs/>
          <w:i/>
          <w:iCs/>
        </w:rPr>
        <w:t>Balanced</w:t>
      </w:r>
      <w:proofErr w:type="spellEnd"/>
      <w:r w:rsidRPr="00A045F2">
        <w:rPr>
          <w:b/>
          <w:bCs/>
          <w:i/>
          <w:iCs/>
        </w:rPr>
        <w:t xml:space="preserve"> </w:t>
      </w:r>
      <w:proofErr w:type="spellStart"/>
      <w:r w:rsidRPr="00A045F2">
        <w:rPr>
          <w:b/>
          <w:bCs/>
          <w:i/>
          <w:iCs/>
        </w:rPr>
        <w:t>Scorecard</w:t>
      </w:r>
      <w:proofErr w:type="spellEnd"/>
      <w:r w:rsidRPr="00A045F2">
        <w:rPr>
          <w:b/>
          <w:bCs/>
          <w:i/>
          <w:iCs/>
        </w:rPr>
        <w:t xml:space="preserve"> </w:t>
      </w:r>
      <w:r w:rsidRPr="00A045F2">
        <w:rPr>
          <w:b/>
          <w:bCs/>
        </w:rPr>
        <w:t>(BSC)</w:t>
      </w:r>
      <w:r w:rsidRPr="00A045F2">
        <w:t xml:space="preserve"> o </w:t>
      </w:r>
      <w:r w:rsidRPr="00A045F2">
        <w:rPr>
          <w:b/>
          <w:bCs/>
        </w:rPr>
        <w:t xml:space="preserve">Cuadro de Mando Integral, </w:t>
      </w:r>
      <w:r w:rsidRPr="00A045F2">
        <w:t xml:space="preserve">focalizándose más ampliamente en indicadores de satisfacción de cliente, procesos internos e innovación y aprendizaje, de la mano de los objetivos financieros principales, transformando los objetivos abstractos en métricas cuantificables} y logrando una mejor alineación de objetivos estratégicos corporativos. </w:t>
      </w:r>
      <w:r w:rsidR="00AD342F" w:rsidRPr="00A045F2">
        <w:t xml:space="preserve">(Hayes, A, 2025). </w:t>
      </w:r>
    </w:p>
    <w:p w14:paraId="5ADEF3EE" w14:textId="462935A3" w:rsidR="00A30EF6" w:rsidRDefault="00A30EF6" w:rsidP="00BE4156">
      <w:r w:rsidRPr="00A045F2">
        <w:t xml:space="preserve">Otro de los modelos de gestión estratégicos más implementados es el </w:t>
      </w:r>
      <w:r w:rsidRPr="00A045F2">
        <w:rPr>
          <w:b/>
          <w:bCs/>
          <w:i/>
          <w:iCs/>
        </w:rPr>
        <w:t>SMART</w:t>
      </w:r>
      <w:r w:rsidRPr="00A045F2">
        <w:t xml:space="preserve">, introducido por George T. Doran en 1981, su intención era crear un modelo para fortalecer la efectividad en la composición de objetivos gerenciales. Su acrónimo representa las características que un objetivo debería efectuar: </w:t>
      </w:r>
    </w:p>
    <w:p w14:paraId="77DACF70" w14:textId="589C2D02" w:rsidR="00BE4156" w:rsidRDefault="00BE4156" w:rsidP="00BE4156">
      <w:proofErr w:type="spellStart"/>
      <w:r w:rsidRPr="00BE4156">
        <w:rPr>
          <w:b/>
          <w:bCs/>
          <w:i/>
          <w:iCs/>
        </w:rPr>
        <w:t>Specific</w:t>
      </w:r>
      <w:proofErr w:type="spellEnd"/>
      <w:r w:rsidRPr="00BE4156">
        <w:rPr>
          <w:b/>
          <w:bCs/>
        </w:rPr>
        <w:t xml:space="preserve"> (específico):</w:t>
      </w:r>
      <w:r>
        <w:t xml:space="preserve"> El objetivo debe detallar qué, quién, dónde y porqué. Debe ser claro y concreto con la operación a realizar. </w:t>
      </w:r>
    </w:p>
    <w:p w14:paraId="2054EEEE" w14:textId="5A52D0D0" w:rsidR="00BE4156" w:rsidRDefault="00BE4156" w:rsidP="00BE4156">
      <w:proofErr w:type="spellStart"/>
      <w:r w:rsidRPr="00BE4156">
        <w:rPr>
          <w:b/>
          <w:bCs/>
          <w:i/>
          <w:iCs/>
        </w:rPr>
        <w:t>Measurable</w:t>
      </w:r>
      <w:proofErr w:type="spellEnd"/>
      <w:r w:rsidRPr="00BE4156">
        <w:rPr>
          <w:b/>
          <w:bCs/>
        </w:rPr>
        <w:t xml:space="preserve"> (medible):</w:t>
      </w:r>
      <w:r>
        <w:t xml:space="preserve"> El objetivo debe incluir una métrica cuantitativa comprobable que posibilite su monitoreo. </w:t>
      </w:r>
    </w:p>
    <w:p w14:paraId="755EE205" w14:textId="102C09F5" w:rsidR="00BE4156" w:rsidRDefault="00BE4156" w:rsidP="00BE4156">
      <w:proofErr w:type="spellStart"/>
      <w:r w:rsidRPr="00BE4156">
        <w:rPr>
          <w:b/>
          <w:bCs/>
          <w:i/>
          <w:iCs/>
        </w:rPr>
        <w:t>Achivable</w:t>
      </w:r>
      <w:proofErr w:type="spellEnd"/>
      <w:r w:rsidRPr="00BE4156">
        <w:rPr>
          <w:b/>
          <w:bCs/>
        </w:rPr>
        <w:t xml:space="preserve"> (alcanzable):</w:t>
      </w:r>
      <w:r>
        <w:t xml:space="preserve"> El objetivo debe ser realístico dentro del contexto organizacional. </w:t>
      </w:r>
    </w:p>
    <w:p w14:paraId="5411D78C" w14:textId="6BFB05B4" w:rsidR="00BE4156" w:rsidRDefault="00BE4156" w:rsidP="00BE4156">
      <w:proofErr w:type="spellStart"/>
      <w:r w:rsidRPr="00BE4156">
        <w:rPr>
          <w:b/>
          <w:bCs/>
          <w:i/>
          <w:iCs/>
        </w:rPr>
        <w:t>Relevant</w:t>
      </w:r>
      <w:proofErr w:type="spellEnd"/>
      <w:r w:rsidRPr="00BE4156">
        <w:rPr>
          <w:b/>
          <w:bCs/>
        </w:rPr>
        <w:t xml:space="preserve"> (relevante):</w:t>
      </w:r>
      <w:r>
        <w:t xml:space="preserve"> El objetivo debe ser adecuado para la dirección general organizacional.</w:t>
      </w:r>
    </w:p>
    <w:p w14:paraId="35FB92D8" w14:textId="75F1435F" w:rsidR="00BE4156" w:rsidRPr="00A045F2" w:rsidRDefault="00BE4156" w:rsidP="00BE4156">
      <w:r w:rsidRPr="00BE4156">
        <w:rPr>
          <w:b/>
          <w:bCs/>
          <w:i/>
          <w:iCs/>
        </w:rPr>
        <w:t>Time-</w:t>
      </w:r>
      <w:proofErr w:type="spellStart"/>
      <w:r w:rsidRPr="00BE4156">
        <w:rPr>
          <w:b/>
          <w:bCs/>
          <w:i/>
          <w:iCs/>
        </w:rPr>
        <w:t>bound</w:t>
      </w:r>
      <w:proofErr w:type="spellEnd"/>
      <w:r w:rsidRPr="00BE4156">
        <w:rPr>
          <w:b/>
          <w:bCs/>
        </w:rPr>
        <w:t xml:space="preserve"> (de plazo definido):</w:t>
      </w:r>
      <w:r>
        <w:t xml:space="preserve"> El objetivo debe incluir una fecha límite, permitiendo la ejecución de recursos y rendición de cuentas.</w:t>
      </w:r>
    </w:p>
    <w:p w14:paraId="5A6F195A" w14:textId="2CF61402" w:rsidR="00A30EF6" w:rsidRPr="00A045F2" w:rsidRDefault="00A30EF6" w:rsidP="00BE4156">
      <w:r w:rsidRPr="00A045F2">
        <w:lastRenderedPageBreak/>
        <w:t xml:space="preserve">Este modelo es crucial para la gestión estratégica ya que asegura que las actividades operativas estén enlazadas con los resultados, facilita los indicadores de seguimiento y afina la designación de recursos. </w:t>
      </w:r>
      <w:r w:rsidR="00AD342F" w:rsidRPr="00A045F2">
        <w:t>(</w:t>
      </w:r>
      <w:proofErr w:type="spellStart"/>
      <w:r w:rsidR="00AD342F" w:rsidRPr="00A045F2">
        <w:t>Martins</w:t>
      </w:r>
      <w:proofErr w:type="spellEnd"/>
      <w:r w:rsidR="00AD342F" w:rsidRPr="00A045F2">
        <w:t xml:space="preserve">, J, 2025). </w:t>
      </w:r>
    </w:p>
    <w:p w14:paraId="3F8457BC" w14:textId="5F474BD7" w:rsidR="003059B1" w:rsidRDefault="000378B5" w:rsidP="00BE4156">
      <w:r w:rsidRPr="00A045F2">
        <w:t xml:space="preserve">Actualmente, hay otros modelos que son comúnmente implementados, como lo es el </w:t>
      </w:r>
      <w:r w:rsidR="003059B1" w:rsidRPr="00A045F2">
        <w:t xml:space="preserve">modelo de </w:t>
      </w:r>
      <w:r w:rsidR="003059B1" w:rsidRPr="00A045F2">
        <w:rPr>
          <w:b/>
          <w:bCs/>
        </w:rPr>
        <w:t>alineación total</w:t>
      </w:r>
      <w:r w:rsidR="003059B1" w:rsidRPr="00A045F2">
        <w:t xml:space="preserve">, creado por el consultor gerencial </w:t>
      </w:r>
      <w:proofErr w:type="spellStart"/>
      <w:r w:rsidR="003059B1" w:rsidRPr="00A045F2">
        <w:t>Riaz</w:t>
      </w:r>
      <w:proofErr w:type="spellEnd"/>
      <w:r w:rsidR="003059B1" w:rsidRPr="00A045F2">
        <w:t xml:space="preserve"> </w:t>
      </w:r>
      <w:proofErr w:type="spellStart"/>
      <w:r w:rsidR="003059B1" w:rsidRPr="00A045F2">
        <w:t>Khadem</w:t>
      </w:r>
      <w:proofErr w:type="spellEnd"/>
      <w:r w:rsidR="003059B1" w:rsidRPr="00A045F2">
        <w:t xml:space="preserve"> en 2008. El objetivo de este estudio es que los procesos, el personal y cada elemento organizacional estén sincronizados entre sí. Esta sincronización se compone de dos elementos: Una alineación hacía la misma dirección y una integración de cooperación entre sí; para conseguir esto, se deben considera</w:t>
      </w:r>
      <w:r w:rsidR="000977F4" w:rsidRPr="00A045F2">
        <w:t>r</w:t>
      </w:r>
      <w:r w:rsidR="003059B1" w:rsidRPr="00A045F2">
        <w:t xml:space="preserve"> los siguientes tres pilares:</w:t>
      </w:r>
    </w:p>
    <w:p w14:paraId="29D8CAAE" w14:textId="691ED97D" w:rsidR="00BE4156" w:rsidRDefault="00BE4156" w:rsidP="00BE4156">
      <w:r w:rsidRPr="00BE4156">
        <w:rPr>
          <w:b/>
          <w:bCs/>
        </w:rPr>
        <w:t>La visión:</w:t>
      </w:r>
      <w:r>
        <w:t xml:space="preserve"> Este objetivo a largo plazo debe ser contundente y compartido, todas las áreas deben aportar al alcance de esta visión. </w:t>
      </w:r>
    </w:p>
    <w:p w14:paraId="7CE43D37" w14:textId="5FFCE8C6" w:rsidR="00BE4156" w:rsidRDefault="00BE4156" w:rsidP="00BE4156">
      <w:r w:rsidRPr="00BE4156">
        <w:rPr>
          <w:b/>
          <w:bCs/>
        </w:rPr>
        <w:t>Los valores:</w:t>
      </w:r>
      <w:r>
        <w:t xml:space="preserve"> Se debe fomentar conductas y pensamientos éticos que sean cohesivos con las acciones de la empresa. </w:t>
      </w:r>
    </w:p>
    <w:p w14:paraId="4D355C1C" w14:textId="164C4EB6" w:rsidR="00BE4156" w:rsidRPr="00A045F2" w:rsidRDefault="00BE4156" w:rsidP="00BE4156">
      <w:r w:rsidRPr="00BE4156">
        <w:rPr>
          <w:b/>
          <w:bCs/>
        </w:rPr>
        <w:t>La estrategia:</w:t>
      </w:r>
      <w:r>
        <w:t xml:space="preserve"> El proyecto para lograr la visión debe ser lógico e ingenioso, se debe poder monitorear frecuentemente.</w:t>
      </w:r>
    </w:p>
    <w:p w14:paraId="4C9C782E" w14:textId="7A4BB059" w:rsidR="003059B1" w:rsidRPr="00A045F2" w:rsidRDefault="000977F4" w:rsidP="00BE4156">
      <w:r w:rsidRPr="00A045F2">
        <w:t xml:space="preserve">Al agrupar estos tres pilares, este marco estratégico optimiza la sincronización de los empleados, los procesos y las decisiones organizacionales, orientándolos al éxito de la estrategia. </w:t>
      </w:r>
      <w:r w:rsidR="00AD342F" w:rsidRPr="00A045F2">
        <w:t xml:space="preserve">(Roncancio, G, 2025). </w:t>
      </w:r>
    </w:p>
    <w:p w14:paraId="6BD3E0FC" w14:textId="5871DB98" w:rsidR="000378B5" w:rsidRDefault="000378B5" w:rsidP="00BE4156">
      <w:r w:rsidRPr="00A045F2">
        <w:t xml:space="preserve">Modelo </w:t>
      </w:r>
      <w:proofErr w:type="spellStart"/>
      <w:r w:rsidRPr="00A045F2">
        <w:t>Canvas</w:t>
      </w:r>
      <w:proofErr w:type="spellEnd"/>
      <w:r w:rsidRPr="00A045F2">
        <w:t xml:space="preserve"> o el </w:t>
      </w:r>
      <w:r w:rsidRPr="00A045F2">
        <w:rPr>
          <w:b/>
          <w:bCs/>
          <w:i/>
          <w:iCs/>
        </w:rPr>
        <w:t xml:space="preserve">Business </w:t>
      </w:r>
      <w:proofErr w:type="spellStart"/>
      <w:r w:rsidRPr="00A045F2">
        <w:rPr>
          <w:b/>
          <w:bCs/>
          <w:i/>
          <w:iCs/>
        </w:rPr>
        <w:t>Model</w:t>
      </w:r>
      <w:proofErr w:type="spellEnd"/>
      <w:r w:rsidRPr="00A045F2">
        <w:rPr>
          <w:b/>
          <w:bCs/>
          <w:i/>
          <w:iCs/>
        </w:rPr>
        <w:t xml:space="preserve"> </w:t>
      </w:r>
      <w:proofErr w:type="spellStart"/>
      <w:r w:rsidRPr="00A045F2">
        <w:rPr>
          <w:b/>
          <w:bCs/>
          <w:i/>
          <w:iCs/>
        </w:rPr>
        <w:t>Canvas</w:t>
      </w:r>
      <w:proofErr w:type="spellEnd"/>
      <w:r w:rsidRPr="00A045F2">
        <w:t>, desarrollado por Alexander Osterwalder; el cual tiene como principal objetivo generar valor para el cliente. Este modelo de negocio se mapea en un solo documento, basado en 4 áreas: Clientes, viabilidad, oferta y estructura; y se divide en nueve componentes clave:</w:t>
      </w:r>
    </w:p>
    <w:p w14:paraId="7D8ECC4D" w14:textId="2A52CEA6" w:rsidR="00BE4156" w:rsidRDefault="00BE4156" w:rsidP="00BE4156">
      <w:r w:rsidRPr="00BE4156">
        <w:rPr>
          <w:b/>
          <w:bCs/>
        </w:rPr>
        <w:lastRenderedPageBreak/>
        <w:t>Segmentos de mercados</w:t>
      </w:r>
      <w:r>
        <w:t xml:space="preserve">: Identificar el conjunto de individuos u organizaciones a los cuales se les brinda un servicio o producto, con el objetivo de analizarlos. Considerando su demografía, geografía, </w:t>
      </w:r>
      <w:proofErr w:type="spellStart"/>
      <w:r>
        <w:t>psicografía</w:t>
      </w:r>
      <w:proofErr w:type="spellEnd"/>
      <w:r>
        <w:t xml:space="preserve"> y conducta. </w:t>
      </w:r>
    </w:p>
    <w:p w14:paraId="6A4093BE" w14:textId="6141FD6F" w:rsidR="00BE4156" w:rsidRDefault="00BE4156" w:rsidP="00BE4156">
      <w:r w:rsidRPr="00BE4156">
        <w:rPr>
          <w:b/>
          <w:bCs/>
        </w:rPr>
        <w:t>Propuesta de valor:</w:t>
      </w:r>
      <w:r>
        <w:t xml:space="preserve"> Definir los beneficios que el cliente obtiene del producto o servicio, cómo se diferencia de la competencia y genera valor. </w:t>
      </w:r>
    </w:p>
    <w:p w14:paraId="4A70BDE9" w14:textId="4926B23C" w:rsidR="00BE4156" w:rsidRDefault="00BE4156" w:rsidP="00BE4156">
      <w:r w:rsidRPr="00BE4156">
        <w:rPr>
          <w:b/>
          <w:bCs/>
        </w:rPr>
        <w:t>Canales:</w:t>
      </w:r>
      <w:r>
        <w:t xml:space="preserve"> Determinar los canales de distribución por los cuales el producto o servicio se le brinda al cliente de manera efectiva. </w:t>
      </w:r>
    </w:p>
    <w:p w14:paraId="62325DF9" w14:textId="0521EC9F" w:rsidR="00BE4156" w:rsidRDefault="00BE4156" w:rsidP="00BE4156">
      <w:r w:rsidRPr="00BE4156">
        <w:rPr>
          <w:b/>
          <w:bCs/>
        </w:rPr>
        <w:t>Relaciones con clientes:</w:t>
      </w:r>
      <w:r>
        <w:t xml:space="preserve"> Concretar el tipo de relación que se quiere establecer con el cliente, desarrollando una relación sólida con él. </w:t>
      </w:r>
    </w:p>
    <w:p w14:paraId="414BFA7D" w14:textId="6F86A860" w:rsidR="00BE4156" w:rsidRDefault="00BE4156" w:rsidP="00BE4156">
      <w:r w:rsidRPr="00BE4156">
        <w:rPr>
          <w:b/>
          <w:bCs/>
        </w:rPr>
        <w:t>Fuentes de ingresos:</w:t>
      </w:r>
      <w:r>
        <w:t xml:space="preserve"> Fijar las fuentes o flujos de ingresos a partir del producto o servicio, garantizando que sean sostenibles y rentables. </w:t>
      </w:r>
    </w:p>
    <w:p w14:paraId="1AD56FDE" w14:textId="578408B9" w:rsidR="00BE4156" w:rsidRDefault="00BE4156" w:rsidP="00BE4156">
      <w:r w:rsidRPr="00BE4156">
        <w:rPr>
          <w:b/>
          <w:bCs/>
        </w:rPr>
        <w:t>Recursos clave:</w:t>
      </w:r>
      <w:r>
        <w:t xml:space="preserve"> Detallar los activos esenciales para desarrollar el producto o servicio. </w:t>
      </w:r>
    </w:p>
    <w:p w14:paraId="0931650E" w14:textId="0A484BA7" w:rsidR="00BE4156" w:rsidRDefault="00BE4156" w:rsidP="00BE4156">
      <w:r>
        <w:t>Actividades clave: Determinar las actividades fundamentales para llevar a cabo la propuesta de valor.</w:t>
      </w:r>
    </w:p>
    <w:p w14:paraId="46FE6F8D" w14:textId="391C999A" w:rsidR="00BE4156" w:rsidRDefault="00BE4156" w:rsidP="00BE4156">
      <w:r w:rsidRPr="00BE4156">
        <w:rPr>
          <w:b/>
          <w:bCs/>
        </w:rPr>
        <w:t>Asociaciones claves:</w:t>
      </w:r>
      <w:r>
        <w:t xml:space="preserve"> Concretar las alianzas estratégicas que ayuden a llevar la propuesta de valor al mercado, como proveedores, distribuidores, inversionistas y entre otros. </w:t>
      </w:r>
    </w:p>
    <w:p w14:paraId="23023169" w14:textId="1D206F43" w:rsidR="00BE4156" w:rsidRPr="00A045F2" w:rsidRDefault="00BE4156" w:rsidP="00BE4156">
      <w:r w:rsidRPr="00BE4156">
        <w:rPr>
          <w:b/>
          <w:bCs/>
        </w:rPr>
        <w:t>Estructura de coste:</w:t>
      </w:r>
      <w:r>
        <w:t xml:space="preserve"> Identificar los costos primordiales de las actividades y recursos, incluyendo costos fijos, variables, directos e indirectos.</w:t>
      </w:r>
    </w:p>
    <w:p w14:paraId="280F3E40" w14:textId="7F33F91A" w:rsidR="000378B5" w:rsidRPr="00A045F2" w:rsidRDefault="000378B5" w:rsidP="00BE4156">
      <w:r w:rsidRPr="00A045F2">
        <w:t xml:space="preserve">Esta herramienta es fácil y práctica de usar, permitiendo identificar con más facilidad las fortalezas y debilidades de una empresa. Este modelo de negocio puede ser implementado en </w:t>
      </w:r>
      <w:r w:rsidRPr="00A045F2">
        <w:rPr>
          <w:i/>
          <w:iCs/>
        </w:rPr>
        <w:t>startups</w:t>
      </w:r>
      <w:r w:rsidRPr="00A045F2">
        <w:t xml:space="preserve"> o en empresas ya consolidadas. </w:t>
      </w:r>
      <w:r w:rsidR="00AD342F" w:rsidRPr="00A045F2">
        <w:t>(Blanco, 2025).</w:t>
      </w:r>
    </w:p>
    <w:p w14:paraId="05AC7831" w14:textId="22D81A84" w:rsidR="00DA2E37" w:rsidRPr="00A045F2" w:rsidRDefault="00DA2E37">
      <w:pPr>
        <w:pStyle w:val="Ttulo2"/>
      </w:pPr>
      <w:bookmarkStart w:id="8" w:name="_Toc213227394"/>
      <w:r w:rsidRPr="00A045F2">
        <w:lastRenderedPageBreak/>
        <w:t xml:space="preserve">Marco </w:t>
      </w:r>
      <w:r w:rsidR="005C3AEF">
        <w:t>contextual</w:t>
      </w:r>
      <w:bookmarkEnd w:id="8"/>
      <w:r w:rsidRPr="00A045F2">
        <w:t xml:space="preserve"> </w:t>
      </w:r>
    </w:p>
    <w:p w14:paraId="65787C22" w14:textId="77777777" w:rsidR="000F347F" w:rsidRPr="00A045F2" w:rsidRDefault="000F347F" w:rsidP="005C3AEF">
      <w:r w:rsidRPr="00A045F2">
        <w:t xml:space="preserve">A la industria de la moda se le define como al conjunto de actividades que se realizan para la fabricación de textiles, la producción de indumentaria y accesorios y la distribución de estas. </w:t>
      </w:r>
    </w:p>
    <w:p w14:paraId="16DFBB62" w14:textId="23404818" w:rsidR="000F347F" w:rsidRPr="00A045F2" w:rsidRDefault="000F347F" w:rsidP="005C3AEF">
      <w:r w:rsidRPr="00A045F2">
        <w:t>Para dar comienzo</w:t>
      </w:r>
      <w:r w:rsidR="00CA0D7F" w:rsidRPr="00A045F2">
        <w:t>, los orígenes de la vestimenta se remontan desde las civilizaciones antiguas como una necesidad básica del ser humano de proteger su cuerpo con pieles, huesos y plantas; aunque estas también llegaron a tener significados simbólicos</w:t>
      </w:r>
      <w:r w:rsidRPr="00A045F2">
        <w:t>. P</w:t>
      </w:r>
      <w:r w:rsidR="00CA0D7F" w:rsidRPr="00A045F2">
        <w:t>osteriormente, en el renacimiento, el vestuario fue utilizado para indicar riqueza y estatus, dando comienzo al nacimiento de la alta costura. Más adelante, gracias a la revolución industrial</w:t>
      </w:r>
      <w:r w:rsidRPr="00A045F2">
        <w:t xml:space="preserve">, la moda pasó de ser un sistema artesanal y se estableció cómo una fabricación textil masiva. Esta globalización consolidó a la moda como influyente fundamental en la cultura y la economía, estableciendo diseñadores importantes que ayudaron a que esta se diversificara.  Hoy en día la industria de la moda pretende implementar métodos más éticos y sostenibles, cómo respuesta a los requerimientos de los nuevos consumidores. </w:t>
      </w:r>
    </w:p>
    <w:p w14:paraId="0613A778" w14:textId="3D6630D6" w:rsidR="00C75433" w:rsidRPr="00A045F2" w:rsidRDefault="00C75433" w:rsidP="005C3AEF">
      <w:r w:rsidRPr="00A045F2">
        <w:t>Dentro de la industria se encuentran numerosos segmentos que evidencian las tendencias de consumo a través de la historia, la</w:t>
      </w:r>
      <w:r w:rsidR="00CA0D7F" w:rsidRPr="00A045F2">
        <w:t>s</w:t>
      </w:r>
      <w:r w:rsidRPr="00A045F2">
        <w:t xml:space="preserve"> más importantes y reconocidas son</w:t>
      </w:r>
      <w:r w:rsidR="00CA0D7F" w:rsidRPr="00A045F2">
        <w:t>: L</w:t>
      </w:r>
      <w:r w:rsidRPr="00A045F2">
        <w:t xml:space="preserve">a alta costura, </w:t>
      </w:r>
      <w:r w:rsidR="00CA0D7F" w:rsidRPr="00A045F2">
        <w:t xml:space="preserve">el </w:t>
      </w:r>
      <w:r w:rsidR="00CA0D7F" w:rsidRPr="00A045F2">
        <w:rPr>
          <w:i/>
          <w:iCs/>
        </w:rPr>
        <w:t>prêt-à-porter</w:t>
      </w:r>
      <w:r w:rsidR="00CA0D7F" w:rsidRPr="00A045F2">
        <w:t xml:space="preserve">, la moda de lujo, la moda rápida, la moda deportiva, la moda infantil y los complementos o accesorios. </w:t>
      </w:r>
    </w:p>
    <w:p w14:paraId="3B0E2281" w14:textId="38B0B0EE" w:rsidR="009A0356" w:rsidRPr="00A045F2" w:rsidRDefault="009A0356" w:rsidP="005C3AEF">
      <w:r w:rsidRPr="00A045F2">
        <w:t xml:space="preserve">Estos segmentos dieron paso a la creación de subcategorías transversales dentro de la industria, una de las principales que ha marcado tendencia es la moda urbana, que nace de la reinterpretación de la moda deportiva, la moda de lujo y el </w:t>
      </w:r>
      <w:r w:rsidRPr="00A045F2">
        <w:rPr>
          <w:i/>
          <w:iCs/>
        </w:rPr>
        <w:t>prêt-à-porter</w:t>
      </w:r>
      <w:r w:rsidRPr="00A045F2">
        <w:t xml:space="preserve">, estableciéndose como un fenómeno cultural con elementos claves como la comodidad, la exclusividad y los gráficos o logotipos. </w:t>
      </w:r>
      <w:r w:rsidR="00A045F2" w:rsidRPr="00A045F2">
        <w:t>(</w:t>
      </w:r>
      <w:proofErr w:type="spellStart"/>
      <w:r w:rsidR="00A045F2" w:rsidRPr="00A045F2">
        <w:t>Principles</w:t>
      </w:r>
      <w:proofErr w:type="spellEnd"/>
      <w:r w:rsidR="00A045F2" w:rsidRPr="00A045F2">
        <w:t xml:space="preserve"> </w:t>
      </w:r>
      <w:proofErr w:type="spellStart"/>
      <w:r w:rsidR="00A045F2" w:rsidRPr="00A045F2">
        <w:t>of</w:t>
      </w:r>
      <w:proofErr w:type="spellEnd"/>
      <w:r w:rsidR="00A045F2" w:rsidRPr="00A045F2">
        <w:t xml:space="preserve"> </w:t>
      </w:r>
      <w:proofErr w:type="spellStart"/>
      <w:r w:rsidR="00A045F2" w:rsidRPr="00A045F2">
        <w:t>Agribusiness</w:t>
      </w:r>
      <w:proofErr w:type="spellEnd"/>
      <w:r w:rsidR="00A045F2" w:rsidRPr="00A045F2">
        <w:t xml:space="preserve"> Management, 2023).</w:t>
      </w:r>
    </w:p>
    <w:p w14:paraId="66B9B5C0" w14:textId="7467AEB1" w:rsidR="00C75433" w:rsidRPr="00A045F2" w:rsidRDefault="0014611A" w:rsidP="005C3AEF">
      <w:r w:rsidRPr="00A045F2">
        <w:lastRenderedPageBreak/>
        <w:t xml:space="preserve">El </w:t>
      </w:r>
      <w:proofErr w:type="spellStart"/>
      <w:r w:rsidRPr="00A045F2">
        <w:rPr>
          <w:i/>
          <w:iCs/>
        </w:rPr>
        <w:t>streetwear</w:t>
      </w:r>
      <w:proofErr w:type="spellEnd"/>
      <w:r w:rsidRPr="00A045F2">
        <w:rPr>
          <w:i/>
          <w:iCs/>
        </w:rPr>
        <w:t xml:space="preserve"> </w:t>
      </w:r>
      <w:r w:rsidRPr="00A045F2">
        <w:t xml:space="preserve">surgió en la década de los 80 como una evolución de las subculturas urbanas del </w:t>
      </w:r>
      <w:r w:rsidRPr="00A045F2">
        <w:rPr>
          <w:i/>
          <w:iCs/>
        </w:rPr>
        <w:t>surf,</w:t>
      </w:r>
      <w:r w:rsidRPr="00A045F2">
        <w:t xml:space="preserve"> el </w:t>
      </w:r>
      <w:r w:rsidRPr="00A045F2">
        <w:rPr>
          <w:i/>
          <w:iCs/>
        </w:rPr>
        <w:t>skate</w:t>
      </w:r>
      <w:r w:rsidRPr="00A045F2">
        <w:t xml:space="preserve"> y </w:t>
      </w:r>
      <w:r w:rsidRPr="00A045F2">
        <w:rPr>
          <w:i/>
          <w:iCs/>
        </w:rPr>
        <w:t>el hip-hop</w:t>
      </w:r>
      <w:r w:rsidRPr="00A045F2">
        <w:t xml:space="preserve"> </w:t>
      </w:r>
      <w:r w:rsidR="00D509C8" w:rsidRPr="00A045F2">
        <w:t xml:space="preserve">de Nueva York. Unos de los primeros exponentes fue Shawn </w:t>
      </w:r>
      <w:proofErr w:type="spellStart"/>
      <w:r w:rsidR="00D509C8" w:rsidRPr="00A045F2">
        <w:t>Stussy</w:t>
      </w:r>
      <w:proofErr w:type="spellEnd"/>
      <w:r w:rsidR="00D509C8" w:rsidRPr="00A045F2">
        <w:t xml:space="preserve">, un diseñador de tablas de </w:t>
      </w:r>
      <w:r w:rsidR="00D509C8" w:rsidRPr="00A045F2">
        <w:rPr>
          <w:i/>
          <w:iCs/>
        </w:rPr>
        <w:t>surf</w:t>
      </w:r>
      <w:r w:rsidR="00D509C8" w:rsidRPr="00A045F2">
        <w:t xml:space="preserve"> que comenzó a producir camisetas estampadas con su firma, tal cual como lo hacía con las tablas, su crecimiento orgánico fue fuertemente influenciado por las culturas juveniles, alcanzando gran popularidad y redireccionando el enfoque de la moda urbana. En la década de 1990 </w:t>
      </w:r>
      <w:r w:rsidR="009E2D66" w:rsidRPr="00A045F2">
        <w:t xml:space="preserve">el </w:t>
      </w:r>
      <w:proofErr w:type="spellStart"/>
      <w:r w:rsidR="009E2D66" w:rsidRPr="00A045F2">
        <w:rPr>
          <w:i/>
          <w:iCs/>
        </w:rPr>
        <w:t>street</w:t>
      </w:r>
      <w:proofErr w:type="spellEnd"/>
      <w:r w:rsidR="009E2D66" w:rsidRPr="00A045F2">
        <w:rPr>
          <w:i/>
          <w:iCs/>
        </w:rPr>
        <w:t xml:space="preserve"> </w:t>
      </w:r>
      <w:proofErr w:type="spellStart"/>
      <w:r w:rsidR="009E2D66" w:rsidRPr="00A045F2">
        <w:rPr>
          <w:i/>
          <w:iCs/>
        </w:rPr>
        <w:t>style</w:t>
      </w:r>
      <w:proofErr w:type="spellEnd"/>
      <w:r w:rsidR="009E2D66" w:rsidRPr="00A045F2">
        <w:t xml:space="preserve"> tomó influencias de otras subculturas como el </w:t>
      </w:r>
      <w:r w:rsidR="009E2D66" w:rsidRPr="00A045F2">
        <w:rPr>
          <w:i/>
          <w:iCs/>
        </w:rPr>
        <w:t>punk</w:t>
      </w:r>
      <w:r w:rsidR="009E2D66" w:rsidRPr="00A045F2">
        <w:t xml:space="preserve">, el </w:t>
      </w:r>
      <w:r w:rsidR="009E2D66" w:rsidRPr="00A045F2">
        <w:rPr>
          <w:i/>
          <w:iCs/>
        </w:rPr>
        <w:t>DIY</w:t>
      </w:r>
      <w:r w:rsidR="009E2D66" w:rsidRPr="00A045F2">
        <w:t xml:space="preserve"> y el </w:t>
      </w:r>
      <w:proofErr w:type="spellStart"/>
      <w:r w:rsidR="009E2D66" w:rsidRPr="00A045F2">
        <w:rPr>
          <w:i/>
          <w:iCs/>
        </w:rPr>
        <w:t>graffiti</w:t>
      </w:r>
      <w:proofErr w:type="spellEnd"/>
      <w:r w:rsidR="009E2D66" w:rsidRPr="00A045F2">
        <w:t xml:space="preserve">, </w:t>
      </w:r>
      <w:r w:rsidR="00C33E74" w:rsidRPr="00A045F2">
        <w:t>haciendo de este movimiento una declaración de identidad y estatus social. A partir de</w:t>
      </w:r>
      <w:r w:rsidR="00F23622" w:rsidRPr="00A045F2">
        <w:t xml:space="preserve"> los años 10, la moda de la calle y la alta costura empezaron a confluir, y marcas tradicionales de lujo como </w:t>
      </w:r>
      <w:r w:rsidR="00F23622" w:rsidRPr="00A045F2">
        <w:rPr>
          <w:i/>
          <w:iCs/>
        </w:rPr>
        <w:t>Gucci, Louis Vuitton y Balenciaga</w:t>
      </w:r>
      <w:r w:rsidR="00F23622" w:rsidRPr="00A045F2">
        <w:t xml:space="preserve"> empezaron a tomar elementos estéticos urbanos como siluetas</w:t>
      </w:r>
      <w:r w:rsidR="00F23622" w:rsidRPr="00A045F2">
        <w:rPr>
          <w:i/>
          <w:iCs/>
        </w:rPr>
        <w:t xml:space="preserve"> </w:t>
      </w:r>
      <w:proofErr w:type="spellStart"/>
      <w:r w:rsidR="00F23622" w:rsidRPr="00A045F2">
        <w:rPr>
          <w:i/>
          <w:iCs/>
        </w:rPr>
        <w:t>oversize</w:t>
      </w:r>
      <w:proofErr w:type="spellEnd"/>
      <w:r w:rsidR="00F23622" w:rsidRPr="00A045F2">
        <w:t xml:space="preserve">, logotipos y zapatos llamativos para implementarlos en sus colecciones.  </w:t>
      </w:r>
      <w:r w:rsidR="00AD342F" w:rsidRPr="00A045F2">
        <w:t xml:space="preserve">(Wikipedia </w:t>
      </w:r>
      <w:proofErr w:type="spellStart"/>
      <w:r w:rsidR="00AD342F" w:rsidRPr="00A045F2">
        <w:t>contributors</w:t>
      </w:r>
      <w:proofErr w:type="spellEnd"/>
      <w:r w:rsidR="00AD342F" w:rsidRPr="00A045F2">
        <w:t>, 2025).</w:t>
      </w:r>
    </w:p>
    <w:p w14:paraId="22A542D6" w14:textId="12E0DB38" w:rsidR="00905927" w:rsidRPr="00A045F2" w:rsidRDefault="00905927" w:rsidP="005C3AEF">
      <w:r w:rsidRPr="00A045F2">
        <w:t>Como se mencionó anteriormente,</w:t>
      </w:r>
      <w:r w:rsidRPr="00A045F2">
        <w:rPr>
          <w:i/>
          <w:iCs/>
        </w:rPr>
        <w:t xml:space="preserve"> </w:t>
      </w:r>
      <w:proofErr w:type="spellStart"/>
      <w:r w:rsidRPr="00A045F2">
        <w:rPr>
          <w:i/>
          <w:iCs/>
        </w:rPr>
        <w:t>Stüssy</w:t>
      </w:r>
      <w:proofErr w:type="spellEnd"/>
      <w:r w:rsidRPr="00A045F2">
        <w:t xml:space="preserve"> fue una de las marcas pioneras de la moda urbana, enfocada en la autenticidad y la calidad, </w:t>
      </w:r>
      <w:r w:rsidR="00776F0C" w:rsidRPr="00A045F2">
        <w:t xml:space="preserve">aunque fue fundada en California en 1980, </w:t>
      </w:r>
      <w:r w:rsidRPr="00A045F2">
        <w:t xml:space="preserve">sigue siendo </w:t>
      </w:r>
      <w:r w:rsidR="00776F0C" w:rsidRPr="00A045F2">
        <w:t xml:space="preserve">hoy en día </w:t>
      </w:r>
      <w:r w:rsidRPr="00A045F2">
        <w:t xml:space="preserve">una marca icónica y relevante, reflejando la cultura juvenil, el arte y la música. </w:t>
      </w:r>
      <w:r w:rsidR="00776F0C" w:rsidRPr="00A045F2">
        <w:t xml:space="preserve">Ha colaborado con marcas de alta moda como </w:t>
      </w:r>
      <w:proofErr w:type="spellStart"/>
      <w:r w:rsidR="00776F0C" w:rsidRPr="00A045F2">
        <w:rPr>
          <w:i/>
          <w:iCs/>
        </w:rPr>
        <w:t>Dries</w:t>
      </w:r>
      <w:proofErr w:type="spellEnd"/>
      <w:r w:rsidR="00776F0C" w:rsidRPr="00A045F2">
        <w:rPr>
          <w:i/>
          <w:iCs/>
        </w:rPr>
        <w:t xml:space="preserve"> Van Noten y Dior.</w:t>
      </w:r>
      <w:r w:rsidR="00776F0C" w:rsidRPr="00A045F2">
        <w:t xml:space="preserve"> </w:t>
      </w:r>
      <w:r w:rsidR="00645BA0" w:rsidRPr="00A045F2">
        <w:t>(ELLE Brasil, 2023).</w:t>
      </w:r>
    </w:p>
    <w:p w14:paraId="1245328F" w14:textId="78D06409" w:rsidR="0014611A" w:rsidRPr="00A045F2" w:rsidRDefault="00776F0C" w:rsidP="005C3AEF">
      <w:r w:rsidRPr="00A045F2">
        <w:t xml:space="preserve">No obstante, una de las marcas más influyentes que perfeccionó la moda urbana exclusiva y lujosa fue </w:t>
      </w:r>
      <w:r w:rsidRPr="00A045F2">
        <w:rPr>
          <w:i/>
          <w:iCs/>
        </w:rPr>
        <w:t>Supreme</w:t>
      </w:r>
      <w:r w:rsidRPr="00A045F2">
        <w:t xml:space="preserve">, fundada en 1994 por James </w:t>
      </w:r>
      <w:proofErr w:type="spellStart"/>
      <w:r w:rsidRPr="00A045F2">
        <w:t>Jebbia</w:t>
      </w:r>
      <w:proofErr w:type="spellEnd"/>
      <w:r w:rsidRPr="00A045F2">
        <w:t xml:space="preserve">, esta marca se centró en la cultura del </w:t>
      </w:r>
      <w:r w:rsidRPr="00A045F2">
        <w:rPr>
          <w:i/>
          <w:iCs/>
        </w:rPr>
        <w:t>skate</w:t>
      </w:r>
      <w:r w:rsidRPr="00A045F2">
        <w:t xml:space="preserve"> y pulió la estrategia de lanzamientos limitados o </w:t>
      </w:r>
      <w:proofErr w:type="spellStart"/>
      <w:r w:rsidRPr="00A045F2">
        <w:rPr>
          <w:i/>
          <w:iCs/>
        </w:rPr>
        <w:t>drops</w:t>
      </w:r>
      <w:proofErr w:type="spellEnd"/>
      <w:r w:rsidRPr="00A045F2">
        <w:t xml:space="preserve">, convirtiendo su logotipo en un símbolo de estatus, donde su Box logo de color rojo es aún un distintivo codiciable en la cultura juvenil. Su colaboración con </w:t>
      </w:r>
      <w:r w:rsidRPr="00A045F2">
        <w:rPr>
          <w:i/>
          <w:iCs/>
        </w:rPr>
        <w:t>Louis Vuitton</w:t>
      </w:r>
      <w:r w:rsidRPr="00A045F2">
        <w:t xml:space="preserve"> en 2017 es considerada como una de las más </w:t>
      </w:r>
      <w:r w:rsidR="0000086C" w:rsidRPr="00A045F2">
        <w:t xml:space="preserve">disruptivas de la historia. </w:t>
      </w:r>
    </w:p>
    <w:p w14:paraId="4695A484" w14:textId="1455B1E0" w:rsidR="0014611A" w:rsidRPr="00A045F2" w:rsidRDefault="0000086C" w:rsidP="005C3AEF">
      <w:r w:rsidRPr="00A045F2">
        <w:t xml:space="preserve">También diseñada en un principio </w:t>
      </w:r>
      <w:r w:rsidR="005C12BC" w:rsidRPr="00A045F2">
        <w:t>por y para</w:t>
      </w:r>
      <w:r w:rsidRPr="00A045F2">
        <w:t xml:space="preserve"> la cultura </w:t>
      </w:r>
      <w:proofErr w:type="spellStart"/>
      <w:r w:rsidRPr="00A045F2">
        <w:rPr>
          <w:i/>
          <w:iCs/>
        </w:rPr>
        <w:t>skater</w:t>
      </w:r>
      <w:proofErr w:type="spellEnd"/>
      <w:r w:rsidRPr="00A045F2">
        <w:t xml:space="preserve">, </w:t>
      </w:r>
      <w:r w:rsidRPr="00A045F2">
        <w:rPr>
          <w:i/>
          <w:iCs/>
        </w:rPr>
        <w:t>Palace</w:t>
      </w:r>
      <w:r w:rsidRPr="00A045F2">
        <w:t xml:space="preserve"> fue fundada en 2009 por Lev </w:t>
      </w:r>
      <w:proofErr w:type="spellStart"/>
      <w:r w:rsidRPr="00A045F2">
        <w:t>Tanju</w:t>
      </w:r>
      <w:proofErr w:type="spellEnd"/>
      <w:r w:rsidRPr="00A045F2">
        <w:t>, y fue fuertemente influenciada por la estética nostálgica VHS</w:t>
      </w:r>
      <w:r w:rsidR="005C12BC" w:rsidRPr="00A045F2">
        <w:t xml:space="preserve"> y</w:t>
      </w:r>
      <w:r w:rsidRPr="00A045F2">
        <w:t xml:space="preserve"> el humor </w:t>
      </w:r>
      <w:r w:rsidRPr="00A045F2">
        <w:lastRenderedPageBreak/>
        <w:t xml:space="preserve">irónico e irreverente. Su icónico logo </w:t>
      </w:r>
      <w:r w:rsidRPr="00A045F2">
        <w:rPr>
          <w:i/>
          <w:iCs/>
        </w:rPr>
        <w:t>Tri-</w:t>
      </w:r>
      <w:proofErr w:type="spellStart"/>
      <w:r w:rsidRPr="00A045F2">
        <w:rPr>
          <w:i/>
          <w:iCs/>
        </w:rPr>
        <w:t>Ferg</w:t>
      </w:r>
      <w:proofErr w:type="spellEnd"/>
      <w:r w:rsidRPr="00A045F2">
        <w:rPr>
          <w:i/>
          <w:iCs/>
        </w:rPr>
        <w:t xml:space="preserve"> </w:t>
      </w:r>
      <w:r w:rsidRPr="00A045F2">
        <w:t xml:space="preserve">(triangulo de Penrose) también ha sido altamente reconocido como un símbolo de estatus e identidad. </w:t>
      </w:r>
      <w:r w:rsidR="005C12BC" w:rsidRPr="00A045F2">
        <w:t xml:space="preserve">Al igual que </w:t>
      </w:r>
      <w:r w:rsidR="005C12BC" w:rsidRPr="00A045F2">
        <w:rPr>
          <w:i/>
          <w:iCs/>
        </w:rPr>
        <w:t>Supreme</w:t>
      </w:r>
      <w:r w:rsidR="005C12BC" w:rsidRPr="00A045F2">
        <w:t>,</w:t>
      </w:r>
      <w:r w:rsidRPr="00A045F2">
        <w:t xml:space="preserve"> ha tenido numerosas colaboraciones con marcas como </w:t>
      </w:r>
      <w:r w:rsidRPr="00A045F2">
        <w:rPr>
          <w:i/>
          <w:iCs/>
        </w:rPr>
        <w:t>Adidas, Ralph Lauren, Gucci</w:t>
      </w:r>
      <w:r w:rsidR="005C12BC" w:rsidRPr="00A045F2">
        <w:rPr>
          <w:i/>
          <w:iCs/>
        </w:rPr>
        <w:t xml:space="preserve"> y</w:t>
      </w:r>
      <w:r w:rsidRPr="00A045F2">
        <w:rPr>
          <w:i/>
          <w:iCs/>
        </w:rPr>
        <w:t xml:space="preserve"> Umbro</w:t>
      </w:r>
      <w:r w:rsidR="005C12BC" w:rsidRPr="00A045F2">
        <w:t xml:space="preserve">, elevando aún más su perfil. </w:t>
      </w:r>
      <w:r w:rsidR="00A045F2" w:rsidRPr="00A045F2">
        <w:t xml:space="preserve">(Wikipedia </w:t>
      </w:r>
      <w:proofErr w:type="spellStart"/>
      <w:r w:rsidR="00A045F2" w:rsidRPr="00A045F2">
        <w:t>contributors</w:t>
      </w:r>
      <w:proofErr w:type="spellEnd"/>
      <w:r w:rsidR="00A045F2" w:rsidRPr="00A045F2">
        <w:t>, 2025).</w:t>
      </w:r>
    </w:p>
    <w:p w14:paraId="2F77D200" w14:textId="58F6F779" w:rsidR="00B5262D" w:rsidRPr="00A045F2" w:rsidRDefault="00C75433" w:rsidP="005C3AEF">
      <w:r w:rsidRPr="00A045F2">
        <w:t xml:space="preserve"> </w:t>
      </w:r>
      <w:r w:rsidR="00074722" w:rsidRPr="00A045F2">
        <w:t xml:space="preserve">Una vez que introducimos los orígenes </w:t>
      </w:r>
      <w:r w:rsidR="003A1566" w:rsidRPr="00A045F2">
        <w:t xml:space="preserve">de la industria de la moda </w:t>
      </w:r>
      <w:r w:rsidR="0014611A" w:rsidRPr="00A045F2">
        <w:t xml:space="preserve">y </w:t>
      </w:r>
      <w:r w:rsidR="003A1566" w:rsidRPr="00A045F2">
        <w:t>del</w:t>
      </w:r>
      <w:r w:rsidR="00074722" w:rsidRPr="00A045F2">
        <w:t xml:space="preserve"> </w:t>
      </w:r>
      <w:proofErr w:type="spellStart"/>
      <w:r w:rsidR="00074722" w:rsidRPr="00A045F2">
        <w:rPr>
          <w:i/>
          <w:iCs/>
        </w:rPr>
        <w:t>streetwear</w:t>
      </w:r>
      <w:proofErr w:type="spellEnd"/>
      <w:r w:rsidR="00074722" w:rsidRPr="00A045F2">
        <w:t>, c</w:t>
      </w:r>
      <w:r w:rsidR="00B5262D" w:rsidRPr="00A045F2">
        <w:t>abe considerar, por otra parte</w:t>
      </w:r>
      <w:r w:rsidR="00074722" w:rsidRPr="00A045F2">
        <w:t>,</w:t>
      </w:r>
      <w:r w:rsidR="00B5262D" w:rsidRPr="00A045F2">
        <w:t xml:space="preserve"> </w:t>
      </w:r>
      <w:r w:rsidR="00074722" w:rsidRPr="00A045F2">
        <w:t xml:space="preserve">que es de suma importancia contextualizar este análisis en la actualidad del </w:t>
      </w:r>
      <w:proofErr w:type="spellStart"/>
      <w:r w:rsidR="00074722" w:rsidRPr="00A045F2">
        <w:rPr>
          <w:i/>
          <w:iCs/>
        </w:rPr>
        <w:t>streewear</w:t>
      </w:r>
      <w:proofErr w:type="spellEnd"/>
      <w:r w:rsidR="00074722" w:rsidRPr="00A045F2">
        <w:t xml:space="preserve"> colombiano, que marcas han tenido impacto en la industria nacional y cómo estas gestionan su posicionamiento e identidad. </w:t>
      </w:r>
    </w:p>
    <w:p w14:paraId="687708DB" w14:textId="53D3982D" w:rsidR="00074722" w:rsidRPr="00A045F2" w:rsidRDefault="00025E28" w:rsidP="005C3AEF">
      <w:r w:rsidRPr="00A045F2">
        <w:t xml:space="preserve">Principalmente, la moda urbana empezó a tener reconocimiento en los años 90, pero no fue hasta la década del 2000 que este estilo tuvo su auge, </w:t>
      </w:r>
      <w:r w:rsidR="000E41F7" w:rsidRPr="00A045F2">
        <w:t>transformándose</w:t>
      </w:r>
      <w:r w:rsidRPr="00A045F2">
        <w:t xml:space="preserve"> en un pilar </w:t>
      </w:r>
      <w:r w:rsidR="000E41F7" w:rsidRPr="00A045F2">
        <w:t>esencial</w:t>
      </w:r>
      <w:r w:rsidRPr="00A045F2">
        <w:t xml:space="preserve"> de la cultura callejera y de la autoexpresión. </w:t>
      </w:r>
      <w:r w:rsidR="00546E41" w:rsidRPr="00A045F2">
        <w:t xml:space="preserve">Este fenómeno ha sido acogido en las principales ciudades de Colombia, Cali, Bogotá y Medellín, a esta última se le conoce como “la ciudad </w:t>
      </w:r>
      <w:proofErr w:type="spellStart"/>
      <w:r w:rsidR="00546E41" w:rsidRPr="00A045F2">
        <w:t>textilera</w:t>
      </w:r>
      <w:proofErr w:type="spellEnd"/>
      <w:r w:rsidR="00546E41" w:rsidRPr="00A045F2">
        <w:t xml:space="preserve">”, siendo históricamente el núcleo de la innovación textil, impulsando el desarrollo de marcas locales y acogiendo gran parte de empresas del sector; </w:t>
      </w:r>
      <w:r w:rsidR="00F717AD" w:rsidRPr="00A045F2">
        <w:t xml:space="preserve">en cuanto al </w:t>
      </w:r>
      <w:proofErr w:type="spellStart"/>
      <w:r w:rsidR="00F717AD" w:rsidRPr="00A045F2">
        <w:rPr>
          <w:i/>
          <w:iCs/>
        </w:rPr>
        <w:t>streetwear</w:t>
      </w:r>
      <w:proofErr w:type="spellEnd"/>
      <w:r w:rsidR="00F717AD" w:rsidRPr="00A045F2">
        <w:t xml:space="preserve">, Medellín es el epicentro de su producción, convirtiéndose en puente fundamental para el mercado internacional. </w:t>
      </w:r>
      <w:r w:rsidR="00B86BCD" w:rsidRPr="00A045F2">
        <w:t>Es importante mencionar que, la música urbana, como el reguetón, también ha sido un factor determinante en su evolución y reconocimiento</w:t>
      </w:r>
      <w:r w:rsidR="00717B0A" w:rsidRPr="00A045F2">
        <w:t xml:space="preserve">. </w:t>
      </w:r>
      <w:r w:rsidR="00AC2175" w:rsidRPr="00A045F2">
        <w:t>“Gracias a esa interpretación que hicieron los reguetoneros del género urbano, las siluetas holgadas, los pantalones anchos, los tenis que van con todo y en todos los contextos, se convierten también en un estilo propio de estas latitudes y en un lugar en donde Colombia puede competir” (El País, 2025).</w:t>
      </w:r>
    </w:p>
    <w:p w14:paraId="58A55A74" w14:textId="6B4C50F7" w:rsidR="00AC2175" w:rsidRPr="00A045F2" w:rsidRDefault="00717B0A" w:rsidP="005C3AEF">
      <w:r w:rsidRPr="00A045F2">
        <w:t xml:space="preserve">Dentro de este contexto, una de las marcas pioneras en la moda urbana más influyentes en la actualidad es </w:t>
      </w:r>
      <w:r w:rsidRPr="00A045F2">
        <w:rPr>
          <w:i/>
          <w:iCs/>
        </w:rPr>
        <w:t>True</w:t>
      </w:r>
      <w:r w:rsidR="00D50618" w:rsidRPr="00A045F2">
        <w:t xml:space="preserve">, fundada por Daniela Valencia en 2009 en Medellín. Esta marca nació como una necesidad de personalizar su forma de vestir, años después, lo que inició como un </w:t>
      </w:r>
      <w:r w:rsidR="00D50618" w:rsidRPr="00A045F2">
        <w:lastRenderedPageBreak/>
        <w:t>pasatiempo, se convirtió en un emprendimiento sólido</w:t>
      </w:r>
      <w:r w:rsidR="00D50B9C" w:rsidRPr="00A045F2">
        <w:t xml:space="preserve">. En </w:t>
      </w:r>
      <w:r w:rsidR="00D50618" w:rsidRPr="00A045F2">
        <w:t>2019</w:t>
      </w:r>
      <w:r w:rsidR="00D50B9C" w:rsidRPr="00A045F2">
        <w:t>,</w:t>
      </w:r>
      <w:r w:rsidR="00D50618" w:rsidRPr="00A045F2">
        <w:t xml:space="preserve"> Budweiser</w:t>
      </w:r>
      <w:r w:rsidR="00D50B9C" w:rsidRPr="00A045F2">
        <w:t>, una marca internacional de cerveza,</w:t>
      </w:r>
      <w:r w:rsidR="00D50618" w:rsidRPr="00A045F2">
        <w:t xml:space="preserve"> les ofreció una colaboración, permitiendo que se consolidara en el mercado</w:t>
      </w:r>
      <w:r w:rsidR="00D50B9C" w:rsidRPr="00A045F2">
        <w:t xml:space="preserve">; hoy en día ha tenido alianzas con artistas como Maluma y marcas de moda relevantes como New Balance. True sobresale por su autenticidad y orígenes urbanos, logrando establecerse en el mercado internacional. </w:t>
      </w:r>
      <w:r w:rsidR="00645BA0" w:rsidRPr="00A045F2">
        <w:t xml:space="preserve">(Durán, C. B, 2025). </w:t>
      </w:r>
    </w:p>
    <w:p w14:paraId="375D9ED8" w14:textId="00148F4A" w:rsidR="009C6D32" w:rsidRPr="00A045F2" w:rsidRDefault="00017723" w:rsidP="005C3AEF">
      <w:r w:rsidRPr="00A045F2">
        <w:t xml:space="preserve">Posterior al posicionamiento de </w:t>
      </w:r>
      <w:r w:rsidRPr="00A045F2">
        <w:rPr>
          <w:i/>
          <w:iCs/>
        </w:rPr>
        <w:t>True</w:t>
      </w:r>
      <w:r w:rsidRPr="00A045F2">
        <w:t>, surgieron otras marcas que han aportado en</w:t>
      </w:r>
      <w:r w:rsidR="004F0458" w:rsidRPr="00A045F2">
        <w:t xml:space="preserve"> la </w:t>
      </w:r>
      <w:r w:rsidRPr="00A045F2">
        <w:t>expansión de</w:t>
      </w:r>
      <w:r w:rsidR="00BF6003" w:rsidRPr="00A045F2">
        <w:t xml:space="preserve"> la moda urbana </w:t>
      </w:r>
      <w:r w:rsidRPr="00A045F2">
        <w:t>en Colombia</w:t>
      </w:r>
      <w:r w:rsidR="00BF6003" w:rsidRPr="00A045F2">
        <w:t>, como lo es</w:t>
      </w:r>
      <w:r w:rsidR="00BF6003" w:rsidRPr="00A045F2">
        <w:rPr>
          <w:i/>
          <w:iCs/>
        </w:rPr>
        <w:t xml:space="preserve"> </w:t>
      </w:r>
      <w:proofErr w:type="spellStart"/>
      <w:r w:rsidRPr="00A045F2">
        <w:rPr>
          <w:i/>
          <w:iCs/>
        </w:rPr>
        <w:t>Undergold</w:t>
      </w:r>
      <w:proofErr w:type="spellEnd"/>
      <w:r w:rsidRPr="00A045F2">
        <w:t xml:space="preserve">, </w:t>
      </w:r>
      <w:r w:rsidR="00BF6003" w:rsidRPr="00A045F2">
        <w:t xml:space="preserve">marca paisa creada por </w:t>
      </w:r>
      <w:r w:rsidRPr="00A045F2">
        <w:t>Simón Bermúdez en 2016</w:t>
      </w:r>
      <w:r w:rsidR="00BF6003" w:rsidRPr="00A045F2">
        <w:t>; influenciado por el skate, el surf, el grafiti y el punk, Simón buscaba darle un alcance nacional al</w:t>
      </w:r>
      <w:r w:rsidR="00BF6003" w:rsidRPr="00A045F2">
        <w:rPr>
          <w:i/>
          <w:iCs/>
        </w:rPr>
        <w:t xml:space="preserve"> </w:t>
      </w:r>
      <w:proofErr w:type="spellStart"/>
      <w:r w:rsidR="00BF6003" w:rsidRPr="00A045F2">
        <w:rPr>
          <w:i/>
          <w:iCs/>
        </w:rPr>
        <w:t>streetwear</w:t>
      </w:r>
      <w:proofErr w:type="spellEnd"/>
      <w:r w:rsidR="00BF6003" w:rsidRPr="00A045F2">
        <w:t xml:space="preserve">, pero no fue hasta que el cantante J Balvin usó una de sus prendas y puso la marca bajo el ojo público; hoy en día </w:t>
      </w:r>
      <w:proofErr w:type="spellStart"/>
      <w:r w:rsidR="00BF6003" w:rsidRPr="00A045F2">
        <w:rPr>
          <w:i/>
          <w:iCs/>
        </w:rPr>
        <w:t>Undergold</w:t>
      </w:r>
      <w:proofErr w:type="spellEnd"/>
      <w:r w:rsidR="00BF6003" w:rsidRPr="00A045F2">
        <w:rPr>
          <w:i/>
          <w:iCs/>
        </w:rPr>
        <w:t xml:space="preserve"> </w:t>
      </w:r>
      <w:r w:rsidR="00BF6003" w:rsidRPr="00A045F2">
        <w:t xml:space="preserve">se ha convertido en una de las marcas icono del país, teniendo presencia </w:t>
      </w:r>
      <w:r w:rsidR="00FD7840" w:rsidRPr="00A045F2">
        <w:t>no solo a nivel nacional, sino también en Estados Unidos, Perú, Panamá, República Dominicana y México.</w:t>
      </w:r>
      <w:r w:rsidR="00645BA0" w:rsidRPr="00A045F2">
        <w:t xml:space="preserve"> (Durán, C. B, 2025).</w:t>
      </w:r>
    </w:p>
    <w:p w14:paraId="466EBA5C" w14:textId="564E40B6" w:rsidR="00FD7840" w:rsidRPr="00A045F2" w:rsidRDefault="00FD7840" w:rsidP="005C3AEF">
      <w:r w:rsidRPr="00A045F2">
        <w:t xml:space="preserve">De manera casi paralela, en 2017 </w:t>
      </w:r>
      <w:r w:rsidR="008553E0" w:rsidRPr="00A045F2">
        <w:t xml:space="preserve">el bogotano Luis Enrique Gómez funda </w:t>
      </w:r>
      <w:r w:rsidR="008553E0" w:rsidRPr="00A045F2">
        <w:rPr>
          <w:i/>
          <w:iCs/>
        </w:rPr>
        <w:t>CLOUD</w:t>
      </w:r>
      <w:r w:rsidR="008553E0" w:rsidRPr="00A045F2">
        <w:t xml:space="preserve">, una marca que busca innovar por medio de la producción de prendas duraderas que simbolicen </w:t>
      </w:r>
      <w:r w:rsidR="00F06F66" w:rsidRPr="00A045F2">
        <w:t xml:space="preserve">comunidad y resistencia, centrándose en una propuesta de valor narrativa. Su creatividad fue resaltada por medios como </w:t>
      </w:r>
      <w:proofErr w:type="spellStart"/>
      <w:r w:rsidR="00F06F66" w:rsidRPr="00A045F2">
        <w:rPr>
          <w:i/>
          <w:iCs/>
        </w:rPr>
        <w:t>Hypebeast</w:t>
      </w:r>
      <w:proofErr w:type="spellEnd"/>
      <w:r w:rsidR="00F06F66" w:rsidRPr="00A045F2">
        <w:rPr>
          <w:i/>
          <w:iCs/>
        </w:rPr>
        <w:t xml:space="preserve"> Latinoamérica</w:t>
      </w:r>
      <w:r w:rsidR="00F06F66" w:rsidRPr="00A045F2">
        <w:t>, y aunque</w:t>
      </w:r>
      <w:r w:rsidR="00F06F66" w:rsidRPr="00A045F2">
        <w:rPr>
          <w:i/>
          <w:iCs/>
        </w:rPr>
        <w:t xml:space="preserve"> </w:t>
      </w:r>
      <w:r w:rsidR="00F06F66" w:rsidRPr="00A045F2">
        <w:t xml:space="preserve">sigue en constante crecimiento, </w:t>
      </w:r>
      <w:r w:rsidR="00F06F66" w:rsidRPr="00A045F2">
        <w:rPr>
          <w:i/>
          <w:iCs/>
        </w:rPr>
        <w:t>CLOUD</w:t>
      </w:r>
      <w:r w:rsidR="00F06F66" w:rsidRPr="00A045F2">
        <w:t xml:space="preserve"> tiene una proyección firme. </w:t>
      </w:r>
      <w:r w:rsidR="00EC1D51" w:rsidRPr="00A045F2">
        <w:t>(CLOUDTM, 2025).</w:t>
      </w:r>
    </w:p>
    <w:p w14:paraId="37E39699" w14:textId="291DB346" w:rsidR="00EC1D51" w:rsidRDefault="00CB3757" w:rsidP="005C3AEF">
      <w:r w:rsidRPr="00A045F2">
        <w:t xml:space="preserve">Indudablemente, las marcas de </w:t>
      </w:r>
      <w:proofErr w:type="spellStart"/>
      <w:r w:rsidRPr="00A045F2">
        <w:rPr>
          <w:i/>
          <w:iCs/>
        </w:rPr>
        <w:t>streetwear</w:t>
      </w:r>
      <w:proofErr w:type="spellEnd"/>
      <w:r w:rsidRPr="00A045F2">
        <w:t xml:space="preserve"> en Colombia, buscan y priorizan una identidad de marca que destaque la cultura urbana y del grafiti, creando un espacio de comunidad y libre expresión creativa. Sin embargo, muchas de estas marcas carecen de una diferenciación notoria dentro del mercado, ya que la mayoría emplea una propuesta de valor similar, </w:t>
      </w:r>
      <w:r w:rsidR="00DE3353" w:rsidRPr="00A045F2">
        <w:t>inclusive,</w:t>
      </w:r>
      <w:r w:rsidRPr="00A045F2">
        <w:t xml:space="preserve"> su estética, diseños y siluetas </w:t>
      </w:r>
      <w:r w:rsidR="00DE3353" w:rsidRPr="00A045F2">
        <w:t xml:space="preserve">no son considerablemente innovadoras.  Al mismo tiempo, con el auge de la moda urbana, actualmente existen gran cantidad de marcas intentando emerger en el </w:t>
      </w:r>
      <w:r w:rsidR="00DE3353" w:rsidRPr="00A045F2">
        <w:lastRenderedPageBreak/>
        <w:t xml:space="preserve">mercado, haciendo que esté se sature, lo cual hace que sea más </w:t>
      </w:r>
      <w:r w:rsidR="00466714" w:rsidRPr="00A045F2">
        <w:t>complejo</w:t>
      </w:r>
      <w:r w:rsidR="00DE3353" w:rsidRPr="00A045F2">
        <w:t xml:space="preserve"> mantener una posición rentable. </w:t>
      </w:r>
    </w:p>
    <w:p w14:paraId="29A9E91F" w14:textId="5C0B7BD8" w:rsidR="00C66956" w:rsidRDefault="00C66956">
      <w:pPr>
        <w:spacing w:line="240" w:lineRule="auto"/>
        <w:ind w:firstLine="0"/>
        <w:rPr>
          <w:rFonts w:cstheme="minorHAnsi"/>
        </w:rPr>
      </w:pPr>
      <w:r>
        <w:rPr>
          <w:rFonts w:cstheme="minorHAnsi"/>
        </w:rPr>
        <w:br w:type="page"/>
      </w:r>
    </w:p>
    <w:p w14:paraId="37F4BEEA" w14:textId="09DF231A" w:rsidR="00AD5DE6" w:rsidRPr="00A045F2" w:rsidRDefault="00AD5DE6">
      <w:pPr>
        <w:pStyle w:val="Ttulo1"/>
      </w:pPr>
      <w:bookmarkStart w:id="9" w:name="_Toc213227395"/>
      <w:r w:rsidRPr="00A045F2">
        <w:lastRenderedPageBreak/>
        <w:t>Metodología</w:t>
      </w:r>
      <w:bookmarkEnd w:id="9"/>
    </w:p>
    <w:p w14:paraId="5D8BEA9F" w14:textId="10E86E95" w:rsidR="000A75EC" w:rsidRDefault="00EE75C2" w:rsidP="00C66956">
      <w:r w:rsidRPr="00A045F2">
        <w:t xml:space="preserve">Este análisis acoge un planteamiento cualitativo aplicado, con el cual no lo solo </w:t>
      </w:r>
      <w:r w:rsidR="00BF6240" w:rsidRPr="00A045F2">
        <w:t>realiza un análisis de gestión interna</w:t>
      </w:r>
      <w:r w:rsidRPr="00A045F2">
        <w:t xml:space="preserve">, si no que </w:t>
      </w:r>
      <w:r w:rsidR="00BF6240" w:rsidRPr="00A045F2">
        <w:t>propone</w:t>
      </w:r>
      <w:r w:rsidRPr="00A045F2">
        <w:t xml:space="preserve"> </w:t>
      </w:r>
      <w:r w:rsidR="00BF6240" w:rsidRPr="00A045F2">
        <w:t xml:space="preserve">estrategias de posicionamiento para la marca de </w:t>
      </w:r>
      <w:proofErr w:type="spellStart"/>
      <w:r w:rsidR="00BF6240" w:rsidRPr="00A045F2">
        <w:rPr>
          <w:i/>
          <w:iCs/>
        </w:rPr>
        <w:t>streetwear</w:t>
      </w:r>
      <w:proofErr w:type="spellEnd"/>
      <w:r w:rsidR="00BF6240" w:rsidRPr="00A045F2">
        <w:rPr>
          <w:i/>
          <w:iCs/>
        </w:rPr>
        <w:t xml:space="preserve"> </w:t>
      </w:r>
      <w:r w:rsidR="00BF6240" w:rsidRPr="00A045F2">
        <w:t xml:space="preserve">en estudio, </w:t>
      </w:r>
      <w:proofErr w:type="spellStart"/>
      <w:r w:rsidR="00BF6240" w:rsidRPr="00A045F2">
        <w:t>Merci</w:t>
      </w:r>
      <w:proofErr w:type="spellEnd"/>
      <w:r w:rsidR="00BF6240" w:rsidRPr="00A045F2">
        <w:t xml:space="preserve"> </w:t>
      </w:r>
      <w:proofErr w:type="spellStart"/>
      <w:r w:rsidR="00BF6240" w:rsidRPr="00A045F2">
        <w:t>Palais</w:t>
      </w:r>
      <w:proofErr w:type="spellEnd"/>
      <w:r w:rsidR="00BF6240" w:rsidRPr="00A045F2">
        <w:t xml:space="preserve"> </w:t>
      </w:r>
      <w:proofErr w:type="spellStart"/>
      <w:r w:rsidR="00BF6240" w:rsidRPr="00A045F2">
        <w:t>Dor</w:t>
      </w:r>
      <w:proofErr w:type="spellEnd"/>
      <w:r w:rsidRPr="00A045F2">
        <w:t xml:space="preserve">, en base a este análisis, </w:t>
      </w:r>
      <w:r w:rsidR="00BF6240" w:rsidRPr="00A045F2">
        <w:t xml:space="preserve">se realiza una guía de gestión interna </w:t>
      </w:r>
      <w:r w:rsidRPr="00A045F2">
        <w:t>aplicable</w:t>
      </w:r>
      <w:r w:rsidR="00BF6240" w:rsidRPr="00A045F2">
        <w:t xml:space="preserve"> </w:t>
      </w:r>
      <w:r w:rsidRPr="00A045F2">
        <w:t>en otras</w:t>
      </w:r>
      <w:r w:rsidR="00BF6240" w:rsidRPr="00A045F2">
        <w:t xml:space="preserve"> marcas de moda emergentes</w:t>
      </w:r>
      <w:r w:rsidRPr="00A045F2">
        <w:t xml:space="preserve"> del sector</w:t>
      </w:r>
      <w:r w:rsidR="00BF6240" w:rsidRPr="00A045F2">
        <w:t xml:space="preserve">. Se especifica el tipo de investigación, las muestras, las técnicas e instrumentos de recolección y los métodos empleados para el análisis y planteamiento de estrategias. </w:t>
      </w:r>
      <w:r w:rsidR="00C66956">
        <w:t xml:space="preserve"> </w:t>
      </w:r>
      <w:r w:rsidR="000A75EC" w:rsidRPr="00A045F2">
        <w:t xml:space="preserve">Este proyecto se enfoca en el desarrollo de la marca colombiana </w:t>
      </w:r>
      <w:proofErr w:type="spellStart"/>
      <w:r w:rsidR="000A75EC" w:rsidRPr="00A045F2">
        <w:t>Merci</w:t>
      </w:r>
      <w:proofErr w:type="spellEnd"/>
      <w:r w:rsidR="000A75EC" w:rsidRPr="00A045F2">
        <w:t xml:space="preserve"> </w:t>
      </w:r>
      <w:proofErr w:type="spellStart"/>
      <w:r w:rsidR="000A75EC" w:rsidRPr="00A045F2">
        <w:t>Palais</w:t>
      </w:r>
      <w:proofErr w:type="spellEnd"/>
      <w:r w:rsidR="000A75EC" w:rsidRPr="00A045F2">
        <w:t xml:space="preserve"> </w:t>
      </w:r>
      <w:proofErr w:type="spellStart"/>
      <w:r w:rsidR="000A75EC" w:rsidRPr="00A045F2">
        <w:t>Dor</w:t>
      </w:r>
      <w:proofErr w:type="spellEnd"/>
      <w:r w:rsidR="000A75EC" w:rsidRPr="00A045F2">
        <w:t xml:space="preserve">, y se complementa con una observación comparativa de los competidores: </w:t>
      </w:r>
      <w:proofErr w:type="spellStart"/>
      <w:r w:rsidR="000A75EC" w:rsidRPr="00A045F2">
        <w:t>Weedgreen</w:t>
      </w:r>
      <w:proofErr w:type="spellEnd"/>
      <w:r w:rsidR="000A75EC" w:rsidRPr="00A045F2">
        <w:t xml:space="preserve">, </w:t>
      </w:r>
      <w:proofErr w:type="spellStart"/>
      <w:r w:rsidR="000A75EC" w:rsidRPr="00A045F2">
        <w:t>Pitbullying</w:t>
      </w:r>
      <w:proofErr w:type="spellEnd"/>
      <w:r w:rsidR="000A75EC" w:rsidRPr="00A045F2">
        <w:t xml:space="preserve">, </w:t>
      </w:r>
      <w:proofErr w:type="spellStart"/>
      <w:r w:rsidR="000A75EC" w:rsidRPr="00A045F2">
        <w:t>Undergold</w:t>
      </w:r>
      <w:proofErr w:type="spellEnd"/>
      <w:r w:rsidR="000A75EC" w:rsidRPr="00A045F2">
        <w:t xml:space="preserve">, True y Bershka. </w:t>
      </w:r>
    </w:p>
    <w:p w14:paraId="2A718277" w14:textId="1B4829AC" w:rsidR="00155D89" w:rsidRPr="00155D89" w:rsidRDefault="00155D89">
      <w:pPr>
        <w:pStyle w:val="Ttulo2"/>
      </w:pPr>
      <w:bookmarkStart w:id="10" w:name="_Toc213227396"/>
      <w:r w:rsidRPr="00155D89">
        <w:t>Instrumentos utilizados</w:t>
      </w:r>
      <w:bookmarkEnd w:id="10"/>
    </w:p>
    <w:p w14:paraId="76E696D9" w14:textId="57A86B10" w:rsidR="00155D89" w:rsidRDefault="00155D89" w:rsidP="00C66956">
      <w:r w:rsidRPr="00155D89">
        <w:rPr>
          <w:b/>
          <w:bCs/>
        </w:rPr>
        <w:t>Entrevista no estructurada:</w:t>
      </w:r>
      <w:r>
        <w:t xml:space="preserve"> E</w:t>
      </w:r>
      <w:r w:rsidR="000A75EC" w:rsidRPr="00A045F2">
        <w:t xml:space="preserve">n cuanto a la fuente de datos, </w:t>
      </w:r>
      <w:r w:rsidR="002E4743" w:rsidRPr="00A045F2">
        <w:t xml:space="preserve">principalmente </w:t>
      </w:r>
      <w:r w:rsidR="000A75EC" w:rsidRPr="00A045F2">
        <w:t xml:space="preserve">se desarrolló una entrevista virtual con el dueño y representante de la marca y se realizó una </w:t>
      </w:r>
      <w:r w:rsidR="002E4743" w:rsidRPr="00A045F2">
        <w:t xml:space="preserve">observación de esta en sus showrooms, con la finalidad de entender su organización interna, procesos y posicionamiento. </w:t>
      </w:r>
    </w:p>
    <w:p w14:paraId="0DDA7E56" w14:textId="1DEC81E6" w:rsidR="000A75EC" w:rsidRDefault="00155D89" w:rsidP="00C66956">
      <w:r w:rsidRPr="00155D89">
        <w:rPr>
          <w:b/>
          <w:bCs/>
        </w:rPr>
        <w:t>Observación no participante:</w:t>
      </w:r>
      <w:r>
        <w:t xml:space="preserve"> Como </w:t>
      </w:r>
      <w:r w:rsidR="002E4743" w:rsidRPr="00A045F2">
        <w:t>recurso secundario se elaboró una investigación digital de la marca, incluyendo su página web, redes sociales, procesos de compra y atención al cliente, cómo también de sus competidores.</w:t>
      </w:r>
      <w:r>
        <w:t xml:space="preserve"> </w:t>
      </w:r>
    </w:p>
    <w:p w14:paraId="3A6A67BE" w14:textId="1E02865C" w:rsidR="00C66956" w:rsidRDefault="00C66956" w:rsidP="00C66956">
      <w:r>
        <w:t>Para desarrollar este estudio, se implementaron estos modelos de análisis interno:</w:t>
      </w:r>
    </w:p>
    <w:p w14:paraId="701BAA99" w14:textId="2F981BDB" w:rsidR="00023D50" w:rsidRDefault="00023D50" w:rsidP="00023D50">
      <w:r w:rsidRPr="00023D50">
        <w:rPr>
          <w:b/>
          <w:bCs/>
        </w:rPr>
        <w:t>Cadena de valor de Porter:</w:t>
      </w:r>
      <w:r>
        <w:t xml:space="preserve"> Determinar los procesos internos, categorizarlos en actividades primarias y secundarias, analizar sus fortalezas, debilidades y generación de valor. </w:t>
      </w:r>
    </w:p>
    <w:p w14:paraId="706C994E" w14:textId="0D8C109C" w:rsidR="00023D50" w:rsidRDefault="00023D50" w:rsidP="00023D50">
      <w:r w:rsidRPr="00023D50">
        <w:rPr>
          <w:b/>
          <w:bCs/>
        </w:rPr>
        <w:t>Modelo propio de análisis de competidores</w:t>
      </w:r>
      <w:r>
        <w:t xml:space="preserve">: En base a la observación y comparación estratégica del producto, precio, plaza, promoción, posicionamiento y experiencia de cliente. </w:t>
      </w:r>
    </w:p>
    <w:p w14:paraId="11422A91" w14:textId="4D1C5568" w:rsidR="00023D50" w:rsidRDefault="00023D50" w:rsidP="00023D50">
      <w:r w:rsidRPr="00023D50">
        <w:rPr>
          <w:b/>
          <w:bCs/>
        </w:rPr>
        <w:lastRenderedPageBreak/>
        <w:t>Análisis PESTEL</w:t>
      </w:r>
      <w:r>
        <w:t>: Determinar los factores externos que influyen en el desarrollo de la marca.</w:t>
      </w:r>
    </w:p>
    <w:p w14:paraId="3267BF70" w14:textId="08A3AD17" w:rsidR="00023D50" w:rsidRDefault="00023D50" w:rsidP="00023D50">
      <w:r w:rsidRPr="00023D50">
        <w:rPr>
          <w:b/>
          <w:bCs/>
        </w:rPr>
        <w:t>Matriz de magnitud, importancia y resultado</w:t>
      </w:r>
      <w:r>
        <w:t>: Priorizar los factores estratégicos según su impacto.</w:t>
      </w:r>
    </w:p>
    <w:p w14:paraId="61E933D0" w14:textId="0AC38086" w:rsidR="00023D50" w:rsidRDefault="00023D50" w:rsidP="00023D50">
      <w:r w:rsidRPr="00023D50">
        <w:rPr>
          <w:b/>
          <w:bCs/>
        </w:rPr>
        <w:t>Modelo de las Cinco Fuerzas de Porter</w:t>
      </w:r>
      <w:r>
        <w:t>: Comprender la organización competitiva del mercado actual.</w:t>
      </w:r>
    </w:p>
    <w:p w14:paraId="33782FE0" w14:textId="742622E3" w:rsidR="00C66956" w:rsidRDefault="00C66956" w:rsidP="00C66956">
      <w:r>
        <w:t>Después, se aplicaron estos modelos estratégicos:</w:t>
      </w:r>
    </w:p>
    <w:p w14:paraId="4E758547" w14:textId="006E5384" w:rsidR="004F51AC" w:rsidRDefault="00905431" w:rsidP="004F51AC">
      <w:r>
        <w:t xml:space="preserve">• </w:t>
      </w:r>
      <w:r w:rsidR="004F51AC">
        <w:t>Matriz FODA: Recopilar los hallazgos externos e internos.</w:t>
      </w:r>
    </w:p>
    <w:p w14:paraId="7615426B" w14:textId="7D2F3D5B" w:rsidR="004F51AC" w:rsidRDefault="00905431" w:rsidP="004F51AC">
      <w:r>
        <w:t xml:space="preserve">• </w:t>
      </w:r>
      <w:r w:rsidR="004F51AC">
        <w:t xml:space="preserve">Business </w:t>
      </w:r>
      <w:proofErr w:type="spellStart"/>
      <w:r w:rsidR="004F51AC">
        <w:t>Model</w:t>
      </w:r>
      <w:proofErr w:type="spellEnd"/>
      <w:r w:rsidR="004F51AC">
        <w:t xml:space="preserve"> </w:t>
      </w:r>
      <w:proofErr w:type="spellStart"/>
      <w:r w:rsidR="004F51AC">
        <w:t>Canvas</w:t>
      </w:r>
      <w:proofErr w:type="spellEnd"/>
      <w:r w:rsidR="004F51AC">
        <w:t xml:space="preserve"> y matriz de planteamiento estratégico: Estructurar los resultados desde un panorama integral estratégico.</w:t>
      </w:r>
    </w:p>
    <w:p w14:paraId="2748B7A7" w14:textId="77777777" w:rsidR="00C66956" w:rsidRDefault="00C66956" w:rsidP="00C66956">
      <w:r>
        <w:t xml:space="preserve">El método de trabajo se realizó en diferentes fases: </w:t>
      </w:r>
    </w:p>
    <w:p w14:paraId="2BBA5238" w14:textId="4D3AB3CC" w:rsidR="00C66956" w:rsidRDefault="00C66956" w:rsidP="00C66956">
      <w:r>
        <w:t xml:space="preserve">Indagación teórica sobre la historia de la industria de la moda, los orígenes de la moda urbana a nivel global y nacional, así como también sobre sus principales exponentes internacionales (marcas como </w:t>
      </w:r>
      <w:proofErr w:type="spellStart"/>
      <w:r>
        <w:t>Stüssy</w:t>
      </w:r>
      <w:proofErr w:type="spellEnd"/>
      <w:r>
        <w:t xml:space="preserve">, Supreme y Palace) y nacionales (marcas como True, </w:t>
      </w:r>
      <w:proofErr w:type="spellStart"/>
      <w:r>
        <w:t>Undergold</w:t>
      </w:r>
      <w:proofErr w:type="spellEnd"/>
      <w:r>
        <w:t xml:space="preserve">, Cloud). </w:t>
      </w:r>
    </w:p>
    <w:p w14:paraId="25F0EBF0" w14:textId="719C37BC" w:rsidR="00C66956" w:rsidRDefault="00C66956" w:rsidP="00C66956">
      <w:r>
        <w:t xml:space="preserve">Análisis del segmento de mercado y posicionamiento percibido, en base a la información proporcionada en la entrevista por el dueño de la marca y mediante observación digital de las redes sociales de la marca y la interacción de los consumidores en estas. </w:t>
      </w:r>
    </w:p>
    <w:p w14:paraId="26981581" w14:textId="6B1B8A7E" w:rsidR="00C66956" w:rsidRDefault="00C66956" w:rsidP="00C66956">
      <w:r>
        <w:t xml:space="preserve">Diagnosis interna y externa de la marca objeto de estudio, con la ayuda de las herramientas de análisis anteriormente mencionadas. </w:t>
      </w:r>
    </w:p>
    <w:p w14:paraId="337DBBFF" w14:textId="676FF5F8" w:rsidR="00C66956" w:rsidRDefault="00C66956" w:rsidP="00C66956">
      <w:r>
        <w:t xml:space="preserve">Análisis del mercado nacional competitivo de la moda urbana colombiana. </w:t>
      </w:r>
    </w:p>
    <w:p w14:paraId="79A20012" w14:textId="1AF13743" w:rsidR="00C66956" w:rsidRDefault="00C66956" w:rsidP="00C66956">
      <w:r>
        <w:t>Fabricación de la matriz comparativa de competidores.</w:t>
      </w:r>
    </w:p>
    <w:p w14:paraId="56E9BBF5" w14:textId="5E254BCB" w:rsidR="00C66956" w:rsidRDefault="00C66956" w:rsidP="00C66956">
      <w:r>
        <w:lastRenderedPageBreak/>
        <w:t xml:space="preserve">Recopilación de resultados y planteamiento de estrategias, con la implementación de las herramientas estratégicas anteriormente mencionadas. </w:t>
      </w:r>
    </w:p>
    <w:p w14:paraId="5FDC84F0" w14:textId="59D29B2E" w:rsidR="00C66956" w:rsidRDefault="00C66956" w:rsidP="00C66956">
      <w:r>
        <w:t>Creación de un cuadernillo guía para el análisis de gestión interna aplicable en marcas emergentes de moda.</w:t>
      </w:r>
    </w:p>
    <w:p w14:paraId="1540093B" w14:textId="27D12FB4" w:rsidR="00C66956" w:rsidRPr="00A045F2" w:rsidRDefault="00C66956" w:rsidP="00C66956">
      <w:r>
        <w:t>El proyecto final constituye un componente de análisis y planteamiento de estrategias</w:t>
      </w:r>
      <w:r w:rsidR="00F66A0B">
        <w:t xml:space="preserve"> </w:t>
      </w:r>
      <w:r>
        <w:t xml:space="preserve">de posicionamiento para </w:t>
      </w:r>
      <w:proofErr w:type="spellStart"/>
      <w:r>
        <w:t>Merci</w:t>
      </w:r>
      <w:proofErr w:type="spellEnd"/>
      <w:r>
        <w:t xml:space="preserve"> </w:t>
      </w:r>
      <w:proofErr w:type="spellStart"/>
      <w:r>
        <w:t>Palais</w:t>
      </w:r>
      <w:proofErr w:type="spellEnd"/>
      <w:r>
        <w:t xml:space="preserve"> </w:t>
      </w:r>
      <w:proofErr w:type="spellStart"/>
      <w:r>
        <w:t>Dor</w:t>
      </w:r>
      <w:proofErr w:type="spellEnd"/>
      <w:r>
        <w:t xml:space="preserve">, cómo también un modelo metodológico para la consolidación de la gestión interna de marcas de </w:t>
      </w:r>
      <w:proofErr w:type="spellStart"/>
      <w:r>
        <w:t>streetwear</w:t>
      </w:r>
      <w:proofErr w:type="spellEnd"/>
      <w:r>
        <w:t xml:space="preserve"> en Colombia.</w:t>
      </w:r>
    </w:p>
    <w:p w14:paraId="604AA8DB" w14:textId="542DFE0C" w:rsidR="00366106" w:rsidRPr="00A045F2" w:rsidRDefault="00366106">
      <w:pPr>
        <w:pStyle w:val="Ttulo2"/>
      </w:pPr>
      <w:bookmarkStart w:id="11" w:name="_Toc213227397"/>
      <w:r w:rsidRPr="00A045F2">
        <w:t>Procedimiento</w:t>
      </w:r>
      <w:bookmarkEnd w:id="11"/>
    </w:p>
    <w:p w14:paraId="1ABCB30F" w14:textId="44A643F8" w:rsidR="00366106" w:rsidRPr="00A045F2" w:rsidRDefault="00803901">
      <w:pPr>
        <w:pStyle w:val="Ttulo3"/>
      </w:pPr>
      <w:bookmarkStart w:id="12" w:name="_Toc213227398"/>
      <w:r w:rsidRPr="00A045F2">
        <w:t>Etapa 1: Investigación teórica.</w:t>
      </w:r>
      <w:bookmarkEnd w:id="12"/>
    </w:p>
    <w:p w14:paraId="23BBBCA9" w14:textId="45005249" w:rsidR="00803901" w:rsidRPr="00A045F2" w:rsidRDefault="00803901" w:rsidP="00753BF3">
      <w:r w:rsidRPr="00A045F2">
        <w:t xml:space="preserve">Se compilaron fuentes académicas para la indagación sobre la historia de la moda, los orígenes y evolución de la moda urbana a nivel global y nacional, y el panorama actual de la industria en Colombia. </w:t>
      </w:r>
    </w:p>
    <w:p w14:paraId="15511EE5" w14:textId="54DF39EE" w:rsidR="00803901" w:rsidRPr="00A045F2" w:rsidRDefault="00803901">
      <w:pPr>
        <w:pStyle w:val="Ttulo3"/>
      </w:pPr>
      <w:bookmarkStart w:id="13" w:name="_Toc213227399"/>
      <w:r w:rsidRPr="00A045F2">
        <w:t>Etapa 2: Recopilación de datos de campo.</w:t>
      </w:r>
      <w:bookmarkEnd w:id="13"/>
    </w:p>
    <w:p w14:paraId="1F562AE0" w14:textId="01051277" w:rsidR="006875FB" w:rsidRPr="00A045F2" w:rsidRDefault="006875FB" w:rsidP="00753BF3">
      <w:r w:rsidRPr="00A045F2">
        <w:t xml:space="preserve">Se desarrolló una entrevista virtual </w:t>
      </w:r>
      <w:r w:rsidR="009B015D" w:rsidRPr="00A045F2">
        <w:t xml:space="preserve">de diagnosis </w:t>
      </w:r>
      <w:r w:rsidRPr="00A045F2">
        <w:t xml:space="preserve">al dueño y fundador de </w:t>
      </w:r>
      <w:proofErr w:type="spellStart"/>
      <w:r w:rsidRPr="00A045F2">
        <w:t>Merci</w:t>
      </w:r>
      <w:proofErr w:type="spellEnd"/>
      <w:r w:rsidRPr="00A045F2">
        <w:t xml:space="preserve"> </w:t>
      </w:r>
      <w:proofErr w:type="spellStart"/>
      <w:r w:rsidRPr="00A045F2">
        <w:t>Palais</w:t>
      </w:r>
      <w:proofErr w:type="spellEnd"/>
      <w:r w:rsidRPr="00A045F2">
        <w:t xml:space="preserve"> </w:t>
      </w:r>
      <w:proofErr w:type="spellStart"/>
      <w:r w:rsidRPr="00A045F2">
        <w:t>Dor</w:t>
      </w:r>
      <w:proofErr w:type="spellEnd"/>
      <w:r w:rsidR="009B015D" w:rsidRPr="00A045F2">
        <w:t xml:space="preserve">, </w:t>
      </w:r>
      <w:r w:rsidRPr="00A045F2">
        <w:t xml:space="preserve">se realizó </w:t>
      </w:r>
      <w:r w:rsidR="009B015D" w:rsidRPr="00A045F2">
        <w:t>un análisis de</w:t>
      </w:r>
      <w:r w:rsidRPr="00A045F2">
        <w:t xml:space="preserve"> observación directa en el showroom </w:t>
      </w:r>
      <w:r w:rsidR="009B015D" w:rsidRPr="00A045F2">
        <w:t xml:space="preserve">y un análisis digital de competidores. </w:t>
      </w:r>
    </w:p>
    <w:p w14:paraId="75D72562" w14:textId="72834386" w:rsidR="009B015D" w:rsidRPr="00A045F2" w:rsidRDefault="009B015D">
      <w:pPr>
        <w:pStyle w:val="Ttulo3"/>
      </w:pPr>
      <w:bookmarkStart w:id="14" w:name="_Toc213227400"/>
      <w:r w:rsidRPr="00A045F2">
        <w:t>Etapa 3: Diagnóstico estratégico.</w:t>
      </w:r>
      <w:bookmarkEnd w:id="14"/>
      <w:r w:rsidRPr="00A045F2">
        <w:t xml:space="preserve"> </w:t>
      </w:r>
    </w:p>
    <w:p w14:paraId="2EABA3AC" w14:textId="2526165B" w:rsidR="009B015D" w:rsidRPr="00A045F2" w:rsidRDefault="009B015D" w:rsidP="00753BF3">
      <w:r w:rsidRPr="00A045F2">
        <w:t>Se implementaron modelos de análisis como la Cadena de Valor de Porter, la matriz de competidores propia, las Cinco Fuerzas de Porter</w:t>
      </w:r>
      <w:r w:rsidR="00242096">
        <w:t>,</w:t>
      </w:r>
      <w:r w:rsidRPr="00A045F2">
        <w:t xml:space="preserve"> el PESTEL</w:t>
      </w:r>
      <w:r w:rsidR="00242096">
        <w:t xml:space="preserve"> y la matriz de magnitud, importancia y resultado. </w:t>
      </w:r>
    </w:p>
    <w:p w14:paraId="6A9BE7F5" w14:textId="4DB940A9" w:rsidR="009B015D" w:rsidRPr="00A045F2" w:rsidRDefault="009B015D">
      <w:pPr>
        <w:pStyle w:val="Ttulo3"/>
      </w:pPr>
      <w:bookmarkStart w:id="15" w:name="_Toc213227401"/>
      <w:r w:rsidRPr="00A045F2">
        <w:lastRenderedPageBreak/>
        <w:t>Etapa 4: Recopilación de resultados.</w:t>
      </w:r>
      <w:bookmarkEnd w:id="15"/>
    </w:p>
    <w:p w14:paraId="7EDAB23A" w14:textId="554867D6" w:rsidR="009B015D" w:rsidRPr="00A045F2" w:rsidRDefault="009B015D" w:rsidP="00753BF3">
      <w:r w:rsidRPr="00A045F2">
        <w:t xml:space="preserve">Se determinaron las principales oportunidades, debilidades, amenazas y fortalezas, y mediante la implementación del FODA, el Business </w:t>
      </w:r>
      <w:proofErr w:type="spellStart"/>
      <w:r w:rsidRPr="00A045F2">
        <w:t>Model</w:t>
      </w:r>
      <w:proofErr w:type="spellEnd"/>
      <w:r w:rsidRPr="00A045F2">
        <w:t xml:space="preserve"> </w:t>
      </w:r>
      <w:proofErr w:type="spellStart"/>
      <w:r w:rsidRPr="00A045F2">
        <w:t>Canvas</w:t>
      </w:r>
      <w:proofErr w:type="spellEnd"/>
      <w:r w:rsidRPr="00A045F2">
        <w:t xml:space="preserve"> y </w:t>
      </w:r>
      <w:r w:rsidR="00242096">
        <w:t>la matriz de planteamiento estratégico</w:t>
      </w:r>
      <w:r w:rsidRPr="00A045F2">
        <w:t xml:space="preserve"> se plantearon las estrategias de posicionamiento. </w:t>
      </w:r>
    </w:p>
    <w:p w14:paraId="12D88F25" w14:textId="7FCCA59A" w:rsidR="009B015D" w:rsidRPr="00A045F2" w:rsidRDefault="009B015D">
      <w:pPr>
        <w:pStyle w:val="Ttulo3"/>
      </w:pPr>
      <w:bookmarkStart w:id="16" w:name="_Toc213227402"/>
      <w:r w:rsidRPr="00A045F2">
        <w:t>Etapa 5: Propuesta final.</w:t>
      </w:r>
      <w:bookmarkEnd w:id="16"/>
    </w:p>
    <w:p w14:paraId="35B2455D" w14:textId="450DEC86" w:rsidR="009B015D" w:rsidRDefault="009B015D" w:rsidP="00753BF3">
      <w:r w:rsidRPr="00A045F2">
        <w:t xml:space="preserve">Se realizó un modelo guía de análisis interno estratégico </w:t>
      </w:r>
      <w:r w:rsidR="00BB47F8" w:rsidRPr="00A045F2">
        <w:t xml:space="preserve">para marcas emergentes de </w:t>
      </w:r>
      <w:proofErr w:type="spellStart"/>
      <w:r w:rsidR="00BB47F8" w:rsidRPr="00A045F2">
        <w:rPr>
          <w:i/>
          <w:iCs/>
        </w:rPr>
        <w:t>streetwear</w:t>
      </w:r>
      <w:proofErr w:type="spellEnd"/>
      <w:r w:rsidR="00BB47F8" w:rsidRPr="00A045F2">
        <w:rPr>
          <w:i/>
          <w:iCs/>
        </w:rPr>
        <w:t>.</w:t>
      </w:r>
      <w:r w:rsidR="00BB47F8" w:rsidRPr="00A045F2">
        <w:t xml:space="preserve"> </w:t>
      </w:r>
    </w:p>
    <w:p w14:paraId="42379CF5" w14:textId="6A8D3965" w:rsidR="00B6652A" w:rsidRDefault="00B6652A">
      <w:pPr>
        <w:spacing w:line="240" w:lineRule="auto"/>
        <w:ind w:firstLine="0"/>
      </w:pPr>
      <w:r>
        <w:br w:type="page"/>
      </w:r>
    </w:p>
    <w:p w14:paraId="69022923" w14:textId="33C6319F" w:rsidR="004F0458" w:rsidRPr="00A045F2" w:rsidRDefault="004F0458">
      <w:pPr>
        <w:pStyle w:val="Ttulo1"/>
      </w:pPr>
      <w:bookmarkStart w:id="17" w:name="_Toc213227403"/>
      <w:r w:rsidRPr="00A045F2">
        <w:lastRenderedPageBreak/>
        <w:t>Procedimiento</w:t>
      </w:r>
      <w:bookmarkEnd w:id="17"/>
    </w:p>
    <w:p w14:paraId="49AF1AA0" w14:textId="77777777" w:rsidR="006F41BD" w:rsidRPr="00A045F2" w:rsidRDefault="006F41BD">
      <w:pPr>
        <w:pStyle w:val="Ttulo2"/>
      </w:pPr>
      <w:bookmarkStart w:id="18" w:name="_Toc213227404"/>
      <w:r w:rsidRPr="00A045F2">
        <w:t>Segmento de mercado y posicionamiento percibido</w:t>
      </w:r>
      <w:bookmarkEnd w:id="18"/>
    </w:p>
    <w:p w14:paraId="1E6302E3" w14:textId="410C43AC" w:rsidR="00330793" w:rsidRPr="00A045F2" w:rsidRDefault="00330793" w:rsidP="009B6898">
      <w:pPr>
        <w:rPr>
          <w:lang w:val="es-CO"/>
        </w:rPr>
      </w:pPr>
      <w:r w:rsidRPr="00A045F2">
        <w:rPr>
          <w:lang w:val="es-CO"/>
        </w:rPr>
        <w:t xml:space="preserve">Como punto de partida, </w:t>
      </w:r>
      <w:r w:rsidR="00382BEB" w:rsidRPr="00A045F2">
        <w:rPr>
          <w:lang w:val="es-CO"/>
        </w:rPr>
        <w:t xml:space="preserve">en este análisis se comprueba el segmento de mercado y se identifica el posicionamiento percibido de la marca, en base a un análisis digital de las redes sociales de la marca. </w:t>
      </w:r>
    </w:p>
    <w:p w14:paraId="5D9D54F3" w14:textId="77777777" w:rsidR="006F41BD" w:rsidRPr="00A045F2" w:rsidRDefault="006F41BD">
      <w:pPr>
        <w:pStyle w:val="Ttulo3"/>
      </w:pPr>
      <w:bookmarkStart w:id="19" w:name="_Toc213227405"/>
      <w:r w:rsidRPr="00A045F2">
        <w:t>Variables demográficas</w:t>
      </w:r>
      <w:bookmarkEnd w:id="19"/>
    </w:p>
    <w:p w14:paraId="77D0CC89" w14:textId="77777777" w:rsidR="006F41BD" w:rsidRPr="00A045F2" w:rsidRDefault="006F41BD" w:rsidP="00E94705">
      <w:pPr>
        <w:rPr>
          <w:lang w:val="es-CO"/>
        </w:rPr>
      </w:pPr>
      <w:r w:rsidRPr="00A045F2">
        <w:rPr>
          <w:lang w:val="es-CO"/>
        </w:rPr>
        <w:t>Género: Hombres, mujeres, unisex.</w:t>
      </w:r>
    </w:p>
    <w:p w14:paraId="204390F1" w14:textId="77777777" w:rsidR="006F41BD" w:rsidRPr="00A045F2" w:rsidRDefault="006F41BD" w:rsidP="00E94705">
      <w:pPr>
        <w:rPr>
          <w:lang w:val="es-CO"/>
        </w:rPr>
      </w:pPr>
      <w:r w:rsidRPr="00A045F2">
        <w:rPr>
          <w:lang w:val="es-CO"/>
        </w:rPr>
        <w:t xml:space="preserve">Edad: 20 a 30 años, adultos jóvenes. </w:t>
      </w:r>
    </w:p>
    <w:p w14:paraId="5B1C3A0D" w14:textId="77777777" w:rsidR="006F41BD" w:rsidRPr="00A045F2" w:rsidRDefault="006F41BD" w:rsidP="00E94705">
      <w:pPr>
        <w:rPr>
          <w:lang w:val="es-CO"/>
        </w:rPr>
      </w:pPr>
      <w:r w:rsidRPr="00A045F2">
        <w:rPr>
          <w:lang w:val="es-CO"/>
        </w:rPr>
        <w:t xml:space="preserve">Estrato socioeconómico: Medio-alto. </w:t>
      </w:r>
    </w:p>
    <w:p w14:paraId="64EBF005" w14:textId="77777777" w:rsidR="006F41BD" w:rsidRPr="00A045F2" w:rsidRDefault="006F41BD" w:rsidP="00E94705">
      <w:pPr>
        <w:rPr>
          <w:lang w:val="es-CO"/>
        </w:rPr>
      </w:pPr>
      <w:r w:rsidRPr="00A045F2">
        <w:rPr>
          <w:lang w:val="es-CO"/>
        </w:rPr>
        <w:t xml:space="preserve">Ocupación: Profesionales, estudiantes o emprendedores en las ramas del diseño, la música y el arte. </w:t>
      </w:r>
    </w:p>
    <w:p w14:paraId="4A63CDDA" w14:textId="77777777" w:rsidR="006F41BD" w:rsidRPr="00A045F2" w:rsidRDefault="006F41BD">
      <w:pPr>
        <w:pStyle w:val="Ttulo3"/>
      </w:pPr>
      <w:bookmarkStart w:id="20" w:name="_Toc213227406"/>
      <w:r w:rsidRPr="00A045F2">
        <w:t>Geográfico</w:t>
      </w:r>
      <w:bookmarkEnd w:id="20"/>
    </w:p>
    <w:p w14:paraId="71DCFC75" w14:textId="77777777" w:rsidR="006F41BD" w:rsidRPr="00A045F2" w:rsidRDefault="006F41BD" w:rsidP="00E94705">
      <w:pPr>
        <w:rPr>
          <w:lang w:val="es-CO"/>
        </w:rPr>
      </w:pPr>
      <w:r w:rsidRPr="00A045F2">
        <w:rPr>
          <w:lang w:val="es-CO"/>
        </w:rPr>
        <w:t xml:space="preserve">País: Colombia. Bogotá, Medellín y Cali principalmente. </w:t>
      </w:r>
    </w:p>
    <w:p w14:paraId="45CE13A8" w14:textId="77777777" w:rsidR="006F41BD" w:rsidRPr="00A045F2" w:rsidRDefault="006F41BD" w:rsidP="00E94705">
      <w:pPr>
        <w:rPr>
          <w:lang w:val="es-CO"/>
        </w:rPr>
      </w:pPr>
      <w:r w:rsidRPr="00A045F2">
        <w:rPr>
          <w:lang w:val="es-CO"/>
        </w:rPr>
        <w:t xml:space="preserve">Alcance: Internacionalmente Barcelona y Nueva York. </w:t>
      </w:r>
    </w:p>
    <w:p w14:paraId="3E208564" w14:textId="77777777" w:rsidR="006F41BD" w:rsidRPr="00A045F2" w:rsidRDefault="006F41BD">
      <w:pPr>
        <w:pStyle w:val="Ttulo3"/>
      </w:pPr>
      <w:bookmarkStart w:id="21" w:name="_Toc213227407"/>
      <w:r w:rsidRPr="00A045F2">
        <w:t>Psicográfico</w:t>
      </w:r>
      <w:bookmarkEnd w:id="21"/>
    </w:p>
    <w:p w14:paraId="00AA1231" w14:textId="77777777" w:rsidR="006F41BD" w:rsidRPr="00A045F2" w:rsidRDefault="006F41BD" w:rsidP="00E94705">
      <w:pPr>
        <w:rPr>
          <w:lang w:val="es-CO"/>
        </w:rPr>
      </w:pPr>
      <w:r w:rsidRPr="00A045F2">
        <w:rPr>
          <w:lang w:val="es-CO"/>
        </w:rPr>
        <w:t>Estilo de vida: Exclusivo: Le gusta viajar, asistir a festivales y conciertos. Visita museos, cafés y eventos de moda.</w:t>
      </w:r>
    </w:p>
    <w:p w14:paraId="17889282" w14:textId="77777777" w:rsidR="006F41BD" w:rsidRPr="00A045F2" w:rsidRDefault="006F41BD" w:rsidP="00E94705">
      <w:pPr>
        <w:rPr>
          <w:lang w:val="es-CO"/>
        </w:rPr>
      </w:pPr>
      <w:r w:rsidRPr="00A045F2">
        <w:rPr>
          <w:lang w:val="es-CO"/>
        </w:rPr>
        <w:t>Personalidad: Minimalista: Intentan destacar con estampados llamativos, con una combinación de prendas sobrias. Personalidad a fin con la música y el arte. Son muy estéticas, pero relativamente minimalistas.</w:t>
      </w:r>
    </w:p>
    <w:p w14:paraId="6D693B40" w14:textId="77777777" w:rsidR="006F41BD" w:rsidRPr="00A045F2" w:rsidRDefault="006F41BD" w:rsidP="00E94705">
      <w:pPr>
        <w:rPr>
          <w:lang w:val="es-CO"/>
        </w:rPr>
      </w:pPr>
      <w:r w:rsidRPr="00A045F2">
        <w:rPr>
          <w:lang w:val="es-CO"/>
        </w:rPr>
        <w:t xml:space="preserve">Valores y creencias: Valoran el arte sin estar atraídos a tendencias. Les interesa la cultura urbana y la cultura pop. </w:t>
      </w:r>
    </w:p>
    <w:p w14:paraId="7912EA2A" w14:textId="77777777" w:rsidR="006F41BD" w:rsidRPr="00A045F2" w:rsidRDefault="006F41BD" w:rsidP="00E94705">
      <w:pPr>
        <w:rPr>
          <w:lang w:val="es-CO"/>
        </w:rPr>
      </w:pPr>
    </w:p>
    <w:p w14:paraId="65AE42AB" w14:textId="77777777" w:rsidR="006F41BD" w:rsidRPr="00A045F2" w:rsidRDefault="006F41BD">
      <w:pPr>
        <w:pStyle w:val="Ttulo3"/>
      </w:pPr>
      <w:bookmarkStart w:id="22" w:name="_Toc213227408"/>
      <w:r w:rsidRPr="00A045F2">
        <w:lastRenderedPageBreak/>
        <w:t>Conductual</w:t>
      </w:r>
      <w:bookmarkEnd w:id="22"/>
    </w:p>
    <w:p w14:paraId="69408C3C" w14:textId="77777777" w:rsidR="006F41BD" w:rsidRPr="00A045F2" w:rsidRDefault="006F41BD" w:rsidP="00E94705">
      <w:pPr>
        <w:rPr>
          <w:lang w:val="es-CO"/>
        </w:rPr>
      </w:pPr>
      <w:r w:rsidRPr="00A045F2">
        <w:rPr>
          <w:lang w:val="es-CO"/>
        </w:rPr>
        <w:t>Hábitos: Les interesa el contenido inspiracional y experiencial en redes.</w:t>
      </w:r>
    </w:p>
    <w:p w14:paraId="6C50CC23" w14:textId="77777777" w:rsidR="006F41BD" w:rsidRPr="00A045F2" w:rsidRDefault="006F41BD" w:rsidP="00E94705">
      <w:pPr>
        <w:rPr>
          <w:lang w:val="es-CO"/>
        </w:rPr>
      </w:pPr>
      <w:r w:rsidRPr="00A045F2">
        <w:rPr>
          <w:lang w:val="es-CO"/>
        </w:rPr>
        <w:t>Canales preferidos: (web tienda física, redes</w:t>
      </w:r>
    </w:p>
    <w:p w14:paraId="72B43B98" w14:textId="77777777" w:rsidR="006F41BD" w:rsidRPr="00A045F2" w:rsidRDefault="006F41BD" w:rsidP="00E94705">
      <w:pPr>
        <w:rPr>
          <w:lang w:val="es-CO"/>
        </w:rPr>
      </w:pPr>
      <w:r w:rsidRPr="00A045F2">
        <w:rPr>
          <w:lang w:val="es-CO"/>
        </w:rPr>
        <w:t xml:space="preserve">Nivel de fidelidad: Bajo a intermedio. No hay constancia de repetición ni comunidad sólida. </w:t>
      </w:r>
    </w:p>
    <w:p w14:paraId="075F312E" w14:textId="489BB0EC" w:rsidR="006F41BD" w:rsidRPr="00A045F2" w:rsidRDefault="006F41BD" w:rsidP="00E94705">
      <w:pPr>
        <w:rPr>
          <w:lang w:val="es-CO"/>
        </w:rPr>
      </w:pPr>
      <w:r w:rsidRPr="00A045F2">
        <w:rPr>
          <w:lang w:val="es-CO"/>
        </w:rPr>
        <w:t xml:space="preserve">Frecuencia de compra: </w:t>
      </w:r>
      <w:r w:rsidR="00657DB4" w:rsidRPr="00A045F2">
        <w:rPr>
          <w:lang w:val="es-CO"/>
        </w:rPr>
        <w:t>E</w:t>
      </w:r>
      <w:r w:rsidRPr="00A045F2">
        <w:rPr>
          <w:lang w:val="es-CO"/>
        </w:rPr>
        <w:t xml:space="preserve">sporádica. Usuarios postean su compra como una ocasión especial más no como un consumo frecuente. </w:t>
      </w:r>
    </w:p>
    <w:p w14:paraId="7A19EF31" w14:textId="77777777" w:rsidR="006F41BD" w:rsidRPr="00A045F2" w:rsidRDefault="006F41BD">
      <w:pPr>
        <w:pStyle w:val="Ttulo3"/>
      </w:pPr>
      <w:bookmarkStart w:id="23" w:name="_Toc213227409"/>
      <w:r w:rsidRPr="00A045F2">
        <w:t>Necesidades e intereses</w:t>
      </w:r>
      <w:bookmarkEnd w:id="23"/>
    </w:p>
    <w:p w14:paraId="4FFA2768" w14:textId="77777777" w:rsidR="006F41BD" w:rsidRPr="00A045F2" w:rsidRDefault="006F41BD" w:rsidP="00E94705">
      <w:pPr>
        <w:rPr>
          <w:lang w:val="es-CO"/>
        </w:rPr>
      </w:pPr>
      <w:r w:rsidRPr="00A045F2">
        <w:rPr>
          <w:lang w:val="es-CO"/>
        </w:rPr>
        <w:t xml:space="preserve">Lo que buscan en el producto: Comodidad, identidad cultural, calidad y exclusividad. </w:t>
      </w:r>
    </w:p>
    <w:p w14:paraId="4AC69D51" w14:textId="77777777" w:rsidR="006F41BD" w:rsidRPr="00A045F2" w:rsidRDefault="006F41BD" w:rsidP="00E94705">
      <w:pPr>
        <w:rPr>
          <w:lang w:val="es-CO"/>
        </w:rPr>
      </w:pPr>
      <w:r w:rsidRPr="00A045F2">
        <w:rPr>
          <w:lang w:val="es-CO"/>
        </w:rPr>
        <w:t>Expectativas frente a la marca:</w:t>
      </w:r>
    </w:p>
    <w:p w14:paraId="408E12C7" w14:textId="77777777" w:rsidR="006F41BD" w:rsidRPr="00A045F2" w:rsidRDefault="006F41BD" w:rsidP="00E94705">
      <w:pPr>
        <w:rPr>
          <w:lang w:val="es-CO"/>
        </w:rPr>
      </w:pPr>
      <w:r w:rsidRPr="00A045F2">
        <w:rPr>
          <w:lang w:val="es-CO"/>
        </w:rPr>
        <w:t xml:space="preserve">Necesidad de compra: Destacar con propuestas atractivas en color, </w:t>
      </w:r>
      <w:proofErr w:type="spellStart"/>
      <w:r w:rsidRPr="00A045F2">
        <w:rPr>
          <w:lang w:val="es-CO"/>
        </w:rPr>
        <w:t>prints</w:t>
      </w:r>
      <w:proofErr w:type="spellEnd"/>
      <w:r w:rsidRPr="00A045F2">
        <w:rPr>
          <w:lang w:val="es-CO"/>
        </w:rPr>
        <w:t xml:space="preserve"> y </w:t>
      </w:r>
      <w:proofErr w:type="spellStart"/>
      <w:r w:rsidRPr="00A045F2">
        <w:rPr>
          <w:lang w:val="es-CO"/>
        </w:rPr>
        <w:t>styling</w:t>
      </w:r>
      <w:proofErr w:type="spellEnd"/>
      <w:r w:rsidRPr="00A045F2">
        <w:rPr>
          <w:lang w:val="es-CO"/>
        </w:rPr>
        <w:t xml:space="preserve">, sobresalir sin ser exagerado ni ruidoso. </w:t>
      </w:r>
    </w:p>
    <w:p w14:paraId="25733AC8" w14:textId="77777777" w:rsidR="006F41BD" w:rsidRPr="00A045F2" w:rsidRDefault="006F41BD" w:rsidP="00E94705">
      <w:pPr>
        <w:rPr>
          <w:lang w:val="es-CO"/>
        </w:rPr>
      </w:pPr>
      <w:r w:rsidRPr="00A045F2">
        <w:rPr>
          <w:lang w:val="es-CO"/>
        </w:rPr>
        <w:t xml:space="preserve">Sensibilidad al precio: Media. No hay muchas menciones sobre el precio, sugiriendo que aceptan el rango de precio. </w:t>
      </w:r>
    </w:p>
    <w:p w14:paraId="0EACCCCB" w14:textId="77777777" w:rsidR="006F41BD" w:rsidRPr="00A045F2" w:rsidRDefault="006F41BD">
      <w:pPr>
        <w:pStyle w:val="Ttulo3"/>
      </w:pPr>
      <w:bookmarkStart w:id="24" w:name="_Toc213227410"/>
      <w:r w:rsidRPr="00A045F2">
        <w:t>Posicionamiento percibido</w:t>
      </w:r>
      <w:bookmarkEnd w:id="24"/>
    </w:p>
    <w:p w14:paraId="163946D7" w14:textId="77777777" w:rsidR="006F41BD" w:rsidRPr="00A045F2" w:rsidRDefault="006F41BD" w:rsidP="00E94705">
      <w:pPr>
        <w:rPr>
          <w:lang w:val="es-CO"/>
        </w:rPr>
      </w:pPr>
      <w:r w:rsidRPr="00A045F2">
        <w:rPr>
          <w:lang w:val="es-CO"/>
        </w:rPr>
        <w:t xml:space="preserve">Precios premium, producto exclusivo incipiente. </w:t>
      </w:r>
    </w:p>
    <w:p w14:paraId="2E5F5756" w14:textId="4EB8A5F1" w:rsidR="006F41BD" w:rsidRPr="00A045F2" w:rsidRDefault="006F41BD" w:rsidP="00E94705">
      <w:pPr>
        <w:rPr>
          <w:lang w:val="es-CO"/>
        </w:rPr>
      </w:pPr>
      <w:r w:rsidRPr="00A045F2">
        <w:rPr>
          <w:lang w:val="es-CO"/>
        </w:rPr>
        <w:t>Propuesta de diseño llamativ</w:t>
      </w:r>
      <w:r w:rsidR="002D2755" w:rsidRPr="00A045F2">
        <w:rPr>
          <w:lang w:val="es-CO"/>
        </w:rPr>
        <w:t>a</w:t>
      </w:r>
      <w:r w:rsidRPr="00A045F2">
        <w:rPr>
          <w:lang w:val="es-CO"/>
        </w:rPr>
        <w:t>, artesanal y creativ</w:t>
      </w:r>
      <w:r w:rsidR="002D2755" w:rsidRPr="00A045F2">
        <w:rPr>
          <w:lang w:val="es-CO"/>
        </w:rPr>
        <w:t>a</w:t>
      </w:r>
      <w:r w:rsidRPr="00A045F2">
        <w:rPr>
          <w:lang w:val="es-CO"/>
        </w:rPr>
        <w:t>.</w:t>
      </w:r>
    </w:p>
    <w:p w14:paraId="7A2A73F3" w14:textId="3528DC90" w:rsidR="006F41BD" w:rsidRPr="00A045F2" w:rsidRDefault="006F41BD" w:rsidP="00E94705">
      <w:pPr>
        <w:rPr>
          <w:lang w:val="es-CO"/>
        </w:rPr>
      </w:pPr>
      <w:r w:rsidRPr="00A045F2">
        <w:rPr>
          <w:lang w:val="es-CO"/>
        </w:rPr>
        <w:t>No está fuertemente ligada a la cultura urbana.</w:t>
      </w:r>
    </w:p>
    <w:p w14:paraId="3DC9C7E1" w14:textId="39F25270" w:rsidR="000808F9" w:rsidRPr="00A045F2" w:rsidRDefault="0086347C">
      <w:pPr>
        <w:pStyle w:val="Ttulo2"/>
      </w:pPr>
      <w:bookmarkStart w:id="25" w:name="_Toc213227411"/>
      <w:r w:rsidRPr="00A045F2">
        <w:t>Cadena de valor</w:t>
      </w:r>
      <w:r w:rsidR="00FD3FF1" w:rsidRPr="00A045F2">
        <w:t xml:space="preserve"> de Porter</w:t>
      </w:r>
      <w:bookmarkEnd w:id="25"/>
    </w:p>
    <w:p w14:paraId="3D00FD6C" w14:textId="5EB7C2DD" w:rsidR="00382BEB" w:rsidRDefault="00382BEB" w:rsidP="00E94705">
      <w:r w:rsidRPr="00A045F2">
        <w:t>Con el propósito de determinar las actividades primarias y secundarias, y de identificar las fortalezas, debilidades y valor de estas, se aplic</w:t>
      </w:r>
      <w:r w:rsidR="000F49F9" w:rsidRPr="00A045F2">
        <w:t>a</w:t>
      </w:r>
      <w:r w:rsidRPr="00A045F2">
        <w:t xml:space="preserve"> la Cadena de Valor de Porter.</w:t>
      </w:r>
    </w:p>
    <w:p w14:paraId="32C7B205" w14:textId="0B7E0E4D" w:rsidR="00FD4037" w:rsidRDefault="00FD4037" w:rsidP="00E94705">
      <w:pPr>
        <w:spacing w:line="360" w:lineRule="auto"/>
        <w:ind w:firstLine="0"/>
        <w:rPr>
          <w:rFonts w:cstheme="minorHAnsi"/>
          <w:noProof/>
        </w:rPr>
      </w:pPr>
    </w:p>
    <w:p w14:paraId="7DF748F4" w14:textId="12B6C68F" w:rsidR="00E94705" w:rsidRDefault="00E94705" w:rsidP="00E94705">
      <w:pPr>
        <w:spacing w:line="360" w:lineRule="auto"/>
        <w:ind w:firstLine="0"/>
        <w:rPr>
          <w:rFonts w:cstheme="minorHAnsi"/>
          <w:noProof/>
        </w:rPr>
      </w:pPr>
    </w:p>
    <w:p w14:paraId="08EC10A1" w14:textId="63469833" w:rsidR="00E94705" w:rsidRDefault="00E94705" w:rsidP="00E94705">
      <w:pPr>
        <w:spacing w:line="360" w:lineRule="auto"/>
        <w:ind w:firstLine="0"/>
        <w:rPr>
          <w:rFonts w:cstheme="minorHAnsi"/>
          <w:noProof/>
        </w:rPr>
      </w:pPr>
    </w:p>
    <w:p w14:paraId="7D30AB63" w14:textId="596D098F" w:rsidR="005B40B1" w:rsidRPr="005B40B1" w:rsidRDefault="005B40B1" w:rsidP="00020EC8">
      <w:pPr>
        <w:pStyle w:val="Descripcin"/>
        <w:rPr>
          <w:i/>
          <w:iCs/>
        </w:rPr>
      </w:pPr>
      <w:bookmarkStart w:id="26" w:name="_Toc213227557"/>
      <w:r>
        <w:lastRenderedPageBreak/>
        <w:t xml:space="preserve">Tabla </w:t>
      </w:r>
      <w:r>
        <w:fldChar w:fldCharType="begin"/>
      </w:r>
      <w:r>
        <w:instrText xml:space="preserve"> SEQ Tabla \* ARABIC </w:instrText>
      </w:r>
      <w:r>
        <w:fldChar w:fldCharType="separate"/>
      </w:r>
      <w:r w:rsidR="00B777F1">
        <w:rPr>
          <w:noProof/>
        </w:rPr>
        <w:t>1</w:t>
      </w:r>
      <w:r>
        <w:fldChar w:fldCharType="end"/>
      </w:r>
      <w:r>
        <w:t>.</w:t>
      </w:r>
      <w:r w:rsidR="00020EC8">
        <w:t xml:space="preserve"> </w:t>
      </w:r>
      <w:r w:rsidRPr="00020EC8">
        <w:rPr>
          <w:b w:val="0"/>
          <w:bCs w:val="0"/>
          <w:i/>
          <w:iCs/>
        </w:rPr>
        <w:t>Cadena de valor de Porter</w:t>
      </w:r>
      <w:bookmarkEnd w:id="26"/>
    </w:p>
    <w:p w14:paraId="5310421B" w14:textId="23BD5DE4" w:rsidR="00FD4037" w:rsidRDefault="009F6983" w:rsidP="005B40B1">
      <w:pPr>
        <w:spacing w:line="360" w:lineRule="auto"/>
        <w:ind w:firstLine="0"/>
        <w:rPr>
          <w:rFonts w:cstheme="minorHAnsi"/>
          <w:noProof/>
        </w:rPr>
      </w:pPr>
      <w:r>
        <w:rPr>
          <w:rFonts w:cstheme="minorHAnsi"/>
          <w:noProof/>
        </w:rPr>
        <w:drawing>
          <wp:inline distT="0" distB="0" distL="0" distR="0" wp14:anchorId="0027B50E" wp14:editId="1D14052A">
            <wp:extent cx="5943600" cy="7263161"/>
            <wp:effectExtent l="0" t="0" r="0" b="0"/>
            <wp:docPr id="182411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183" name="Imagen 18241183"/>
                    <pic:cNvPicPr/>
                  </pic:nvPicPr>
                  <pic:blipFill rotWithShape="1">
                    <a:blip r:embed="rId9" cstate="print">
                      <a:extLst>
                        <a:ext uri="{28A0092B-C50C-407E-A947-70E740481C1C}">
                          <a14:useLocalDpi xmlns:a14="http://schemas.microsoft.com/office/drawing/2010/main" val="0"/>
                        </a:ext>
                      </a:extLst>
                    </a:blip>
                    <a:srcRect b="4011"/>
                    <a:stretch>
                      <a:fillRect/>
                    </a:stretch>
                  </pic:blipFill>
                  <pic:spPr bwMode="auto">
                    <a:xfrm>
                      <a:off x="0" y="0"/>
                      <a:ext cx="5943600" cy="7263161"/>
                    </a:xfrm>
                    <a:prstGeom prst="rect">
                      <a:avLst/>
                    </a:prstGeom>
                    <a:ln>
                      <a:noFill/>
                    </a:ln>
                    <a:extLst>
                      <a:ext uri="{53640926-AAD7-44D8-BBD7-CCE9431645EC}">
                        <a14:shadowObscured xmlns:a14="http://schemas.microsoft.com/office/drawing/2010/main"/>
                      </a:ext>
                    </a:extLst>
                  </pic:spPr>
                </pic:pic>
              </a:graphicData>
            </a:graphic>
          </wp:inline>
        </w:drawing>
      </w:r>
    </w:p>
    <w:p w14:paraId="1C847823" w14:textId="008D9816" w:rsidR="008F6918" w:rsidRPr="00A045F2" w:rsidRDefault="009F6983" w:rsidP="005B40B1">
      <w:pPr>
        <w:spacing w:line="360" w:lineRule="auto"/>
        <w:ind w:firstLine="0"/>
        <w:rPr>
          <w:rFonts w:cstheme="minorHAnsi"/>
        </w:rPr>
      </w:pPr>
      <w:r>
        <w:rPr>
          <w:rFonts w:cstheme="minorHAnsi"/>
          <w:noProof/>
        </w:rPr>
        <w:lastRenderedPageBreak/>
        <w:drawing>
          <wp:inline distT="0" distB="0" distL="0" distR="0" wp14:anchorId="3E21E524" wp14:editId="6D66D55B">
            <wp:extent cx="5567881" cy="7566273"/>
            <wp:effectExtent l="0" t="0" r="0" b="0"/>
            <wp:docPr id="12801720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72060" name="Imagen 1280172060"/>
                    <pic:cNvPicPr/>
                  </pic:nvPicPr>
                  <pic:blipFill rotWithShape="1">
                    <a:blip r:embed="rId10" cstate="print">
                      <a:extLst>
                        <a:ext uri="{28A0092B-C50C-407E-A947-70E740481C1C}">
                          <a14:useLocalDpi xmlns:a14="http://schemas.microsoft.com/office/drawing/2010/main" val="0"/>
                        </a:ext>
                      </a:extLst>
                    </a:blip>
                    <a:srcRect l="3127" r="3189"/>
                    <a:stretch>
                      <a:fillRect/>
                    </a:stretch>
                  </pic:blipFill>
                  <pic:spPr bwMode="auto">
                    <a:xfrm>
                      <a:off x="0" y="0"/>
                      <a:ext cx="5568166" cy="7566660"/>
                    </a:xfrm>
                    <a:prstGeom prst="rect">
                      <a:avLst/>
                    </a:prstGeom>
                    <a:ln>
                      <a:noFill/>
                    </a:ln>
                    <a:extLst>
                      <a:ext uri="{53640926-AAD7-44D8-BBD7-CCE9431645EC}">
                        <a14:shadowObscured xmlns:a14="http://schemas.microsoft.com/office/drawing/2010/main"/>
                      </a:ext>
                    </a:extLst>
                  </pic:spPr>
                </pic:pic>
              </a:graphicData>
            </a:graphic>
          </wp:inline>
        </w:drawing>
      </w:r>
    </w:p>
    <w:p w14:paraId="2FE43BC7" w14:textId="44C94AAA" w:rsidR="00D97CB2" w:rsidRPr="005B40B1" w:rsidRDefault="005B40B1" w:rsidP="00382BEB">
      <w:pPr>
        <w:spacing w:line="360" w:lineRule="auto"/>
        <w:ind w:firstLine="0"/>
        <w:rPr>
          <w:rFonts w:cstheme="minorHAnsi"/>
        </w:rPr>
      </w:pPr>
      <w:r w:rsidRPr="005B40B1">
        <w:rPr>
          <w:rFonts w:cstheme="minorHAnsi"/>
          <w:i/>
          <w:iCs/>
        </w:rPr>
        <w:t>Nota</w:t>
      </w:r>
      <w:r w:rsidRPr="005B40B1">
        <w:rPr>
          <w:rFonts w:cstheme="minorHAnsi"/>
        </w:rPr>
        <w:t>. Elaboración propia</w:t>
      </w:r>
    </w:p>
    <w:p w14:paraId="6EAD8F95" w14:textId="77777777" w:rsidR="00D97CB2" w:rsidRDefault="00D97CB2" w:rsidP="00382BEB">
      <w:pPr>
        <w:spacing w:line="360" w:lineRule="auto"/>
        <w:ind w:firstLine="0"/>
        <w:rPr>
          <w:rFonts w:cstheme="minorHAnsi"/>
          <w:b/>
          <w:bCs/>
        </w:rPr>
      </w:pPr>
    </w:p>
    <w:p w14:paraId="2323CFF8" w14:textId="23332C1D" w:rsidR="00467D23" w:rsidRDefault="00467D23">
      <w:pPr>
        <w:pStyle w:val="Ttulo2"/>
      </w:pPr>
      <w:bookmarkStart w:id="27" w:name="_Toc213227412"/>
      <w:r w:rsidRPr="00A045F2">
        <w:lastRenderedPageBreak/>
        <w:t>Actividades</w:t>
      </w:r>
      <w:bookmarkEnd w:id="27"/>
    </w:p>
    <w:p w14:paraId="2A482A20" w14:textId="15E9D591" w:rsidR="0086347C" w:rsidRPr="004B5A2F" w:rsidRDefault="004B5A2F" w:rsidP="00020EC8">
      <w:pPr>
        <w:pStyle w:val="Descripcin"/>
        <w:rPr>
          <w:i/>
          <w:iCs/>
        </w:rPr>
      </w:pPr>
      <w:bookmarkStart w:id="28" w:name="_Toc213227558"/>
      <w:r>
        <w:t xml:space="preserve">Tabla </w:t>
      </w:r>
      <w:r>
        <w:fldChar w:fldCharType="begin"/>
      </w:r>
      <w:r>
        <w:instrText xml:space="preserve"> SEQ Tabla \* ARABIC </w:instrText>
      </w:r>
      <w:r>
        <w:fldChar w:fldCharType="separate"/>
      </w:r>
      <w:r w:rsidR="00B777F1">
        <w:rPr>
          <w:noProof/>
        </w:rPr>
        <w:t>2</w:t>
      </w:r>
      <w:r>
        <w:fldChar w:fldCharType="end"/>
      </w:r>
      <w:r>
        <w:t>.</w:t>
      </w:r>
      <w:r w:rsidR="00020EC8">
        <w:t xml:space="preserve"> </w:t>
      </w:r>
      <w:r w:rsidR="0086347C" w:rsidRPr="00020EC8">
        <w:rPr>
          <w:b w:val="0"/>
          <w:bCs w:val="0"/>
          <w:i/>
          <w:iCs/>
        </w:rPr>
        <w:t>Actividades primarias</w:t>
      </w:r>
      <w:bookmarkEnd w:id="28"/>
    </w:p>
    <w:tbl>
      <w:tblPr>
        <w:tblStyle w:val="Tablanormal2"/>
        <w:tblW w:w="0" w:type="auto"/>
        <w:tblLook w:val="04A0" w:firstRow="1" w:lastRow="0" w:firstColumn="1" w:lastColumn="0" w:noHBand="0" w:noVBand="1"/>
      </w:tblPr>
      <w:tblGrid>
        <w:gridCol w:w="2310"/>
        <w:gridCol w:w="4646"/>
      </w:tblGrid>
      <w:tr w:rsidR="006B3818" w:rsidRPr="006B3818" w14:paraId="276A768F" w14:textId="77777777" w:rsidTr="004B5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722C1E" w14:textId="77777777" w:rsidR="006B3818" w:rsidRPr="006B3818" w:rsidRDefault="006B3818" w:rsidP="006B3818">
            <w:pPr>
              <w:spacing w:line="240" w:lineRule="auto"/>
              <w:ind w:firstLine="0"/>
              <w:jc w:val="center"/>
              <w:rPr>
                <w:rFonts w:eastAsia="Times New Roman" w:cs="Times New Roman"/>
                <w:szCs w:val="24"/>
                <w:lang w:val="es-CO" w:eastAsia="es-ES_tradnl"/>
              </w:rPr>
            </w:pPr>
            <w:r w:rsidRPr="006B3818">
              <w:rPr>
                <w:rFonts w:eastAsia="Times New Roman" w:cs="Times New Roman"/>
                <w:szCs w:val="24"/>
                <w:lang w:val="es-CO" w:eastAsia="es-ES_tradnl"/>
              </w:rPr>
              <w:t>Actividad Principal</w:t>
            </w:r>
          </w:p>
        </w:tc>
        <w:tc>
          <w:tcPr>
            <w:tcW w:w="0" w:type="auto"/>
            <w:hideMark/>
          </w:tcPr>
          <w:p w14:paraId="48134C7F" w14:textId="77777777" w:rsidR="006B3818" w:rsidRPr="006B3818" w:rsidRDefault="006B3818" w:rsidP="006B381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6B3818">
              <w:rPr>
                <w:rFonts w:eastAsia="Times New Roman" w:cs="Times New Roman"/>
                <w:szCs w:val="24"/>
                <w:lang w:val="es-CO" w:eastAsia="es-ES_tradnl"/>
              </w:rPr>
              <w:t>Subactividades</w:t>
            </w:r>
          </w:p>
        </w:tc>
      </w:tr>
      <w:tr w:rsidR="006B3818" w:rsidRPr="006B3818" w14:paraId="1437FD69" w14:textId="77777777" w:rsidTr="004B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531E4C" w14:textId="77777777" w:rsidR="006B3818" w:rsidRPr="006B3818" w:rsidRDefault="006B3818" w:rsidP="006B3818">
            <w:pPr>
              <w:spacing w:line="240" w:lineRule="auto"/>
              <w:ind w:firstLine="0"/>
              <w:rPr>
                <w:rFonts w:eastAsia="Times New Roman" w:cs="Times New Roman"/>
                <w:szCs w:val="24"/>
                <w:lang w:val="es-CO" w:eastAsia="es-ES_tradnl"/>
              </w:rPr>
            </w:pPr>
            <w:r w:rsidRPr="006B3818">
              <w:rPr>
                <w:rFonts w:eastAsia="Times New Roman" w:cs="Times New Roman"/>
                <w:szCs w:val="24"/>
                <w:lang w:val="es-CO" w:eastAsia="es-ES_tradnl"/>
              </w:rPr>
              <w:t>Logística de entrada</w:t>
            </w:r>
          </w:p>
        </w:tc>
        <w:tc>
          <w:tcPr>
            <w:tcW w:w="0" w:type="auto"/>
            <w:hideMark/>
          </w:tcPr>
          <w:p w14:paraId="21BE14FD" w14:textId="34CE1472" w:rsidR="006B3818" w:rsidRPr="006B3818" w:rsidRDefault="00905431" w:rsidP="006B381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Comunicación con proveedores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Recolección y control de insumos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Almacenamiento de materias primas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Control de calidad de materias primas</w:t>
            </w:r>
          </w:p>
        </w:tc>
      </w:tr>
      <w:tr w:rsidR="006B3818" w:rsidRPr="006B3818" w14:paraId="1D70265F" w14:textId="77777777" w:rsidTr="004B5A2F">
        <w:tc>
          <w:tcPr>
            <w:cnfStyle w:val="001000000000" w:firstRow="0" w:lastRow="0" w:firstColumn="1" w:lastColumn="0" w:oddVBand="0" w:evenVBand="0" w:oddHBand="0" w:evenHBand="0" w:firstRowFirstColumn="0" w:firstRowLastColumn="0" w:lastRowFirstColumn="0" w:lastRowLastColumn="0"/>
            <w:tcW w:w="0" w:type="auto"/>
            <w:hideMark/>
          </w:tcPr>
          <w:p w14:paraId="43017445" w14:textId="77777777" w:rsidR="006B3818" w:rsidRPr="006B3818" w:rsidRDefault="006B3818" w:rsidP="006B3818">
            <w:pPr>
              <w:spacing w:line="240" w:lineRule="auto"/>
              <w:ind w:firstLine="0"/>
              <w:rPr>
                <w:rFonts w:eastAsia="Times New Roman" w:cs="Times New Roman"/>
                <w:szCs w:val="24"/>
                <w:lang w:val="es-CO" w:eastAsia="es-ES_tradnl"/>
              </w:rPr>
            </w:pPr>
            <w:r w:rsidRPr="006B3818">
              <w:rPr>
                <w:rFonts w:eastAsia="Times New Roman" w:cs="Times New Roman"/>
                <w:szCs w:val="24"/>
                <w:lang w:val="es-CO" w:eastAsia="es-ES_tradnl"/>
              </w:rPr>
              <w:t>Operaciones</w:t>
            </w:r>
          </w:p>
        </w:tc>
        <w:tc>
          <w:tcPr>
            <w:tcW w:w="0" w:type="auto"/>
            <w:hideMark/>
          </w:tcPr>
          <w:p w14:paraId="29D64DB7" w14:textId="660EFC67" w:rsidR="006B3818" w:rsidRPr="006B3818" w:rsidRDefault="00905431" w:rsidP="006B381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Diseño de producto</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Tinturado / teñido de telas y prendas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Sublimación</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Manufactura y confección</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Control de calidad de prenda</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Dirección de arte</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proofErr w:type="spellStart"/>
            <w:r w:rsidR="006B3818" w:rsidRPr="006B3818">
              <w:rPr>
                <w:rFonts w:eastAsia="Times New Roman" w:cs="Times New Roman"/>
                <w:szCs w:val="24"/>
                <w:lang w:val="es-CO" w:eastAsia="es-ES_tradnl"/>
              </w:rPr>
              <w:t>Coolhunting</w:t>
            </w:r>
            <w:proofErr w:type="spellEnd"/>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Fotografía</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proofErr w:type="spellStart"/>
            <w:r w:rsidR="006B3818" w:rsidRPr="006B3818">
              <w:rPr>
                <w:rFonts w:eastAsia="Times New Roman" w:cs="Times New Roman"/>
                <w:szCs w:val="24"/>
                <w:lang w:val="es-CO" w:eastAsia="es-ES_tradnl"/>
              </w:rPr>
              <w:t>Styling</w:t>
            </w:r>
            <w:proofErr w:type="spellEnd"/>
          </w:p>
        </w:tc>
      </w:tr>
      <w:tr w:rsidR="006B3818" w:rsidRPr="006B3818" w14:paraId="592834AE" w14:textId="77777777" w:rsidTr="004B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7CC986" w14:textId="77777777" w:rsidR="006B3818" w:rsidRPr="006B3818" w:rsidRDefault="006B3818" w:rsidP="006B3818">
            <w:pPr>
              <w:spacing w:line="240" w:lineRule="auto"/>
              <w:ind w:firstLine="0"/>
              <w:rPr>
                <w:rFonts w:eastAsia="Times New Roman" w:cs="Times New Roman"/>
                <w:szCs w:val="24"/>
                <w:lang w:val="es-CO" w:eastAsia="es-ES_tradnl"/>
              </w:rPr>
            </w:pPr>
            <w:r w:rsidRPr="006B3818">
              <w:rPr>
                <w:rFonts w:eastAsia="Times New Roman" w:cs="Times New Roman"/>
                <w:szCs w:val="24"/>
                <w:lang w:val="es-CO" w:eastAsia="es-ES_tradnl"/>
              </w:rPr>
              <w:t>Logística de salida</w:t>
            </w:r>
          </w:p>
        </w:tc>
        <w:tc>
          <w:tcPr>
            <w:tcW w:w="0" w:type="auto"/>
            <w:hideMark/>
          </w:tcPr>
          <w:p w14:paraId="384C10AB" w14:textId="197A53B9" w:rsidR="006B3818" w:rsidRPr="006B3818" w:rsidRDefault="00905431" w:rsidP="006B381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Distribución a clientes y tiendas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Embalaje</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Gestión de inventarios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E-</w:t>
            </w:r>
            <w:proofErr w:type="spellStart"/>
            <w:r w:rsidR="006B3818" w:rsidRPr="006B3818">
              <w:rPr>
                <w:rFonts w:eastAsia="Times New Roman" w:cs="Times New Roman"/>
                <w:szCs w:val="24"/>
                <w:lang w:val="es-CO" w:eastAsia="es-ES_tradnl"/>
              </w:rPr>
              <w:t>commerce</w:t>
            </w:r>
            <w:proofErr w:type="spellEnd"/>
            <w:r w:rsidR="006B3818" w:rsidRPr="006B3818">
              <w:rPr>
                <w:rFonts w:eastAsia="Times New Roman" w:cs="Times New Roman"/>
                <w:szCs w:val="24"/>
                <w:lang w:val="es-CO" w:eastAsia="es-ES_tradnl"/>
              </w:rPr>
              <w:t xml:space="preserve"> y entregas</w:t>
            </w:r>
          </w:p>
        </w:tc>
      </w:tr>
      <w:tr w:rsidR="006B3818" w:rsidRPr="006B3818" w14:paraId="62D7E3E4" w14:textId="77777777" w:rsidTr="004B5A2F">
        <w:tc>
          <w:tcPr>
            <w:cnfStyle w:val="001000000000" w:firstRow="0" w:lastRow="0" w:firstColumn="1" w:lastColumn="0" w:oddVBand="0" w:evenVBand="0" w:oddHBand="0" w:evenHBand="0" w:firstRowFirstColumn="0" w:firstRowLastColumn="0" w:lastRowFirstColumn="0" w:lastRowLastColumn="0"/>
            <w:tcW w:w="0" w:type="auto"/>
            <w:hideMark/>
          </w:tcPr>
          <w:p w14:paraId="7679D8C4" w14:textId="77777777" w:rsidR="006B3818" w:rsidRPr="006B3818" w:rsidRDefault="006B3818" w:rsidP="006B3818">
            <w:pPr>
              <w:spacing w:line="240" w:lineRule="auto"/>
              <w:ind w:firstLine="0"/>
              <w:rPr>
                <w:rFonts w:eastAsia="Times New Roman" w:cs="Times New Roman"/>
                <w:szCs w:val="24"/>
                <w:lang w:val="es-CO" w:eastAsia="es-ES_tradnl"/>
              </w:rPr>
            </w:pPr>
            <w:r w:rsidRPr="006B3818">
              <w:rPr>
                <w:rFonts w:eastAsia="Times New Roman" w:cs="Times New Roman"/>
                <w:szCs w:val="24"/>
                <w:lang w:val="es-CO" w:eastAsia="es-ES_tradnl"/>
              </w:rPr>
              <w:t>Marketing y ventas</w:t>
            </w:r>
          </w:p>
        </w:tc>
        <w:tc>
          <w:tcPr>
            <w:tcW w:w="0" w:type="auto"/>
            <w:hideMark/>
          </w:tcPr>
          <w:p w14:paraId="3B7DC413" w14:textId="7CCFE98C" w:rsidR="006B3818" w:rsidRPr="006B3818" w:rsidRDefault="00905431" w:rsidP="006B381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Estrategias de mercado</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Relaciones públicas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Gestión de moda (pasarelas, modelos, redes)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Publicidad y promoción digital</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Sitio web / e-</w:t>
            </w:r>
            <w:proofErr w:type="spellStart"/>
            <w:r w:rsidR="006B3818" w:rsidRPr="006B3818">
              <w:rPr>
                <w:rFonts w:eastAsia="Times New Roman" w:cs="Times New Roman"/>
                <w:szCs w:val="24"/>
                <w:lang w:val="es-CO" w:eastAsia="es-ES_tradnl"/>
              </w:rPr>
              <w:t>commerce</w:t>
            </w:r>
            <w:proofErr w:type="spellEnd"/>
          </w:p>
        </w:tc>
      </w:tr>
      <w:tr w:rsidR="006B3818" w:rsidRPr="006B3818" w14:paraId="09EF459C" w14:textId="77777777" w:rsidTr="004B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4E9D9D" w14:textId="77777777" w:rsidR="006B3818" w:rsidRPr="006B3818" w:rsidRDefault="006B3818" w:rsidP="006B3818">
            <w:pPr>
              <w:spacing w:line="240" w:lineRule="auto"/>
              <w:ind w:firstLine="0"/>
              <w:rPr>
                <w:rFonts w:eastAsia="Times New Roman" w:cs="Times New Roman"/>
                <w:szCs w:val="24"/>
                <w:lang w:val="es-CO" w:eastAsia="es-ES_tradnl"/>
              </w:rPr>
            </w:pPr>
            <w:r w:rsidRPr="006B3818">
              <w:rPr>
                <w:rFonts w:eastAsia="Times New Roman" w:cs="Times New Roman"/>
                <w:szCs w:val="24"/>
                <w:lang w:val="es-CO" w:eastAsia="es-ES_tradnl"/>
              </w:rPr>
              <w:t>Servicios posventa</w:t>
            </w:r>
          </w:p>
        </w:tc>
        <w:tc>
          <w:tcPr>
            <w:tcW w:w="0" w:type="auto"/>
            <w:hideMark/>
          </w:tcPr>
          <w:p w14:paraId="56014635" w14:textId="7786230C" w:rsidR="006B3818" w:rsidRPr="006B3818" w:rsidRDefault="00905431" w:rsidP="006B381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Atención al cliente</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Seguimiento de pedidos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Devoluciones, cambios o garantías</w:t>
            </w:r>
            <w:r w:rsidR="004B5A2F">
              <w:rPr>
                <w:rFonts w:eastAsia="Times New Roman" w:cs="Times New Roman"/>
                <w:szCs w:val="24"/>
                <w:lang w:val="es-CO" w:eastAsia="es-ES_tradnl"/>
              </w:rPr>
              <w:br/>
            </w:r>
            <w:r>
              <w:rPr>
                <w:rFonts w:eastAsia="Times New Roman" w:cs="Times New Roman"/>
                <w:szCs w:val="24"/>
                <w:lang w:val="es-CO" w:eastAsia="es-ES_tradnl"/>
              </w:rPr>
              <w:t xml:space="preserve">• </w:t>
            </w:r>
            <w:r w:rsidR="006B3818" w:rsidRPr="006B3818">
              <w:rPr>
                <w:rFonts w:eastAsia="Times New Roman" w:cs="Times New Roman"/>
                <w:szCs w:val="24"/>
                <w:lang w:val="es-CO" w:eastAsia="es-ES_tradnl"/>
              </w:rPr>
              <w:t>Servicio poscompra</w:t>
            </w:r>
          </w:p>
        </w:tc>
      </w:tr>
    </w:tbl>
    <w:p w14:paraId="2D2E4346" w14:textId="77777777" w:rsidR="004B5A2F" w:rsidRPr="005B40B1" w:rsidRDefault="004B5A2F" w:rsidP="004B5A2F">
      <w:pPr>
        <w:spacing w:line="360" w:lineRule="auto"/>
        <w:ind w:firstLine="0"/>
        <w:rPr>
          <w:rFonts w:cstheme="minorHAnsi"/>
        </w:rPr>
      </w:pPr>
      <w:r w:rsidRPr="005B40B1">
        <w:rPr>
          <w:rFonts w:cstheme="minorHAnsi"/>
          <w:i/>
          <w:iCs/>
        </w:rPr>
        <w:t>Nota</w:t>
      </w:r>
      <w:r w:rsidRPr="005B40B1">
        <w:rPr>
          <w:rFonts w:cstheme="minorHAnsi"/>
        </w:rPr>
        <w:t>. Elaboración propia</w:t>
      </w:r>
    </w:p>
    <w:p w14:paraId="2DAFF764" w14:textId="79528B3B" w:rsidR="0086347C" w:rsidRDefault="004B5A2F" w:rsidP="00244636">
      <w:pPr>
        <w:pStyle w:val="Descripcin"/>
        <w:rPr>
          <w:i/>
          <w:iCs/>
        </w:rPr>
      </w:pPr>
      <w:bookmarkStart w:id="29" w:name="_Toc213227559"/>
      <w:r>
        <w:t xml:space="preserve">Tabla </w:t>
      </w:r>
      <w:r>
        <w:fldChar w:fldCharType="begin"/>
      </w:r>
      <w:r>
        <w:instrText xml:space="preserve"> SEQ Tabla \* ARABIC </w:instrText>
      </w:r>
      <w:r>
        <w:fldChar w:fldCharType="separate"/>
      </w:r>
      <w:r w:rsidR="00B777F1">
        <w:rPr>
          <w:noProof/>
        </w:rPr>
        <w:t>3</w:t>
      </w:r>
      <w:r>
        <w:fldChar w:fldCharType="end"/>
      </w:r>
      <w:r>
        <w:t>.</w:t>
      </w:r>
      <w:r w:rsidR="00244636">
        <w:t xml:space="preserve"> </w:t>
      </w:r>
      <w:r w:rsidR="0086347C" w:rsidRPr="00244636">
        <w:rPr>
          <w:b w:val="0"/>
          <w:bCs w:val="0"/>
          <w:i/>
          <w:iCs/>
        </w:rPr>
        <w:t>Actividades de apoyo o secundarias</w:t>
      </w:r>
      <w:bookmarkEnd w:id="29"/>
    </w:p>
    <w:tbl>
      <w:tblPr>
        <w:tblStyle w:val="Tablanormal2"/>
        <w:tblW w:w="0" w:type="auto"/>
        <w:tblLook w:val="04A0" w:firstRow="1" w:lastRow="0" w:firstColumn="1" w:lastColumn="0" w:noHBand="0" w:noVBand="1"/>
      </w:tblPr>
      <w:tblGrid>
        <w:gridCol w:w="3223"/>
        <w:gridCol w:w="5626"/>
      </w:tblGrid>
      <w:tr w:rsidR="001410AD" w:rsidRPr="001410AD" w14:paraId="1AE0B67B" w14:textId="77777777" w:rsidTr="00141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D8C502" w14:textId="77777777" w:rsidR="001410AD" w:rsidRPr="001410AD" w:rsidRDefault="001410AD" w:rsidP="001410AD">
            <w:pPr>
              <w:spacing w:line="240" w:lineRule="auto"/>
              <w:ind w:firstLine="0"/>
              <w:jc w:val="center"/>
              <w:rPr>
                <w:rFonts w:eastAsia="Times New Roman" w:cs="Times New Roman"/>
                <w:szCs w:val="24"/>
                <w:lang w:val="es-CO" w:eastAsia="es-ES_tradnl"/>
              </w:rPr>
            </w:pPr>
            <w:r w:rsidRPr="001410AD">
              <w:rPr>
                <w:rFonts w:eastAsia="Times New Roman" w:cs="Times New Roman"/>
                <w:szCs w:val="24"/>
                <w:lang w:val="es-CO" w:eastAsia="es-ES_tradnl"/>
              </w:rPr>
              <w:t>Actividad de Apoyo</w:t>
            </w:r>
          </w:p>
        </w:tc>
        <w:tc>
          <w:tcPr>
            <w:tcW w:w="0" w:type="auto"/>
            <w:hideMark/>
          </w:tcPr>
          <w:p w14:paraId="1E0AAECD" w14:textId="77777777" w:rsidR="001410AD" w:rsidRPr="001410AD" w:rsidRDefault="001410AD" w:rsidP="001410A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1410AD">
              <w:rPr>
                <w:rFonts w:eastAsia="Times New Roman" w:cs="Times New Roman"/>
                <w:szCs w:val="24"/>
                <w:lang w:val="es-CO" w:eastAsia="es-ES_tradnl"/>
              </w:rPr>
              <w:t>Subactividades</w:t>
            </w:r>
          </w:p>
        </w:tc>
      </w:tr>
      <w:tr w:rsidR="001410AD" w:rsidRPr="001410AD" w14:paraId="420D14E8" w14:textId="77777777" w:rsidTr="0014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C55584" w14:textId="77777777" w:rsidR="001410AD" w:rsidRPr="001410AD" w:rsidRDefault="001410AD" w:rsidP="001410AD">
            <w:pPr>
              <w:spacing w:line="240" w:lineRule="auto"/>
              <w:ind w:firstLine="0"/>
              <w:rPr>
                <w:rFonts w:eastAsia="Times New Roman" w:cs="Times New Roman"/>
                <w:szCs w:val="24"/>
                <w:lang w:val="es-CO" w:eastAsia="es-ES_tradnl"/>
              </w:rPr>
            </w:pPr>
            <w:r w:rsidRPr="001410AD">
              <w:rPr>
                <w:rFonts w:eastAsia="Times New Roman" w:cs="Times New Roman"/>
                <w:szCs w:val="24"/>
                <w:lang w:val="es-CO" w:eastAsia="es-ES_tradnl"/>
              </w:rPr>
              <w:t>Adquisiciones</w:t>
            </w:r>
          </w:p>
        </w:tc>
        <w:tc>
          <w:tcPr>
            <w:tcW w:w="0" w:type="auto"/>
            <w:hideMark/>
          </w:tcPr>
          <w:p w14:paraId="626E71B5" w14:textId="15FA22D8" w:rsidR="001410AD" w:rsidRPr="001410AD" w:rsidRDefault="00905431" w:rsidP="001410AD">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Selección y negociación con proveedores</w:t>
            </w:r>
            <w:r w:rsidR="001410AD">
              <w:rPr>
                <w:rFonts w:eastAsia="Times New Roman" w:cs="Times New Roman"/>
                <w:szCs w:val="24"/>
                <w:lang w:val="es-CO" w:eastAsia="es-ES_tradnl"/>
              </w:rPr>
              <w:br/>
            </w: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Selección de talleres de confección</w:t>
            </w:r>
            <w:r w:rsidR="001410AD">
              <w:rPr>
                <w:rFonts w:eastAsia="Times New Roman" w:cs="Times New Roman"/>
                <w:szCs w:val="24"/>
                <w:lang w:val="es-CO" w:eastAsia="es-ES_tradnl"/>
              </w:rPr>
              <w:br/>
            </w: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Compra de materias primas</w:t>
            </w:r>
          </w:p>
        </w:tc>
      </w:tr>
      <w:tr w:rsidR="001410AD" w:rsidRPr="001410AD" w14:paraId="52CCF34C" w14:textId="77777777" w:rsidTr="001410AD">
        <w:tc>
          <w:tcPr>
            <w:cnfStyle w:val="001000000000" w:firstRow="0" w:lastRow="0" w:firstColumn="1" w:lastColumn="0" w:oddVBand="0" w:evenVBand="0" w:oddHBand="0" w:evenHBand="0" w:firstRowFirstColumn="0" w:firstRowLastColumn="0" w:lastRowFirstColumn="0" w:lastRowLastColumn="0"/>
            <w:tcW w:w="0" w:type="auto"/>
            <w:hideMark/>
          </w:tcPr>
          <w:p w14:paraId="0AE7CE31" w14:textId="77777777" w:rsidR="001410AD" w:rsidRPr="001410AD" w:rsidRDefault="001410AD" w:rsidP="001410AD">
            <w:pPr>
              <w:spacing w:line="240" w:lineRule="auto"/>
              <w:ind w:firstLine="0"/>
              <w:rPr>
                <w:rFonts w:eastAsia="Times New Roman" w:cs="Times New Roman"/>
                <w:szCs w:val="24"/>
                <w:lang w:val="es-CO" w:eastAsia="es-ES_tradnl"/>
              </w:rPr>
            </w:pPr>
            <w:r w:rsidRPr="001410AD">
              <w:rPr>
                <w:rFonts w:eastAsia="Times New Roman" w:cs="Times New Roman"/>
                <w:szCs w:val="24"/>
                <w:lang w:val="es-CO" w:eastAsia="es-ES_tradnl"/>
              </w:rPr>
              <w:t>Desarrollo tecnológico</w:t>
            </w:r>
          </w:p>
        </w:tc>
        <w:tc>
          <w:tcPr>
            <w:tcW w:w="0" w:type="auto"/>
            <w:hideMark/>
          </w:tcPr>
          <w:p w14:paraId="79DDF355" w14:textId="047E55AC" w:rsidR="001410AD" w:rsidRPr="001410AD" w:rsidRDefault="00905431" w:rsidP="001410AD">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 xml:space="preserve">Visual </w:t>
            </w:r>
            <w:proofErr w:type="spellStart"/>
            <w:r w:rsidR="001410AD" w:rsidRPr="001410AD">
              <w:rPr>
                <w:rFonts w:eastAsia="Times New Roman" w:cs="Times New Roman"/>
                <w:szCs w:val="24"/>
                <w:lang w:val="es-CO" w:eastAsia="es-ES_tradnl"/>
              </w:rPr>
              <w:t>merchandising</w:t>
            </w:r>
            <w:proofErr w:type="spellEnd"/>
            <w:r w:rsidR="001410AD">
              <w:rPr>
                <w:rFonts w:eastAsia="Times New Roman" w:cs="Times New Roman"/>
                <w:szCs w:val="24"/>
                <w:lang w:val="es-CO" w:eastAsia="es-ES_tradnl"/>
              </w:rPr>
              <w:br/>
            </w: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Innovación en diseño y procesos</w:t>
            </w:r>
          </w:p>
        </w:tc>
      </w:tr>
      <w:tr w:rsidR="001410AD" w:rsidRPr="001410AD" w14:paraId="042DF47C" w14:textId="77777777" w:rsidTr="00141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9E8859" w14:textId="77777777" w:rsidR="001410AD" w:rsidRPr="001410AD" w:rsidRDefault="001410AD" w:rsidP="001410AD">
            <w:pPr>
              <w:spacing w:line="240" w:lineRule="auto"/>
              <w:ind w:firstLine="0"/>
              <w:rPr>
                <w:rFonts w:eastAsia="Times New Roman" w:cs="Times New Roman"/>
                <w:szCs w:val="24"/>
                <w:lang w:val="es-CO" w:eastAsia="es-ES_tradnl"/>
              </w:rPr>
            </w:pPr>
            <w:r w:rsidRPr="001410AD">
              <w:rPr>
                <w:rFonts w:eastAsia="Times New Roman" w:cs="Times New Roman"/>
                <w:szCs w:val="24"/>
                <w:lang w:val="es-CO" w:eastAsia="es-ES_tradnl"/>
              </w:rPr>
              <w:t>Gestión de recursos humanos</w:t>
            </w:r>
          </w:p>
        </w:tc>
        <w:tc>
          <w:tcPr>
            <w:tcW w:w="0" w:type="auto"/>
            <w:hideMark/>
          </w:tcPr>
          <w:p w14:paraId="2BE17ABA" w14:textId="045719B6" w:rsidR="001410AD" w:rsidRPr="001410AD" w:rsidRDefault="00905431" w:rsidP="001410AD">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Manejo de equipo creativo y operativo</w:t>
            </w:r>
            <w:r w:rsidR="001410AD">
              <w:rPr>
                <w:rFonts w:eastAsia="Times New Roman" w:cs="Times New Roman"/>
                <w:szCs w:val="24"/>
                <w:lang w:val="es-CO" w:eastAsia="es-ES_tradnl"/>
              </w:rPr>
              <w:br/>
            </w: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Capacitación y desarrollo del personal</w:t>
            </w:r>
            <w:r w:rsidR="001410AD">
              <w:rPr>
                <w:rFonts w:eastAsia="Times New Roman" w:cs="Times New Roman"/>
                <w:szCs w:val="24"/>
                <w:lang w:val="es-CO" w:eastAsia="es-ES_tradnl"/>
              </w:rPr>
              <w:br/>
            </w: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Reclutamiento de modelos, creativos y administrativos</w:t>
            </w:r>
          </w:p>
        </w:tc>
      </w:tr>
      <w:tr w:rsidR="001410AD" w:rsidRPr="001410AD" w14:paraId="46509EAE" w14:textId="77777777" w:rsidTr="001410AD">
        <w:tc>
          <w:tcPr>
            <w:cnfStyle w:val="001000000000" w:firstRow="0" w:lastRow="0" w:firstColumn="1" w:lastColumn="0" w:oddVBand="0" w:evenVBand="0" w:oddHBand="0" w:evenHBand="0" w:firstRowFirstColumn="0" w:firstRowLastColumn="0" w:lastRowFirstColumn="0" w:lastRowLastColumn="0"/>
            <w:tcW w:w="0" w:type="auto"/>
            <w:hideMark/>
          </w:tcPr>
          <w:p w14:paraId="7208F463" w14:textId="77777777" w:rsidR="001410AD" w:rsidRPr="001410AD" w:rsidRDefault="001410AD" w:rsidP="001410AD">
            <w:pPr>
              <w:spacing w:line="240" w:lineRule="auto"/>
              <w:ind w:firstLine="0"/>
              <w:rPr>
                <w:rFonts w:eastAsia="Times New Roman" w:cs="Times New Roman"/>
                <w:szCs w:val="24"/>
                <w:lang w:val="es-CO" w:eastAsia="es-ES_tradnl"/>
              </w:rPr>
            </w:pPr>
            <w:r w:rsidRPr="001410AD">
              <w:rPr>
                <w:rFonts w:eastAsia="Times New Roman" w:cs="Times New Roman"/>
                <w:szCs w:val="24"/>
                <w:lang w:val="es-CO" w:eastAsia="es-ES_tradnl"/>
              </w:rPr>
              <w:t>Infraestructura</w:t>
            </w:r>
          </w:p>
        </w:tc>
        <w:tc>
          <w:tcPr>
            <w:tcW w:w="0" w:type="auto"/>
            <w:hideMark/>
          </w:tcPr>
          <w:p w14:paraId="5C9474C5" w14:textId="00D18EC4" w:rsidR="001410AD" w:rsidRPr="001410AD" w:rsidRDefault="00905431" w:rsidP="001410AD">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Administración y contratos</w:t>
            </w:r>
            <w:r w:rsidR="001410AD">
              <w:rPr>
                <w:rFonts w:eastAsia="Times New Roman" w:cs="Times New Roman"/>
                <w:szCs w:val="24"/>
                <w:lang w:val="es-CO" w:eastAsia="es-ES_tradnl"/>
              </w:rPr>
              <w:br/>
            </w: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Facturación y cuentas de cobro</w:t>
            </w:r>
            <w:r w:rsidR="001410AD">
              <w:rPr>
                <w:rFonts w:eastAsia="Times New Roman" w:cs="Times New Roman"/>
                <w:szCs w:val="24"/>
                <w:lang w:val="es-CO" w:eastAsia="es-ES_tradnl"/>
              </w:rPr>
              <w:br/>
            </w:r>
            <w:r>
              <w:rPr>
                <w:rFonts w:eastAsia="Times New Roman" w:cs="Times New Roman"/>
                <w:szCs w:val="24"/>
                <w:lang w:val="es-CO" w:eastAsia="es-ES_tradnl"/>
              </w:rPr>
              <w:lastRenderedPageBreak/>
              <w:t xml:space="preserve">• </w:t>
            </w:r>
            <w:r w:rsidR="001410AD" w:rsidRPr="001410AD">
              <w:rPr>
                <w:rFonts w:eastAsia="Times New Roman" w:cs="Times New Roman"/>
                <w:szCs w:val="24"/>
                <w:lang w:val="es-CO" w:eastAsia="es-ES_tradnl"/>
              </w:rPr>
              <w:t>Planeación estratégica</w:t>
            </w:r>
            <w:r w:rsidR="001410AD">
              <w:rPr>
                <w:rFonts w:eastAsia="Times New Roman" w:cs="Times New Roman"/>
                <w:szCs w:val="24"/>
                <w:lang w:val="es-CO" w:eastAsia="es-ES_tradnl"/>
              </w:rPr>
              <w:br/>
            </w: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Dirección general</w:t>
            </w:r>
            <w:r w:rsidR="001410AD">
              <w:rPr>
                <w:rFonts w:eastAsia="Times New Roman" w:cs="Times New Roman"/>
                <w:szCs w:val="24"/>
                <w:lang w:val="es-CO" w:eastAsia="es-ES_tradnl"/>
              </w:rPr>
              <w:br/>
            </w:r>
            <w:r>
              <w:rPr>
                <w:rFonts w:eastAsia="Times New Roman" w:cs="Times New Roman"/>
                <w:szCs w:val="24"/>
                <w:lang w:val="es-CO" w:eastAsia="es-ES_tradnl"/>
              </w:rPr>
              <w:t xml:space="preserve">• </w:t>
            </w:r>
            <w:r w:rsidR="001410AD" w:rsidRPr="001410AD">
              <w:rPr>
                <w:rFonts w:eastAsia="Times New Roman" w:cs="Times New Roman"/>
                <w:szCs w:val="24"/>
                <w:lang w:val="es-CO" w:eastAsia="es-ES_tradnl"/>
              </w:rPr>
              <w:t>Gestión legal</w:t>
            </w:r>
          </w:p>
        </w:tc>
      </w:tr>
    </w:tbl>
    <w:p w14:paraId="41C40C21" w14:textId="77777777" w:rsidR="001410AD" w:rsidRPr="005B40B1" w:rsidRDefault="001410AD" w:rsidP="001410AD">
      <w:pPr>
        <w:spacing w:line="360" w:lineRule="auto"/>
        <w:ind w:firstLine="0"/>
        <w:rPr>
          <w:rFonts w:cstheme="minorHAnsi"/>
        </w:rPr>
      </w:pPr>
      <w:r w:rsidRPr="005B40B1">
        <w:rPr>
          <w:rFonts w:cstheme="minorHAnsi"/>
          <w:i/>
          <w:iCs/>
        </w:rPr>
        <w:lastRenderedPageBreak/>
        <w:t>Nota</w:t>
      </w:r>
      <w:r w:rsidRPr="005B40B1">
        <w:rPr>
          <w:rFonts w:cstheme="minorHAnsi"/>
        </w:rPr>
        <w:t>. Elaboración propia</w:t>
      </w:r>
    </w:p>
    <w:p w14:paraId="0535AAF4" w14:textId="57223CE0" w:rsidR="00467D23" w:rsidRDefault="00467D23">
      <w:pPr>
        <w:pStyle w:val="Ttulo3"/>
      </w:pPr>
      <w:bookmarkStart w:id="30" w:name="_Toc213227413"/>
      <w:bookmarkStart w:id="31" w:name="_Toc46494585"/>
      <w:r w:rsidRPr="00A045F2">
        <w:t>Actividades que generan valor</w:t>
      </w:r>
      <w:bookmarkEnd w:id="30"/>
      <w:r w:rsidRPr="00A045F2">
        <w:t xml:space="preserve"> </w:t>
      </w:r>
    </w:p>
    <w:p w14:paraId="40EE0B5C" w14:textId="3DC4EC9B" w:rsidR="00C20E89" w:rsidRPr="00C20E89" w:rsidRDefault="001410AD" w:rsidP="00020EC8">
      <w:pPr>
        <w:pStyle w:val="Descripcin"/>
        <w:rPr>
          <w:rFonts w:cstheme="minorHAnsi"/>
          <w:i/>
          <w:iCs/>
        </w:rPr>
      </w:pPr>
      <w:bookmarkStart w:id="32" w:name="_Toc213227560"/>
      <w:r>
        <w:t xml:space="preserve">Tabla </w:t>
      </w:r>
      <w:r>
        <w:fldChar w:fldCharType="begin"/>
      </w:r>
      <w:r>
        <w:instrText xml:space="preserve"> SEQ Tabla \* ARABIC </w:instrText>
      </w:r>
      <w:r>
        <w:fldChar w:fldCharType="separate"/>
      </w:r>
      <w:r w:rsidR="00B777F1">
        <w:rPr>
          <w:noProof/>
        </w:rPr>
        <w:t>4</w:t>
      </w:r>
      <w:r>
        <w:fldChar w:fldCharType="end"/>
      </w:r>
      <w:r>
        <w:t>.</w:t>
      </w:r>
      <w:r w:rsidR="00020EC8">
        <w:t xml:space="preserve"> </w:t>
      </w:r>
      <w:r w:rsidR="00467D23" w:rsidRPr="00020EC8">
        <w:rPr>
          <w:rFonts w:cstheme="minorHAnsi"/>
          <w:b w:val="0"/>
          <w:bCs w:val="0"/>
          <w:i/>
          <w:iCs/>
        </w:rPr>
        <w:t>Actividades primarias</w:t>
      </w:r>
      <w:r w:rsidR="00020EC8">
        <w:rPr>
          <w:rFonts w:cstheme="minorHAnsi"/>
          <w:b w:val="0"/>
          <w:bCs w:val="0"/>
          <w:i/>
          <w:iCs/>
        </w:rPr>
        <w:t xml:space="preserve"> que generan valor</w:t>
      </w:r>
      <w:bookmarkEnd w:id="32"/>
    </w:p>
    <w:tbl>
      <w:tblPr>
        <w:tblStyle w:val="Tablanormal2"/>
        <w:tblW w:w="0" w:type="auto"/>
        <w:tblLook w:val="04A0" w:firstRow="1" w:lastRow="0" w:firstColumn="1" w:lastColumn="0" w:noHBand="0" w:noVBand="1"/>
      </w:tblPr>
      <w:tblGrid>
        <w:gridCol w:w="1716"/>
        <w:gridCol w:w="2205"/>
        <w:gridCol w:w="5439"/>
      </w:tblGrid>
      <w:tr w:rsidR="00C20E89" w:rsidRPr="00C20E89" w14:paraId="44CDF1FD" w14:textId="77777777" w:rsidTr="00C20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36AF3A" w14:textId="77777777" w:rsidR="00C20E89" w:rsidRPr="00C20E89" w:rsidRDefault="00C20E89" w:rsidP="00C20E89">
            <w:pPr>
              <w:spacing w:line="240" w:lineRule="auto"/>
              <w:ind w:firstLine="0"/>
              <w:jc w:val="center"/>
              <w:rPr>
                <w:rFonts w:eastAsia="Times New Roman" w:cs="Times New Roman"/>
                <w:szCs w:val="24"/>
                <w:lang w:val="es-CO" w:eastAsia="es-ES_tradnl"/>
              </w:rPr>
            </w:pPr>
            <w:r w:rsidRPr="00C20E89">
              <w:rPr>
                <w:rFonts w:eastAsia="Times New Roman" w:cs="Times New Roman"/>
                <w:szCs w:val="24"/>
                <w:lang w:val="es-CO" w:eastAsia="es-ES_tradnl"/>
              </w:rPr>
              <w:t>Actividad Principal</w:t>
            </w:r>
          </w:p>
        </w:tc>
        <w:tc>
          <w:tcPr>
            <w:tcW w:w="0" w:type="auto"/>
            <w:hideMark/>
          </w:tcPr>
          <w:p w14:paraId="57ECFFA3" w14:textId="77777777" w:rsidR="00C20E89" w:rsidRPr="00C20E89" w:rsidRDefault="00C20E89" w:rsidP="00C20E8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Subactividad</w:t>
            </w:r>
          </w:p>
        </w:tc>
        <w:tc>
          <w:tcPr>
            <w:tcW w:w="0" w:type="auto"/>
            <w:hideMark/>
          </w:tcPr>
          <w:p w14:paraId="3A17F991" w14:textId="77777777" w:rsidR="00C20E89" w:rsidRPr="00C20E89" w:rsidRDefault="00C20E89" w:rsidP="00C20E8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Contribución a la Diferenciación</w:t>
            </w:r>
          </w:p>
        </w:tc>
      </w:tr>
      <w:tr w:rsidR="00C20E89" w:rsidRPr="00C20E89" w14:paraId="63960599" w14:textId="77777777" w:rsidTr="00C2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C9473C" w14:textId="77777777" w:rsidR="00C20E89" w:rsidRPr="00C20E89" w:rsidRDefault="00C20E89" w:rsidP="00C20E89">
            <w:pPr>
              <w:spacing w:line="240" w:lineRule="auto"/>
              <w:ind w:firstLine="0"/>
              <w:rPr>
                <w:rFonts w:eastAsia="Times New Roman" w:cs="Times New Roman"/>
                <w:szCs w:val="24"/>
                <w:lang w:val="es-CO" w:eastAsia="es-ES_tradnl"/>
              </w:rPr>
            </w:pPr>
            <w:r w:rsidRPr="00C20E89">
              <w:rPr>
                <w:rFonts w:eastAsia="Times New Roman" w:cs="Times New Roman"/>
                <w:szCs w:val="24"/>
                <w:lang w:val="es-CO" w:eastAsia="es-ES_tradnl"/>
              </w:rPr>
              <w:t>Logística de entrada</w:t>
            </w:r>
          </w:p>
        </w:tc>
        <w:tc>
          <w:tcPr>
            <w:tcW w:w="0" w:type="auto"/>
            <w:hideMark/>
          </w:tcPr>
          <w:p w14:paraId="63BE97D8" w14:textId="77777777" w:rsidR="00C20E89" w:rsidRPr="00C20E89" w:rsidRDefault="00C20E89" w:rsidP="00C20E8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Control de calidad de materias primas</w:t>
            </w:r>
          </w:p>
        </w:tc>
        <w:tc>
          <w:tcPr>
            <w:tcW w:w="0" w:type="auto"/>
            <w:hideMark/>
          </w:tcPr>
          <w:p w14:paraId="21D42B83" w14:textId="77777777" w:rsidR="00C20E89" w:rsidRPr="00C20E89" w:rsidRDefault="00C20E89" w:rsidP="00C20E8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Garantiza materiales de calidad</w:t>
            </w:r>
          </w:p>
        </w:tc>
      </w:tr>
      <w:tr w:rsidR="00C20E89" w:rsidRPr="00C20E89" w14:paraId="74984412" w14:textId="77777777" w:rsidTr="00C20E89">
        <w:tc>
          <w:tcPr>
            <w:cnfStyle w:val="001000000000" w:firstRow="0" w:lastRow="0" w:firstColumn="1" w:lastColumn="0" w:oddVBand="0" w:evenVBand="0" w:oddHBand="0" w:evenHBand="0" w:firstRowFirstColumn="0" w:firstRowLastColumn="0" w:lastRowFirstColumn="0" w:lastRowLastColumn="0"/>
            <w:tcW w:w="0" w:type="auto"/>
            <w:hideMark/>
          </w:tcPr>
          <w:p w14:paraId="0D61A397" w14:textId="77777777" w:rsidR="00C20E89" w:rsidRPr="00C20E89" w:rsidRDefault="00C20E89" w:rsidP="00C20E89">
            <w:pPr>
              <w:spacing w:line="240" w:lineRule="auto"/>
              <w:ind w:firstLine="0"/>
              <w:rPr>
                <w:rFonts w:eastAsia="Times New Roman" w:cs="Times New Roman"/>
                <w:szCs w:val="24"/>
                <w:lang w:val="es-CO" w:eastAsia="es-ES_tradnl"/>
              </w:rPr>
            </w:pPr>
            <w:r w:rsidRPr="00C20E89">
              <w:rPr>
                <w:rFonts w:eastAsia="Times New Roman" w:cs="Times New Roman"/>
                <w:szCs w:val="24"/>
                <w:lang w:val="es-CO" w:eastAsia="es-ES_tradnl"/>
              </w:rPr>
              <w:t>Operaciones</w:t>
            </w:r>
          </w:p>
        </w:tc>
        <w:tc>
          <w:tcPr>
            <w:tcW w:w="0" w:type="auto"/>
            <w:hideMark/>
          </w:tcPr>
          <w:p w14:paraId="75CD85A2" w14:textId="77777777" w:rsidR="00C20E89" w:rsidRPr="00C20E89" w:rsidRDefault="00C20E89" w:rsidP="00C20E8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Diseño de producto / Sublimación</w:t>
            </w:r>
          </w:p>
        </w:tc>
        <w:tc>
          <w:tcPr>
            <w:tcW w:w="0" w:type="auto"/>
            <w:hideMark/>
          </w:tcPr>
          <w:p w14:paraId="688C9761" w14:textId="77777777" w:rsidR="00C20E89" w:rsidRPr="00C20E89" w:rsidRDefault="00C20E89" w:rsidP="00C20E8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Paleta de color y referencia cultural (como gráficos de grafiti) hacen que el producto sea más visualmente atractivo y lo diferencia de la competencia</w:t>
            </w:r>
          </w:p>
        </w:tc>
      </w:tr>
      <w:tr w:rsidR="00C20E89" w:rsidRPr="00C20E89" w14:paraId="2CE92A7A" w14:textId="77777777" w:rsidTr="00C2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784C98" w14:textId="77777777" w:rsidR="00C20E89" w:rsidRPr="00C20E89" w:rsidRDefault="00C20E89" w:rsidP="00C20E89">
            <w:pPr>
              <w:spacing w:line="240" w:lineRule="auto"/>
              <w:ind w:firstLine="0"/>
              <w:rPr>
                <w:rFonts w:eastAsia="Times New Roman" w:cs="Times New Roman"/>
                <w:szCs w:val="24"/>
                <w:lang w:val="es-CO" w:eastAsia="es-ES_tradnl"/>
              </w:rPr>
            </w:pPr>
            <w:r w:rsidRPr="00C20E89">
              <w:rPr>
                <w:rFonts w:eastAsia="Times New Roman" w:cs="Times New Roman"/>
                <w:szCs w:val="24"/>
                <w:lang w:val="es-CO" w:eastAsia="es-ES_tradnl"/>
              </w:rPr>
              <w:t>Operaciones</w:t>
            </w:r>
          </w:p>
        </w:tc>
        <w:tc>
          <w:tcPr>
            <w:tcW w:w="0" w:type="auto"/>
            <w:hideMark/>
          </w:tcPr>
          <w:p w14:paraId="721F25FA" w14:textId="77777777" w:rsidR="00C20E89" w:rsidRPr="00C20E89" w:rsidRDefault="00C20E89" w:rsidP="00C20E8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Tinturado / teñido de telas y prendas</w:t>
            </w:r>
          </w:p>
        </w:tc>
        <w:tc>
          <w:tcPr>
            <w:tcW w:w="0" w:type="auto"/>
            <w:hideMark/>
          </w:tcPr>
          <w:p w14:paraId="3000E1F4" w14:textId="77777777" w:rsidR="00C20E89" w:rsidRPr="00C20E89" w:rsidRDefault="00C20E89" w:rsidP="00C20E8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Compromiso social con mitigación del uso de agua usando materiales duraderos como el poliéster</w:t>
            </w:r>
          </w:p>
        </w:tc>
      </w:tr>
      <w:tr w:rsidR="00C20E89" w:rsidRPr="00C20E89" w14:paraId="5791ADE0" w14:textId="77777777" w:rsidTr="00C20E89">
        <w:tc>
          <w:tcPr>
            <w:cnfStyle w:val="001000000000" w:firstRow="0" w:lastRow="0" w:firstColumn="1" w:lastColumn="0" w:oddVBand="0" w:evenVBand="0" w:oddHBand="0" w:evenHBand="0" w:firstRowFirstColumn="0" w:firstRowLastColumn="0" w:lastRowFirstColumn="0" w:lastRowLastColumn="0"/>
            <w:tcW w:w="0" w:type="auto"/>
            <w:hideMark/>
          </w:tcPr>
          <w:p w14:paraId="080F6630" w14:textId="77777777" w:rsidR="00C20E89" w:rsidRPr="00C20E89" w:rsidRDefault="00C20E89" w:rsidP="00C20E89">
            <w:pPr>
              <w:spacing w:line="240" w:lineRule="auto"/>
              <w:ind w:firstLine="0"/>
              <w:rPr>
                <w:rFonts w:eastAsia="Times New Roman" w:cs="Times New Roman"/>
                <w:szCs w:val="24"/>
                <w:lang w:val="es-CO" w:eastAsia="es-ES_tradnl"/>
              </w:rPr>
            </w:pPr>
            <w:r w:rsidRPr="00C20E89">
              <w:rPr>
                <w:rFonts w:eastAsia="Times New Roman" w:cs="Times New Roman"/>
                <w:szCs w:val="24"/>
                <w:lang w:val="es-CO" w:eastAsia="es-ES_tradnl"/>
              </w:rPr>
              <w:t>Operaciones</w:t>
            </w:r>
          </w:p>
        </w:tc>
        <w:tc>
          <w:tcPr>
            <w:tcW w:w="0" w:type="auto"/>
            <w:hideMark/>
          </w:tcPr>
          <w:p w14:paraId="51CFE713" w14:textId="77777777" w:rsidR="00C20E89" w:rsidRPr="00C20E89" w:rsidRDefault="00C20E89" w:rsidP="00C20E8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 xml:space="preserve">Dirección de arte / Fotografía / </w:t>
            </w:r>
            <w:proofErr w:type="spellStart"/>
            <w:r w:rsidRPr="00C20E89">
              <w:rPr>
                <w:rFonts w:eastAsia="Times New Roman" w:cs="Times New Roman"/>
                <w:szCs w:val="24"/>
                <w:lang w:val="es-CO" w:eastAsia="es-ES_tradnl"/>
              </w:rPr>
              <w:t>Styling</w:t>
            </w:r>
            <w:proofErr w:type="spellEnd"/>
          </w:p>
        </w:tc>
        <w:tc>
          <w:tcPr>
            <w:tcW w:w="0" w:type="auto"/>
            <w:hideMark/>
          </w:tcPr>
          <w:p w14:paraId="2FE0A11D" w14:textId="77777777" w:rsidR="00C20E89" w:rsidRPr="00C20E89" w:rsidRDefault="00C20E89" w:rsidP="00C20E8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Alinea el concepto de la marca, haciéndolo una experiencia visual llamativa y posicionándola en el segmento deseado</w:t>
            </w:r>
          </w:p>
        </w:tc>
      </w:tr>
      <w:tr w:rsidR="00C20E89" w:rsidRPr="00C20E89" w14:paraId="534348B1" w14:textId="77777777" w:rsidTr="00C2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C84A23" w14:textId="77777777" w:rsidR="00C20E89" w:rsidRPr="00C20E89" w:rsidRDefault="00C20E89" w:rsidP="00C20E89">
            <w:pPr>
              <w:spacing w:line="240" w:lineRule="auto"/>
              <w:ind w:firstLine="0"/>
              <w:rPr>
                <w:rFonts w:eastAsia="Times New Roman" w:cs="Times New Roman"/>
                <w:szCs w:val="24"/>
                <w:lang w:val="es-CO" w:eastAsia="es-ES_tradnl"/>
              </w:rPr>
            </w:pPr>
            <w:r w:rsidRPr="00C20E89">
              <w:rPr>
                <w:rFonts w:eastAsia="Times New Roman" w:cs="Times New Roman"/>
                <w:szCs w:val="24"/>
                <w:lang w:val="es-CO" w:eastAsia="es-ES_tradnl"/>
              </w:rPr>
              <w:t>Operaciones</w:t>
            </w:r>
          </w:p>
        </w:tc>
        <w:tc>
          <w:tcPr>
            <w:tcW w:w="0" w:type="auto"/>
            <w:hideMark/>
          </w:tcPr>
          <w:p w14:paraId="40D0D970" w14:textId="77777777" w:rsidR="00C20E89" w:rsidRPr="00C20E89" w:rsidRDefault="00C20E89" w:rsidP="00C20E8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proofErr w:type="spellStart"/>
            <w:r w:rsidRPr="00C20E89">
              <w:rPr>
                <w:rFonts w:eastAsia="Times New Roman" w:cs="Times New Roman"/>
                <w:szCs w:val="24"/>
                <w:lang w:val="es-CO" w:eastAsia="es-ES_tradnl"/>
              </w:rPr>
              <w:t>Coolhunting</w:t>
            </w:r>
            <w:proofErr w:type="spellEnd"/>
          </w:p>
        </w:tc>
        <w:tc>
          <w:tcPr>
            <w:tcW w:w="0" w:type="auto"/>
            <w:hideMark/>
          </w:tcPr>
          <w:p w14:paraId="2732646C" w14:textId="77777777" w:rsidR="00C20E89" w:rsidRPr="00C20E89" w:rsidRDefault="00C20E89" w:rsidP="00C20E8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Conecta las necesidades actuales del cliente con el concepto y estética de la marca. Adaptándose a innovaciones sin perder su esencia</w:t>
            </w:r>
          </w:p>
        </w:tc>
      </w:tr>
      <w:tr w:rsidR="00C20E89" w:rsidRPr="00C20E89" w14:paraId="1DC11BD8" w14:textId="77777777" w:rsidTr="00C20E89">
        <w:tc>
          <w:tcPr>
            <w:cnfStyle w:val="001000000000" w:firstRow="0" w:lastRow="0" w:firstColumn="1" w:lastColumn="0" w:oddVBand="0" w:evenVBand="0" w:oddHBand="0" w:evenHBand="0" w:firstRowFirstColumn="0" w:firstRowLastColumn="0" w:lastRowFirstColumn="0" w:lastRowLastColumn="0"/>
            <w:tcW w:w="0" w:type="auto"/>
            <w:hideMark/>
          </w:tcPr>
          <w:p w14:paraId="574896C0" w14:textId="77777777" w:rsidR="00C20E89" w:rsidRPr="00C20E89" w:rsidRDefault="00C20E89" w:rsidP="00C20E89">
            <w:pPr>
              <w:spacing w:line="240" w:lineRule="auto"/>
              <w:ind w:firstLine="0"/>
              <w:rPr>
                <w:rFonts w:eastAsia="Times New Roman" w:cs="Times New Roman"/>
                <w:szCs w:val="24"/>
                <w:lang w:val="es-CO" w:eastAsia="es-ES_tradnl"/>
              </w:rPr>
            </w:pPr>
            <w:r w:rsidRPr="00C20E89">
              <w:rPr>
                <w:rFonts w:eastAsia="Times New Roman" w:cs="Times New Roman"/>
                <w:szCs w:val="24"/>
                <w:lang w:val="es-CO" w:eastAsia="es-ES_tradnl"/>
              </w:rPr>
              <w:t>Marketing y ventas</w:t>
            </w:r>
          </w:p>
        </w:tc>
        <w:tc>
          <w:tcPr>
            <w:tcW w:w="0" w:type="auto"/>
            <w:hideMark/>
          </w:tcPr>
          <w:p w14:paraId="16CC2589" w14:textId="77777777" w:rsidR="00C20E89" w:rsidRPr="00C20E89" w:rsidRDefault="00C20E89" w:rsidP="00C20E8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Relaciones públicas</w:t>
            </w:r>
          </w:p>
        </w:tc>
        <w:tc>
          <w:tcPr>
            <w:tcW w:w="0" w:type="auto"/>
            <w:hideMark/>
          </w:tcPr>
          <w:p w14:paraId="30C8ADD2" w14:textId="77777777" w:rsidR="00C20E89" w:rsidRPr="00C20E89" w:rsidRDefault="00C20E89" w:rsidP="00C20E8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Eventos sociales, actividades especiales y lanzamientos de colecciones que refuerzan la conexión con el cliente y generan visibilidad y credibilidad en el sector</w:t>
            </w:r>
          </w:p>
        </w:tc>
      </w:tr>
      <w:tr w:rsidR="00C20E89" w:rsidRPr="00C20E89" w14:paraId="67D72C5D" w14:textId="77777777" w:rsidTr="00C2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55FD0C" w14:textId="77777777" w:rsidR="00C20E89" w:rsidRPr="00C20E89" w:rsidRDefault="00C20E89" w:rsidP="00C20E89">
            <w:pPr>
              <w:spacing w:line="240" w:lineRule="auto"/>
              <w:ind w:firstLine="0"/>
              <w:rPr>
                <w:rFonts w:eastAsia="Times New Roman" w:cs="Times New Roman"/>
                <w:szCs w:val="24"/>
                <w:lang w:val="es-CO" w:eastAsia="es-ES_tradnl"/>
              </w:rPr>
            </w:pPr>
            <w:r w:rsidRPr="00C20E89">
              <w:rPr>
                <w:rFonts w:eastAsia="Times New Roman" w:cs="Times New Roman"/>
                <w:szCs w:val="24"/>
                <w:lang w:val="es-CO" w:eastAsia="es-ES_tradnl"/>
              </w:rPr>
              <w:t>Marketing y ventas</w:t>
            </w:r>
          </w:p>
        </w:tc>
        <w:tc>
          <w:tcPr>
            <w:tcW w:w="0" w:type="auto"/>
            <w:hideMark/>
          </w:tcPr>
          <w:p w14:paraId="41D96517" w14:textId="77777777" w:rsidR="00C20E89" w:rsidRPr="00C20E89" w:rsidRDefault="00C20E89" w:rsidP="00C20E8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Gestión de moda</w:t>
            </w:r>
          </w:p>
        </w:tc>
        <w:tc>
          <w:tcPr>
            <w:tcW w:w="0" w:type="auto"/>
            <w:hideMark/>
          </w:tcPr>
          <w:p w14:paraId="4C07F1E1" w14:textId="77777777" w:rsidR="00C20E89" w:rsidRPr="00C20E89" w:rsidRDefault="00C20E89" w:rsidP="00C20E8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Participación en pasarelas locales que fortalece la presencia de marca y genera expectativa del cliente</w:t>
            </w:r>
          </w:p>
        </w:tc>
      </w:tr>
      <w:tr w:rsidR="00C20E89" w:rsidRPr="00C20E89" w14:paraId="345C9D6C" w14:textId="77777777" w:rsidTr="00C20E89">
        <w:tc>
          <w:tcPr>
            <w:cnfStyle w:val="001000000000" w:firstRow="0" w:lastRow="0" w:firstColumn="1" w:lastColumn="0" w:oddVBand="0" w:evenVBand="0" w:oddHBand="0" w:evenHBand="0" w:firstRowFirstColumn="0" w:firstRowLastColumn="0" w:lastRowFirstColumn="0" w:lastRowLastColumn="0"/>
            <w:tcW w:w="0" w:type="auto"/>
            <w:hideMark/>
          </w:tcPr>
          <w:p w14:paraId="44CDCDA4" w14:textId="77777777" w:rsidR="00C20E89" w:rsidRPr="00C20E89" w:rsidRDefault="00C20E89" w:rsidP="00C20E89">
            <w:pPr>
              <w:spacing w:line="240" w:lineRule="auto"/>
              <w:ind w:firstLine="0"/>
              <w:rPr>
                <w:rFonts w:eastAsia="Times New Roman" w:cs="Times New Roman"/>
                <w:szCs w:val="24"/>
                <w:lang w:val="es-CO" w:eastAsia="es-ES_tradnl"/>
              </w:rPr>
            </w:pPr>
            <w:r w:rsidRPr="00C20E89">
              <w:rPr>
                <w:rFonts w:eastAsia="Times New Roman" w:cs="Times New Roman"/>
                <w:szCs w:val="24"/>
                <w:lang w:val="es-CO" w:eastAsia="es-ES_tradnl"/>
              </w:rPr>
              <w:t>Servicios posventa</w:t>
            </w:r>
          </w:p>
        </w:tc>
        <w:tc>
          <w:tcPr>
            <w:tcW w:w="0" w:type="auto"/>
            <w:hideMark/>
          </w:tcPr>
          <w:p w14:paraId="2656EEF6" w14:textId="77777777" w:rsidR="00C20E89" w:rsidRPr="00C20E89" w:rsidRDefault="00C20E89" w:rsidP="00C20E8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Servicio poscompra</w:t>
            </w:r>
          </w:p>
        </w:tc>
        <w:tc>
          <w:tcPr>
            <w:tcW w:w="0" w:type="auto"/>
            <w:hideMark/>
          </w:tcPr>
          <w:p w14:paraId="701A19CC" w14:textId="77777777" w:rsidR="00C20E89" w:rsidRPr="00C20E89" w:rsidRDefault="00C20E89" w:rsidP="00C20E8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C20E89">
              <w:rPr>
                <w:rFonts w:eastAsia="Times New Roman" w:cs="Times New Roman"/>
                <w:szCs w:val="24"/>
                <w:lang w:val="es-CO" w:eastAsia="es-ES_tradnl"/>
              </w:rPr>
              <w:t>Programas de fidelización como descuentos, sorteos</w:t>
            </w:r>
          </w:p>
        </w:tc>
      </w:tr>
    </w:tbl>
    <w:p w14:paraId="47001584" w14:textId="77777777" w:rsidR="00006478" w:rsidRPr="005B40B1" w:rsidRDefault="00006478" w:rsidP="00006478">
      <w:pPr>
        <w:spacing w:line="360" w:lineRule="auto"/>
        <w:ind w:firstLine="0"/>
        <w:rPr>
          <w:rFonts w:cstheme="minorHAnsi"/>
        </w:rPr>
      </w:pPr>
      <w:r w:rsidRPr="005B40B1">
        <w:rPr>
          <w:rFonts w:cstheme="minorHAnsi"/>
          <w:i/>
          <w:iCs/>
        </w:rPr>
        <w:t>Nota</w:t>
      </w:r>
      <w:r w:rsidRPr="005B40B1">
        <w:rPr>
          <w:rFonts w:cstheme="minorHAnsi"/>
        </w:rPr>
        <w:t>. Elaboración propia</w:t>
      </w:r>
    </w:p>
    <w:p w14:paraId="35D8D8BA" w14:textId="7CECFBFF" w:rsidR="004D0A26" w:rsidRPr="00A045F2" w:rsidRDefault="004D0A26" w:rsidP="00006478">
      <w:r w:rsidRPr="00A045F2">
        <w:t xml:space="preserve">La mayoría de estas actividades de valor aportan cercanía al cliente, sin embargo, estas aún no llegan a desarrollarse por completo como una fortaleza estratégica frente a la competencia. </w:t>
      </w:r>
    </w:p>
    <w:p w14:paraId="2FE91B51" w14:textId="77777777" w:rsidR="00467D23" w:rsidRPr="00E24F52" w:rsidRDefault="00467D23" w:rsidP="00E24F52">
      <w:pPr>
        <w:rPr>
          <w:b/>
          <w:bCs/>
        </w:rPr>
      </w:pPr>
      <w:r w:rsidRPr="00E24F52">
        <w:rPr>
          <w:b/>
          <w:bCs/>
        </w:rPr>
        <w:t>Actividades de apoyo o secundarias</w:t>
      </w:r>
    </w:p>
    <w:p w14:paraId="0F055BE3" w14:textId="00A7BC6F" w:rsidR="00E52B51" w:rsidRPr="00A045F2" w:rsidRDefault="00467D23" w:rsidP="00E24F52">
      <w:pPr>
        <w:rPr>
          <w:lang w:val="es-CO"/>
        </w:rPr>
      </w:pPr>
      <w:r w:rsidRPr="00E24F52">
        <w:rPr>
          <w:b/>
          <w:bCs/>
        </w:rPr>
        <w:t xml:space="preserve">Adquisiciones: </w:t>
      </w:r>
      <w:r w:rsidRPr="00A045F2">
        <w:rPr>
          <w:lang w:val="es-CO"/>
        </w:rPr>
        <w:t>Compra de materias primas</w:t>
      </w:r>
      <w:r w:rsidR="00635F12" w:rsidRPr="00A045F2">
        <w:rPr>
          <w:lang w:val="es-CO"/>
        </w:rPr>
        <w:t>: Materiales de alta calidad y duraderos, que reflejan la intención de la marca en ser</w:t>
      </w:r>
      <w:r w:rsidR="00635F12" w:rsidRPr="00A045F2">
        <w:rPr>
          <w:i/>
          <w:iCs/>
          <w:lang w:val="es-CO"/>
        </w:rPr>
        <w:t xml:space="preserve"> </w:t>
      </w:r>
      <w:proofErr w:type="spellStart"/>
      <w:r w:rsidR="00635F12" w:rsidRPr="00A045F2">
        <w:rPr>
          <w:i/>
          <w:iCs/>
          <w:lang w:val="es-CO"/>
        </w:rPr>
        <w:t>slow</w:t>
      </w:r>
      <w:proofErr w:type="spellEnd"/>
      <w:r w:rsidR="00635F12" w:rsidRPr="00A045F2">
        <w:rPr>
          <w:i/>
          <w:iCs/>
          <w:lang w:val="es-CO"/>
        </w:rPr>
        <w:t xml:space="preserve"> </w:t>
      </w:r>
      <w:proofErr w:type="spellStart"/>
      <w:r w:rsidR="00635F12" w:rsidRPr="00A045F2">
        <w:rPr>
          <w:i/>
          <w:iCs/>
          <w:lang w:val="es-CO"/>
        </w:rPr>
        <w:t>fashion</w:t>
      </w:r>
      <w:proofErr w:type="spellEnd"/>
      <w:r w:rsidR="00635F12" w:rsidRPr="00A045F2">
        <w:rPr>
          <w:lang w:val="es-CO"/>
        </w:rPr>
        <w:t>, evitando procesos de recompra.</w:t>
      </w:r>
    </w:p>
    <w:p w14:paraId="4A6BF310" w14:textId="73BF78D4" w:rsidR="00467D23" w:rsidRDefault="00E52B51">
      <w:pPr>
        <w:pStyle w:val="Ttulo3"/>
      </w:pPr>
      <w:bookmarkStart w:id="33" w:name="_Toc213227414"/>
      <w:r w:rsidRPr="00A045F2">
        <w:lastRenderedPageBreak/>
        <w:t>Fortalezas</w:t>
      </w:r>
      <w:bookmarkEnd w:id="33"/>
    </w:p>
    <w:p w14:paraId="2560B56F" w14:textId="4EF8A145" w:rsidR="00E10407" w:rsidRPr="00C20E89" w:rsidRDefault="00E10407" w:rsidP="00F93529">
      <w:pPr>
        <w:pStyle w:val="Descripcin"/>
        <w:rPr>
          <w:rFonts w:cstheme="minorHAnsi"/>
          <w:i/>
          <w:iCs/>
        </w:rPr>
      </w:pPr>
      <w:bookmarkStart w:id="34" w:name="_Toc213227561"/>
      <w:r>
        <w:t xml:space="preserve">Tabla </w:t>
      </w:r>
      <w:r>
        <w:fldChar w:fldCharType="begin"/>
      </w:r>
      <w:r>
        <w:instrText xml:space="preserve"> SEQ Tabla \* ARABIC </w:instrText>
      </w:r>
      <w:r>
        <w:fldChar w:fldCharType="separate"/>
      </w:r>
      <w:r w:rsidR="00B777F1">
        <w:rPr>
          <w:noProof/>
        </w:rPr>
        <w:t>5</w:t>
      </w:r>
      <w:r>
        <w:fldChar w:fldCharType="end"/>
      </w:r>
      <w:r>
        <w:t>.</w:t>
      </w:r>
      <w:r w:rsidR="00F93529">
        <w:t xml:space="preserve"> </w:t>
      </w:r>
      <w:r w:rsidRPr="00F93529">
        <w:rPr>
          <w:rFonts w:cstheme="minorHAnsi"/>
          <w:b w:val="0"/>
          <w:bCs w:val="0"/>
          <w:i/>
          <w:iCs/>
        </w:rPr>
        <w:t>Actividades primarias y secundarias</w:t>
      </w:r>
      <w:r w:rsidR="008A51B5" w:rsidRPr="00F93529">
        <w:rPr>
          <w:rFonts w:cstheme="minorHAnsi"/>
          <w:b w:val="0"/>
          <w:bCs w:val="0"/>
          <w:i/>
          <w:iCs/>
        </w:rPr>
        <w:t xml:space="preserve"> de las Fortalezas</w:t>
      </w:r>
      <w:bookmarkEnd w:id="34"/>
    </w:p>
    <w:tbl>
      <w:tblPr>
        <w:tblStyle w:val="Tablanormal2"/>
        <w:tblW w:w="0" w:type="auto"/>
        <w:tblLook w:val="04A0" w:firstRow="1" w:lastRow="0" w:firstColumn="1" w:lastColumn="0" w:noHBand="0" w:noVBand="1"/>
      </w:tblPr>
      <w:tblGrid>
        <w:gridCol w:w="1457"/>
        <w:gridCol w:w="13"/>
        <w:gridCol w:w="1363"/>
        <w:gridCol w:w="376"/>
        <w:gridCol w:w="1232"/>
        <w:gridCol w:w="1030"/>
        <w:gridCol w:w="3889"/>
      </w:tblGrid>
      <w:tr w:rsidR="00803A4E" w14:paraId="54CFAA1C" w14:textId="77777777" w:rsidTr="00803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0F182AA4" w14:textId="3C20C00F" w:rsidR="00803A4E" w:rsidRPr="00D5029F" w:rsidRDefault="00803A4E" w:rsidP="00E10407">
            <w:pPr>
              <w:pStyle w:val="Sinespaciado"/>
              <w:rPr>
                <w:rStyle w:val="Textoennegrita"/>
                <w:rFonts w:cs="Times New Roman"/>
                <w:b/>
                <w:bCs/>
                <w:szCs w:val="24"/>
              </w:rPr>
            </w:pPr>
            <w:r w:rsidRPr="00D5029F">
              <w:rPr>
                <w:rStyle w:val="Textoennegrita"/>
                <w:rFonts w:cs="Times New Roman"/>
                <w:b/>
                <w:bCs/>
                <w:szCs w:val="24"/>
              </w:rPr>
              <w:t>Tipo de actividades</w:t>
            </w:r>
          </w:p>
        </w:tc>
        <w:tc>
          <w:tcPr>
            <w:tcW w:w="1668" w:type="dxa"/>
            <w:gridSpan w:val="3"/>
            <w:hideMark/>
          </w:tcPr>
          <w:p w14:paraId="223A3B4F" w14:textId="55E6B770" w:rsidR="00803A4E" w:rsidRPr="00D5029F" w:rsidRDefault="00803A4E" w:rsidP="00E10407">
            <w:pPr>
              <w:pStyle w:val="Sinespaciado"/>
              <w:cnfStyle w:val="100000000000" w:firstRow="1" w:lastRow="0" w:firstColumn="0" w:lastColumn="0" w:oddVBand="0" w:evenVBand="0" w:oddHBand="0" w:evenHBand="0" w:firstRowFirstColumn="0" w:firstRowLastColumn="0" w:lastRowFirstColumn="0" w:lastRowLastColumn="0"/>
              <w:rPr>
                <w:b w:val="0"/>
                <w:bCs w:val="0"/>
              </w:rPr>
            </w:pPr>
            <w:r w:rsidRPr="00D5029F">
              <w:rPr>
                <w:rStyle w:val="Textoennegrita"/>
                <w:rFonts w:cs="Times New Roman"/>
                <w:b/>
                <w:bCs/>
                <w:szCs w:val="24"/>
              </w:rPr>
              <w:t>Actividad Principal</w:t>
            </w:r>
          </w:p>
        </w:tc>
        <w:tc>
          <w:tcPr>
            <w:tcW w:w="0" w:type="auto"/>
            <w:gridSpan w:val="2"/>
            <w:hideMark/>
          </w:tcPr>
          <w:p w14:paraId="2F021606" w14:textId="77777777" w:rsidR="00803A4E" w:rsidRPr="00D5029F" w:rsidRDefault="00803A4E" w:rsidP="00E10407">
            <w:pPr>
              <w:pStyle w:val="Sinespaciado"/>
              <w:cnfStyle w:val="100000000000" w:firstRow="1" w:lastRow="0" w:firstColumn="0" w:lastColumn="0" w:oddVBand="0" w:evenVBand="0" w:oddHBand="0" w:evenHBand="0" w:firstRowFirstColumn="0" w:firstRowLastColumn="0" w:lastRowFirstColumn="0" w:lastRowLastColumn="0"/>
              <w:rPr>
                <w:b w:val="0"/>
                <w:bCs w:val="0"/>
              </w:rPr>
            </w:pPr>
            <w:r w:rsidRPr="00D5029F">
              <w:rPr>
                <w:rStyle w:val="Textoennegrita"/>
                <w:b/>
                <w:bCs/>
              </w:rPr>
              <w:t>Subactividad</w:t>
            </w:r>
          </w:p>
        </w:tc>
        <w:tc>
          <w:tcPr>
            <w:tcW w:w="0" w:type="auto"/>
            <w:hideMark/>
          </w:tcPr>
          <w:p w14:paraId="7E13B33A" w14:textId="77777777" w:rsidR="00803A4E" w:rsidRPr="00D5029F" w:rsidRDefault="00803A4E" w:rsidP="00E10407">
            <w:pPr>
              <w:pStyle w:val="Sinespaciado"/>
              <w:cnfStyle w:val="100000000000" w:firstRow="1" w:lastRow="0" w:firstColumn="0" w:lastColumn="0" w:oddVBand="0" w:evenVBand="0" w:oddHBand="0" w:evenHBand="0" w:firstRowFirstColumn="0" w:firstRowLastColumn="0" w:lastRowFirstColumn="0" w:lastRowLastColumn="0"/>
              <w:rPr>
                <w:b w:val="0"/>
                <w:bCs w:val="0"/>
              </w:rPr>
            </w:pPr>
            <w:r w:rsidRPr="00D5029F">
              <w:rPr>
                <w:rStyle w:val="Textoennegrita"/>
                <w:b/>
                <w:bCs/>
              </w:rPr>
              <w:t>Contribución a la Ventaja Competitiva</w:t>
            </w:r>
          </w:p>
        </w:tc>
      </w:tr>
      <w:tr w:rsidR="00803A4E" w14:paraId="4EA78983" w14:textId="77777777" w:rsidTr="00803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vMerge w:val="restart"/>
          </w:tcPr>
          <w:p w14:paraId="0A6BC9BD" w14:textId="2C80D381" w:rsidR="00803A4E" w:rsidRDefault="00803A4E" w:rsidP="00E10407">
            <w:pPr>
              <w:pStyle w:val="Sinespaciado"/>
              <w:rPr>
                <w:rStyle w:val="Textoennegrita"/>
              </w:rPr>
            </w:pPr>
            <w:r>
              <w:t>Actividades Primarias</w:t>
            </w:r>
          </w:p>
        </w:tc>
        <w:tc>
          <w:tcPr>
            <w:tcW w:w="1668" w:type="dxa"/>
            <w:gridSpan w:val="3"/>
            <w:hideMark/>
          </w:tcPr>
          <w:p w14:paraId="3DBDDFB2" w14:textId="2D289F16" w:rsidR="00803A4E" w:rsidRDefault="00803A4E" w:rsidP="00E10407">
            <w:pPr>
              <w:pStyle w:val="Sinespaciado"/>
              <w:cnfStyle w:val="000000100000" w:firstRow="0" w:lastRow="0" w:firstColumn="0" w:lastColumn="0" w:oddVBand="0" w:evenVBand="0" w:oddHBand="1" w:evenHBand="0" w:firstRowFirstColumn="0" w:firstRowLastColumn="0" w:lastRowFirstColumn="0" w:lastRowLastColumn="0"/>
            </w:pPr>
            <w:r>
              <w:rPr>
                <w:rStyle w:val="Textoennegrita"/>
              </w:rPr>
              <w:t>Logística de entrada</w:t>
            </w:r>
          </w:p>
        </w:tc>
        <w:tc>
          <w:tcPr>
            <w:tcW w:w="0" w:type="auto"/>
            <w:gridSpan w:val="2"/>
            <w:hideMark/>
          </w:tcPr>
          <w:p w14:paraId="383B7C3E" w14:textId="77777777" w:rsidR="00803A4E" w:rsidRDefault="00803A4E" w:rsidP="00E10407">
            <w:pPr>
              <w:pStyle w:val="Sinespaciado"/>
              <w:cnfStyle w:val="000000100000" w:firstRow="0" w:lastRow="0" w:firstColumn="0" w:lastColumn="0" w:oddVBand="0" w:evenVBand="0" w:oddHBand="1" w:evenHBand="0" w:firstRowFirstColumn="0" w:firstRowLastColumn="0" w:lastRowFirstColumn="0" w:lastRowLastColumn="0"/>
            </w:pPr>
            <w:r>
              <w:t>Control de calidad de materias primas</w:t>
            </w:r>
          </w:p>
        </w:tc>
        <w:tc>
          <w:tcPr>
            <w:tcW w:w="0" w:type="auto"/>
            <w:hideMark/>
          </w:tcPr>
          <w:p w14:paraId="5D1A226D" w14:textId="77777777" w:rsidR="00803A4E" w:rsidRDefault="00803A4E" w:rsidP="00E10407">
            <w:pPr>
              <w:pStyle w:val="Sinespaciado"/>
              <w:cnfStyle w:val="000000100000" w:firstRow="0" w:lastRow="0" w:firstColumn="0" w:lastColumn="0" w:oddVBand="0" w:evenVBand="0" w:oddHBand="1" w:evenHBand="0" w:firstRowFirstColumn="0" w:firstRowLastColumn="0" w:lastRowFirstColumn="0" w:lastRowLastColumn="0"/>
            </w:pPr>
            <w:r>
              <w:t>La marca maneja producto con materiales de calidad. Fortaleciendo la exclusividad y perdurabilidad de la marca</w:t>
            </w:r>
          </w:p>
        </w:tc>
      </w:tr>
      <w:tr w:rsidR="00803A4E" w14:paraId="2C086A95" w14:textId="77777777" w:rsidTr="00803A4E">
        <w:tc>
          <w:tcPr>
            <w:cnfStyle w:val="001000000000" w:firstRow="0" w:lastRow="0" w:firstColumn="1" w:lastColumn="0" w:oddVBand="0" w:evenVBand="0" w:oddHBand="0" w:evenHBand="0" w:firstRowFirstColumn="0" w:firstRowLastColumn="0" w:lastRowFirstColumn="0" w:lastRowLastColumn="0"/>
            <w:tcW w:w="1457" w:type="dxa"/>
            <w:vMerge/>
          </w:tcPr>
          <w:p w14:paraId="4B38F47D" w14:textId="147375F4" w:rsidR="00803A4E" w:rsidRDefault="00803A4E" w:rsidP="00E10407">
            <w:pPr>
              <w:pStyle w:val="Sinespaciado"/>
              <w:rPr>
                <w:rStyle w:val="Textoennegrita"/>
              </w:rPr>
            </w:pPr>
          </w:p>
        </w:tc>
        <w:tc>
          <w:tcPr>
            <w:tcW w:w="1668" w:type="dxa"/>
            <w:gridSpan w:val="3"/>
            <w:hideMark/>
          </w:tcPr>
          <w:p w14:paraId="0C533F3C" w14:textId="64271AB8" w:rsidR="00803A4E" w:rsidRDefault="00803A4E" w:rsidP="00E10407">
            <w:pPr>
              <w:pStyle w:val="Sinespaciado"/>
              <w:cnfStyle w:val="000000000000" w:firstRow="0" w:lastRow="0" w:firstColumn="0" w:lastColumn="0" w:oddVBand="0" w:evenVBand="0" w:oddHBand="0" w:evenHBand="0" w:firstRowFirstColumn="0" w:firstRowLastColumn="0" w:lastRowFirstColumn="0" w:lastRowLastColumn="0"/>
            </w:pPr>
            <w:r>
              <w:rPr>
                <w:rStyle w:val="Textoennegrita"/>
              </w:rPr>
              <w:t>Operaciones</w:t>
            </w:r>
          </w:p>
        </w:tc>
        <w:tc>
          <w:tcPr>
            <w:tcW w:w="0" w:type="auto"/>
            <w:gridSpan w:val="2"/>
            <w:hideMark/>
          </w:tcPr>
          <w:p w14:paraId="70AD8FB3" w14:textId="77777777" w:rsidR="00803A4E" w:rsidRDefault="00803A4E" w:rsidP="00E10407">
            <w:pPr>
              <w:pStyle w:val="Sinespaciado"/>
              <w:cnfStyle w:val="000000000000" w:firstRow="0" w:lastRow="0" w:firstColumn="0" w:lastColumn="0" w:oddVBand="0" w:evenVBand="0" w:oddHBand="0" w:evenHBand="0" w:firstRowFirstColumn="0" w:firstRowLastColumn="0" w:lastRowFirstColumn="0" w:lastRowLastColumn="0"/>
            </w:pPr>
            <w:r>
              <w:t>Diseño de producto / Sublimación</w:t>
            </w:r>
          </w:p>
        </w:tc>
        <w:tc>
          <w:tcPr>
            <w:tcW w:w="0" w:type="auto"/>
            <w:hideMark/>
          </w:tcPr>
          <w:p w14:paraId="4D6EBAFD" w14:textId="77777777" w:rsidR="00803A4E" w:rsidRDefault="00803A4E" w:rsidP="00E10407">
            <w:pPr>
              <w:pStyle w:val="Sinespaciado"/>
              <w:cnfStyle w:val="000000000000" w:firstRow="0" w:lastRow="0" w:firstColumn="0" w:lastColumn="0" w:oddVBand="0" w:evenVBand="0" w:oddHBand="0" w:evenHBand="0" w:firstRowFirstColumn="0" w:firstRowLastColumn="0" w:lastRowFirstColumn="0" w:lastRowLastColumn="0"/>
            </w:pPr>
            <w:r>
              <w:t>La marca se diferencia en el mercado por su uso de paleta de color arriesgada y referencias culturales</w:t>
            </w:r>
          </w:p>
        </w:tc>
      </w:tr>
      <w:tr w:rsidR="00803A4E" w14:paraId="384C7108" w14:textId="77777777" w:rsidTr="00803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vMerge/>
          </w:tcPr>
          <w:p w14:paraId="4B7DF575" w14:textId="77777777" w:rsidR="00803A4E" w:rsidRDefault="00803A4E" w:rsidP="00E10407">
            <w:pPr>
              <w:pStyle w:val="Sinespaciado"/>
              <w:rPr>
                <w:rStyle w:val="Textoennegrita"/>
              </w:rPr>
            </w:pPr>
          </w:p>
        </w:tc>
        <w:tc>
          <w:tcPr>
            <w:tcW w:w="1668" w:type="dxa"/>
            <w:gridSpan w:val="3"/>
            <w:hideMark/>
          </w:tcPr>
          <w:p w14:paraId="59ED9478" w14:textId="63082B9C" w:rsidR="00803A4E" w:rsidRDefault="00803A4E" w:rsidP="00E10407">
            <w:pPr>
              <w:pStyle w:val="Sinespaciado"/>
              <w:cnfStyle w:val="000000100000" w:firstRow="0" w:lastRow="0" w:firstColumn="0" w:lastColumn="0" w:oddVBand="0" w:evenVBand="0" w:oddHBand="1" w:evenHBand="0" w:firstRowFirstColumn="0" w:firstRowLastColumn="0" w:lastRowFirstColumn="0" w:lastRowLastColumn="0"/>
            </w:pPr>
            <w:r>
              <w:rPr>
                <w:rStyle w:val="Textoennegrita"/>
              </w:rPr>
              <w:t>Marketing y ventas</w:t>
            </w:r>
          </w:p>
        </w:tc>
        <w:tc>
          <w:tcPr>
            <w:tcW w:w="0" w:type="auto"/>
            <w:gridSpan w:val="2"/>
            <w:hideMark/>
          </w:tcPr>
          <w:p w14:paraId="0A659E3B" w14:textId="77777777" w:rsidR="00803A4E" w:rsidRDefault="00803A4E" w:rsidP="00E10407">
            <w:pPr>
              <w:pStyle w:val="Sinespaciado"/>
              <w:cnfStyle w:val="000000100000" w:firstRow="0" w:lastRow="0" w:firstColumn="0" w:lastColumn="0" w:oddVBand="0" w:evenVBand="0" w:oddHBand="1" w:evenHBand="0" w:firstRowFirstColumn="0" w:firstRowLastColumn="0" w:lastRowFirstColumn="0" w:lastRowLastColumn="0"/>
            </w:pPr>
            <w:r>
              <w:t>Gestión de moda</w:t>
            </w:r>
          </w:p>
        </w:tc>
        <w:tc>
          <w:tcPr>
            <w:tcW w:w="0" w:type="auto"/>
            <w:hideMark/>
          </w:tcPr>
          <w:p w14:paraId="777400B7" w14:textId="77777777" w:rsidR="00803A4E" w:rsidRDefault="00803A4E" w:rsidP="00E10407">
            <w:pPr>
              <w:pStyle w:val="Sinespaciado"/>
              <w:cnfStyle w:val="000000100000" w:firstRow="0" w:lastRow="0" w:firstColumn="0" w:lastColumn="0" w:oddVBand="0" w:evenVBand="0" w:oddHBand="1" w:evenHBand="0" w:firstRowFirstColumn="0" w:firstRowLastColumn="0" w:lastRowFirstColumn="0" w:lastRowLastColumn="0"/>
            </w:pPr>
            <w:r>
              <w:t>Participación en pasarelas locales que fortalece la presencia de marca y genera expectativa del cliente</w:t>
            </w:r>
          </w:p>
        </w:tc>
      </w:tr>
      <w:tr w:rsidR="00803A4E" w14:paraId="2F908E40" w14:textId="77777777" w:rsidTr="00803A4E">
        <w:tc>
          <w:tcPr>
            <w:cnfStyle w:val="001000000000" w:firstRow="0" w:lastRow="0" w:firstColumn="1" w:lastColumn="0" w:oddVBand="0" w:evenVBand="0" w:oddHBand="0" w:evenHBand="0" w:firstRowFirstColumn="0" w:firstRowLastColumn="0" w:lastRowFirstColumn="0" w:lastRowLastColumn="0"/>
            <w:tcW w:w="1457" w:type="dxa"/>
            <w:vMerge/>
          </w:tcPr>
          <w:p w14:paraId="098F54F3" w14:textId="77777777" w:rsidR="00803A4E" w:rsidRDefault="00803A4E" w:rsidP="00E10407">
            <w:pPr>
              <w:pStyle w:val="Sinespaciado"/>
              <w:rPr>
                <w:rStyle w:val="Textoennegrita"/>
              </w:rPr>
            </w:pPr>
          </w:p>
        </w:tc>
        <w:tc>
          <w:tcPr>
            <w:tcW w:w="1668" w:type="dxa"/>
            <w:gridSpan w:val="3"/>
            <w:hideMark/>
          </w:tcPr>
          <w:p w14:paraId="6798FFD1" w14:textId="3A3E7806" w:rsidR="00803A4E" w:rsidRDefault="00803A4E" w:rsidP="00E10407">
            <w:pPr>
              <w:pStyle w:val="Sinespaciado"/>
              <w:cnfStyle w:val="000000000000" w:firstRow="0" w:lastRow="0" w:firstColumn="0" w:lastColumn="0" w:oddVBand="0" w:evenVBand="0" w:oddHBand="0" w:evenHBand="0" w:firstRowFirstColumn="0" w:firstRowLastColumn="0" w:lastRowFirstColumn="0" w:lastRowLastColumn="0"/>
            </w:pPr>
            <w:r>
              <w:rPr>
                <w:rStyle w:val="Textoennegrita"/>
              </w:rPr>
              <w:t>Marketing y ventas</w:t>
            </w:r>
          </w:p>
        </w:tc>
        <w:tc>
          <w:tcPr>
            <w:tcW w:w="0" w:type="auto"/>
            <w:gridSpan w:val="2"/>
            <w:hideMark/>
          </w:tcPr>
          <w:p w14:paraId="739AF2CD" w14:textId="77777777" w:rsidR="00803A4E" w:rsidRDefault="00803A4E" w:rsidP="00E10407">
            <w:pPr>
              <w:pStyle w:val="Sinespaciado"/>
              <w:cnfStyle w:val="000000000000" w:firstRow="0" w:lastRow="0" w:firstColumn="0" w:lastColumn="0" w:oddVBand="0" w:evenVBand="0" w:oddHBand="0" w:evenHBand="0" w:firstRowFirstColumn="0" w:firstRowLastColumn="0" w:lastRowFirstColumn="0" w:lastRowLastColumn="0"/>
            </w:pPr>
            <w:r>
              <w:t>Sitio web / E-</w:t>
            </w:r>
            <w:proofErr w:type="spellStart"/>
            <w:r>
              <w:t>commerce</w:t>
            </w:r>
            <w:proofErr w:type="spellEnd"/>
          </w:p>
        </w:tc>
        <w:tc>
          <w:tcPr>
            <w:tcW w:w="0" w:type="auto"/>
            <w:hideMark/>
          </w:tcPr>
          <w:p w14:paraId="1A61A8AC" w14:textId="77777777" w:rsidR="00803A4E" w:rsidRDefault="00803A4E" w:rsidP="00E10407">
            <w:pPr>
              <w:pStyle w:val="Sinespaciado"/>
              <w:cnfStyle w:val="000000000000" w:firstRow="0" w:lastRow="0" w:firstColumn="0" w:lastColumn="0" w:oddVBand="0" w:evenVBand="0" w:oddHBand="0" w:evenHBand="0" w:firstRowFirstColumn="0" w:firstRowLastColumn="0" w:lastRowFirstColumn="0" w:lastRowLastColumn="0"/>
            </w:pPr>
            <w:r>
              <w:t xml:space="preserve">Manejo de ventas por canales como IG y WhatsApp, con otros métodos de pago como </w:t>
            </w:r>
            <w:proofErr w:type="spellStart"/>
            <w:r>
              <w:t>Nequi</w:t>
            </w:r>
            <w:proofErr w:type="spellEnd"/>
            <w:r>
              <w:t xml:space="preserve"> y transferencias interbancarias</w:t>
            </w:r>
          </w:p>
        </w:tc>
      </w:tr>
      <w:tr w:rsidR="00803A4E" w14:paraId="22625B0D" w14:textId="77777777" w:rsidTr="00803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vMerge/>
          </w:tcPr>
          <w:p w14:paraId="46D06448" w14:textId="77777777" w:rsidR="00803A4E" w:rsidRDefault="00803A4E" w:rsidP="00E10407">
            <w:pPr>
              <w:pStyle w:val="Sinespaciado"/>
              <w:rPr>
                <w:rStyle w:val="Textoennegrita"/>
              </w:rPr>
            </w:pPr>
          </w:p>
        </w:tc>
        <w:tc>
          <w:tcPr>
            <w:tcW w:w="1668" w:type="dxa"/>
            <w:gridSpan w:val="3"/>
            <w:hideMark/>
          </w:tcPr>
          <w:p w14:paraId="57ADF6D4" w14:textId="5ABAAECA" w:rsidR="00803A4E" w:rsidRDefault="00803A4E" w:rsidP="00E10407">
            <w:pPr>
              <w:pStyle w:val="Sinespaciado"/>
              <w:cnfStyle w:val="000000100000" w:firstRow="0" w:lastRow="0" w:firstColumn="0" w:lastColumn="0" w:oddVBand="0" w:evenVBand="0" w:oddHBand="1" w:evenHBand="0" w:firstRowFirstColumn="0" w:firstRowLastColumn="0" w:lastRowFirstColumn="0" w:lastRowLastColumn="0"/>
            </w:pPr>
            <w:r>
              <w:rPr>
                <w:rStyle w:val="Textoennegrita"/>
              </w:rPr>
              <w:t>Servicios posventa</w:t>
            </w:r>
          </w:p>
        </w:tc>
        <w:tc>
          <w:tcPr>
            <w:tcW w:w="0" w:type="auto"/>
            <w:gridSpan w:val="2"/>
            <w:hideMark/>
          </w:tcPr>
          <w:p w14:paraId="47E30B17" w14:textId="77777777" w:rsidR="00803A4E" w:rsidRDefault="00803A4E" w:rsidP="00E10407">
            <w:pPr>
              <w:pStyle w:val="Sinespaciado"/>
              <w:cnfStyle w:val="000000100000" w:firstRow="0" w:lastRow="0" w:firstColumn="0" w:lastColumn="0" w:oddVBand="0" w:evenVBand="0" w:oddHBand="1" w:evenHBand="0" w:firstRowFirstColumn="0" w:firstRowLastColumn="0" w:lastRowFirstColumn="0" w:lastRowLastColumn="0"/>
            </w:pPr>
            <w:r>
              <w:t>Atención al cliente</w:t>
            </w:r>
          </w:p>
        </w:tc>
        <w:tc>
          <w:tcPr>
            <w:tcW w:w="0" w:type="auto"/>
            <w:hideMark/>
          </w:tcPr>
          <w:p w14:paraId="6C2D56A8" w14:textId="77777777" w:rsidR="00803A4E" w:rsidRDefault="00803A4E" w:rsidP="00E10407">
            <w:pPr>
              <w:pStyle w:val="Sinespaciado"/>
              <w:cnfStyle w:val="000000100000" w:firstRow="0" w:lastRow="0" w:firstColumn="0" w:lastColumn="0" w:oddVBand="0" w:evenVBand="0" w:oddHBand="1" w:evenHBand="0" w:firstRowFirstColumn="0" w:firstRowLastColumn="0" w:lastRowFirstColumn="0" w:lastRowLastColumn="0"/>
            </w:pPr>
            <w:r>
              <w:t>Atención rápida y personalizada por redes</w:t>
            </w:r>
          </w:p>
        </w:tc>
      </w:tr>
      <w:tr w:rsidR="00803A4E" w14:paraId="23579008" w14:textId="77777777" w:rsidTr="00803A4E">
        <w:tc>
          <w:tcPr>
            <w:cnfStyle w:val="001000000000" w:firstRow="0" w:lastRow="0" w:firstColumn="1" w:lastColumn="0" w:oddVBand="0" w:evenVBand="0" w:oddHBand="0" w:evenHBand="0" w:firstRowFirstColumn="0" w:firstRowLastColumn="0" w:lastRowFirstColumn="0" w:lastRowLastColumn="0"/>
            <w:tcW w:w="1470" w:type="dxa"/>
            <w:gridSpan w:val="2"/>
          </w:tcPr>
          <w:p w14:paraId="561A263C" w14:textId="7CB20297" w:rsidR="00803A4E" w:rsidRDefault="00803A4E" w:rsidP="00E10407">
            <w:pPr>
              <w:pStyle w:val="Sinespaciado"/>
              <w:rPr>
                <w:rStyle w:val="Textoennegrita"/>
              </w:rPr>
            </w:pPr>
            <w:r>
              <w:t>Actividades Secundarias</w:t>
            </w:r>
          </w:p>
        </w:tc>
        <w:tc>
          <w:tcPr>
            <w:tcW w:w="1363" w:type="dxa"/>
            <w:hideMark/>
          </w:tcPr>
          <w:p w14:paraId="73A062A5" w14:textId="20180F92" w:rsidR="00803A4E" w:rsidRDefault="00803A4E" w:rsidP="00E10407">
            <w:pPr>
              <w:pStyle w:val="Sinespaciado"/>
              <w:cnfStyle w:val="000000000000" w:firstRow="0" w:lastRow="0" w:firstColumn="0" w:lastColumn="0" w:oddVBand="0" w:evenVBand="0" w:oddHBand="0" w:evenHBand="0" w:firstRowFirstColumn="0" w:firstRowLastColumn="0" w:lastRowFirstColumn="0" w:lastRowLastColumn="0"/>
            </w:pPr>
            <w:r>
              <w:rPr>
                <w:rStyle w:val="Textoennegrita"/>
              </w:rPr>
              <w:t>Desarrollo tecnológico</w:t>
            </w:r>
          </w:p>
        </w:tc>
        <w:tc>
          <w:tcPr>
            <w:tcW w:w="0" w:type="auto"/>
            <w:gridSpan w:val="2"/>
            <w:hideMark/>
          </w:tcPr>
          <w:p w14:paraId="6AF55617" w14:textId="77777777" w:rsidR="00803A4E" w:rsidRDefault="00803A4E" w:rsidP="00E10407">
            <w:pPr>
              <w:pStyle w:val="Sinespaciado"/>
              <w:cnfStyle w:val="000000000000" w:firstRow="0" w:lastRow="0" w:firstColumn="0" w:lastColumn="0" w:oddVBand="0" w:evenVBand="0" w:oddHBand="0" w:evenHBand="0" w:firstRowFirstColumn="0" w:firstRowLastColumn="0" w:lastRowFirstColumn="0" w:lastRowLastColumn="0"/>
            </w:pPr>
            <w:r>
              <w:t>Compra de materias primas</w:t>
            </w:r>
          </w:p>
        </w:tc>
        <w:tc>
          <w:tcPr>
            <w:tcW w:w="0" w:type="auto"/>
            <w:gridSpan w:val="2"/>
            <w:hideMark/>
          </w:tcPr>
          <w:p w14:paraId="60F49DD3" w14:textId="77777777" w:rsidR="00803A4E" w:rsidRDefault="00803A4E" w:rsidP="00E10407">
            <w:pPr>
              <w:pStyle w:val="Sinespaciado"/>
              <w:cnfStyle w:val="000000000000" w:firstRow="0" w:lastRow="0" w:firstColumn="0" w:lastColumn="0" w:oddVBand="0" w:evenVBand="0" w:oddHBand="0" w:evenHBand="0" w:firstRowFirstColumn="0" w:firstRowLastColumn="0" w:lastRowFirstColumn="0" w:lastRowLastColumn="0"/>
            </w:pPr>
            <w:r>
              <w:t>La marca maneja producto con materiales de calidad. Fortaleciendo la exclusividad y perdurabilidad de la marca</w:t>
            </w:r>
          </w:p>
        </w:tc>
      </w:tr>
    </w:tbl>
    <w:p w14:paraId="510CE7D3" w14:textId="77777777" w:rsidR="00E10407" w:rsidRPr="005B40B1" w:rsidRDefault="00E10407" w:rsidP="00E10407">
      <w:pPr>
        <w:spacing w:line="360" w:lineRule="auto"/>
        <w:ind w:firstLine="0"/>
        <w:rPr>
          <w:rFonts w:cstheme="minorHAnsi"/>
        </w:rPr>
      </w:pPr>
      <w:r w:rsidRPr="005B40B1">
        <w:rPr>
          <w:rFonts w:cstheme="minorHAnsi"/>
          <w:i/>
          <w:iCs/>
        </w:rPr>
        <w:t>Nota</w:t>
      </w:r>
      <w:r w:rsidRPr="005B40B1">
        <w:rPr>
          <w:rFonts w:cstheme="minorHAnsi"/>
        </w:rPr>
        <w:t>. Elaboración propia</w:t>
      </w:r>
    </w:p>
    <w:p w14:paraId="2FC2D4EE" w14:textId="2ABEE0C6" w:rsidR="004D48F8" w:rsidRDefault="00E52B51">
      <w:pPr>
        <w:pStyle w:val="Ttulo3"/>
      </w:pPr>
      <w:bookmarkStart w:id="35" w:name="_Toc213227415"/>
      <w:r w:rsidRPr="00A045F2">
        <w:t>Debilidades</w:t>
      </w:r>
      <w:bookmarkEnd w:id="35"/>
    </w:p>
    <w:p w14:paraId="77C1DE93" w14:textId="14DA976B" w:rsidR="008A51B5" w:rsidRDefault="008A51B5" w:rsidP="00F93529">
      <w:pPr>
        <w:pStyle w:val="Descripcin"/>
        <w:rPr>
          <w:rFonts w:cstheme="minorHAnsi"/>
          <w:i/>
          <w:iCs/>
        </w:rPr>
      </w:pPr>
      <w:bookmarkStart w:id="36" w:name="_Toc213227562"/>
      <w:r>
        <w:t xml:space="preserve">Tabla </w:t>
      </w:r>
      <w:r>
        <w:fldChar w:fldCharType="begin"/>
      </w:r>
      <w:r>
        <w:instrText xml:space="preserve"> SEQ Tabla \* ARABIC </w:instrText>
      </w:r>
      <w:r>
        <w:fldChar w:fldCharType="separate"/>
      </w:r>
      <w:r w:rsidR="00B777F1">
        <w:rPr>
          <w:noProof/>
        </w:rPr>
        <w:t>6</w:t>
      </w:r>
      <w:r>
        <w:fldChar w:fldCharType="end"/>
      </w:r>
      <w:r>
        <w:t>.</w:t>
      </w:r>
      <w:r w:rsidR="00F93529">
        <w:t xml:space="preserve"> </w:t>
      </w:r>
      <w:r w:rsidRPr="00F93529">
        <w:rPr>
          <w:rFonts w:cstheme="minorHAnsi"/>
          <w:b w:val="0"/>
          <w:bCs w:val="0"/>
          <w:i/>
          <w:iCs/>
        </w:rPr>
        <w:t>Actividades primarias y secundarias de las debilidades</w:t>
      </w:r>
      <w:bookmarkEnd w:id="36"/>
    </w:p>
    <w:tbl>
      <w:tblPr>
        <w:tblStyle w:val="Tablanormal2"/>
        <w:tblW w:w="0" w:type="auto"/>
        <w:tblLook w:val="04A0" w:firstRow="1" w:lastRow="0" w:firstColumn="1" w:lastColumn="0" w:noHBand="0" w:noVBand="1"/>
      </w:tblPr>
      <w:tblGrid>
        <w:gridCol w:w="1470"/>
        <w:gridCol w:w="40"/>
        <w:gridCol w:w="1496"/>
        <w:gridCol w:w="924"/>
        <w:gridCol w:w="1527"/>
        <w:gridCol w:w="3903"/>
      </w:tblGrid>
      <w:tr w:rsidR="00D5029F" w14:paraId="3E30973F" w14:textId="77777777" w:rsidTr="00350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gridSpan w:val="2"/>
          </w:tcPr>
          <w:p w14:paraId="523FB48A" w14:textId="32545D8B" w:rsidR="00D5029F" w:rsidRPr="00350655" w:rsidRDefault="00D5029F" w:rsidP="00D5029F">
            <w:pPr>
              <w:pStyle w:val="Sinespaciado"/>
              <w:rPr>
                <w:rStyle w:val="Textoennegrita"/>
                <w:rFonts w:cs="Times New Roman"/>
                <w:b/>
                <w:bCs/>
                <w:szCs w:val="24"/>
              </w:rPr>
            </w:pPr>
            <w:r w:rsidRPr="00350655">
              <w:rPr>
                <w:rStyle w:val="Textoennegrita"/>
                <w:rFonts w:cs="Times New Roman"/>
                <w:b/>
                <w:bCs/>
                <w:szCs w:val="24"/>
              </w:rPr>
              <w:t>Tipo de actividades</w:t>
            </w:r>
          </w:p>
        </w:tc>
        <w:tc>
          <w:tcPr>
            <w:tcW w:w="1496" w:type="dxa"/>
            <w:hideMark/>
          </w:tcPr>
          <w:p w14:paraId="6FD77646" w14:textId="238F79C8" w:rsidR="00D5029F" w:rsidRPr="00350655" w:rsidRDefault="00D5029F" w:rsidP="00D5029F">
            <w:pPr>
              <w:pStyle w:val="Sinespaciado"/>
              <w:cnfStyle w:val="100000000000" w:firstRow="1" w:lastRow="0" w:firstColumn="0" w:lastColumn="0" w:oddVBand="0" w:evenVBand="0" w:oddHBand="0" w:evenHBand="0" w:firstRowFirstColumn="0" w:firstRowLastColumn="0" w:lastRowFirstColumn="0" w:lastRowLastColumn="0"/>
              <w:rPr>
                <w:rFonts w:eastAsia="Times New Roman"/>
                <w:b w:val="0"/>
                <w:bCs w:val="0"/>
                <w:lang w:val="es-CO"/>
              </w:rPr>
            </w:pPr>
            <w:r w:rsidRPr="00350655">
              <w:rPr>
                <w:rStyle w:val="Textoennegrita"/>
                <w:rFonts w:cs="Times New Roman"/>
                <w:b/>
                <w:bCs/>
                <w:szCs w:val="24"/>
              </w:rPr>
              <w:t>Actividad Principal</w:t>
            </w:r>
          </w:p>
        </w:tc>
        <w:tc>
          <w:tcPr>
            <w:tcW w:w="0" w:type="auto"/>
            <w:gridSpan w:val="2"/>
            <w:hideMark/>
          </w:tcPr>
          <w:p w14:paraId="37E14C59" w14:textId="77777777" w:rsidR="00D5029F" w:rsidRPr="00350655" w:rsidRDefault="00D5029F" w:rsidP="00D5029F">
            <w:pPr>
              <w:pStyle w:val="Sinespaciado"/>
              <w:cnfStyle w:val="100000000000" w:firstRow="1" w:lastRow="0" w:firstColumn="0" w:lastColumn="0" w:oddVBand="0" w:evenVBand="0" w:oddHBand="0" w:evenHBand="0" w:firstRowFirstColumn="0" w:firstRowLastColumn="0" w:lastRowFirstColumn="0" w:lastRowLastColumn="0"/>
              <w:rPr>
                <w:b w:val="0"/>
                <w:bCs w:val="0"/>
              </w:rPr>
            </w:pPr>
            <w:r w:rsidRPr="00350655">
              <w:rPr>
                <w:rStyle w:val="Textoennegrita"/>
                <w:b/>
                <w:bCs/>
              </w:rPr>
              <w:t>Subactividad</w:t>
            </w:r>
          </w:p>
        </w:tc>
        <w:tc>
          <w:tcPr>
            <w:tcW w:w="0" w:type="auto"/>
            <w:hideMark/>
          </w:tcPr>
          <w:p w14:paraId="593AC1FB" w14:textId="77777777" w:rsidR="00D5029F" w:rsidRPr="00350655" w:rsidRDefault="00D5029F" w:rsidP="00D5029F">
            <w:pPr>
              <w:pStyle w:val="Sinespaciado"/>
              <w:cnfStyle w:val="100000000000" w:firstRow="1" w:lastRow="0" w:firstColumn="0" w:lastColumn="0" w:oddVBand="0" w:evenVBand="0" w:oddHBand="0" w:evenHBand="0" w:firstRowFirstColumn="0" w:firstRowLastColumn="0" w:lastRowFirstColumn="0" w:lastRowLastColumn="0"/>
              <w:rPr>
                <w:b w:val="0"/>
                <w:bCs w:val="0"/>
              </w:rPr>
            </w:pPr>
            <w:r w:rsidRPr="00350655">
              <w:rPr>
                <w:rStyle w:val="Textoennegrita"/>
                <w:b/>
                <w:bCs/>
              </w:rPr>
              <w:t>Debilidad Identificada</w:t>
            </w:r>
          </w:p>
        </w:tc>
      </w:tr>
      <w:tr w:rsidR="00350655" w14:paraId="224FBE77" w14:textId="77777777" w:rsidTr="0035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gridSpan w:val="2"/>
            <w:vMerge w:val="restart"/>
          </w:tcPr>
          <w:p w14:paraId="575B4C40" w14:textId="41BEB86A" w:rsidR="00350655" w:rsidRDefault="00350655" w:rsidP="00D5029F">
            <w:pPr>
              <w:pStyle w:val="Sinespaciado"/>
              <w:rPr>
                <w:rStyle w:val="Textoennegrita"/>
              </w:rPr>
            </w:pPr>
            <w:r w:rsidRPr="00D5029F">
              <w:rPr>
                <w:rStyle w:val="Textoennegrita"/>
              </w:rPr>
              <w:t>Actividades primarias</w:t>
            </w:r>
          </w:p>
        </w:tc>
        <w:tc>
          <w:tcPr>
            <w:tcW w:w="1496" w:type="dxa"/>
            <w:hideMark/>
          </w:tcPr>
          <w:p w14:paraId="6927164A" w14:textId="70FDE586"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rPr>
                <w:rStyle w:val="Textoennegrita"/>
              </w:rPr>
              <w:t>Logística de entrada</w:t>
            </w:r>
          </w:p>
        </w:tc>
        <w:tc>
          <w:tcPr>
            <w:tcW w:w="0" w:type="auto"/>
            <w:gridSpan w:val="2"/>
            <w:hideMark/>
          </w:tcPr>
          <w:p w14:paraId="1B8EFCE3"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Recolección de insumos</w:t>
            </w:r>
          </w:p>
        </w:tc>
        <w:tc>
          <w:tcPr>
            <w:tcW w:w="0" w:type="auto"/>
            <w:hideMark/>
          </w:tcPr>
          <w:p w14:paraId="5788486F"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Esta actividad la realiza el dueño de la marca y su hermano, generando dependencia a solo dos personas, evidenciando falta de estructura en la organización de actividades. Puede haber retrasos y falta de organización</w:t>
            </w:r>
          </w:p>
        </w:tc>
      </w:tr>
      <w:tr w:rsidR="00350655" w14:paraId="4F2D8581" w14:textId="77777777" w:rsidTr="00350655">
        <w:tc>
          <w:tcPr>
            <w:cnfStyle w:val="001000000000" w:firstRow="0" w:lastRow="0" w:firstColumn="1" w:lastColumn="0" w:oddVBand="0" w:evenVBand="0" w:oddHBand="0" w:evenHBand="0" w:firstRowFirstColumn="0" w:firstRowLastColumn="0" w:lastRowFirstColumn="0" w:lastRowLastColumn="0"/>
            <w:tcW w:w="1510" w:type="dxa"/>
            <w:gridSpan w:val="2"/>
            <w:vMerge/>
          </w:tcPr>
          <w:p w14:paraId="7A156E06" w14:textId="77777777" w:rsidR="00350655" w:rsidRDefault="00350655" w:rsidP="00D5029F">
            <w:pPr>
              <w:pStyle w:val="Sinespaciado"/>
              <w:rPr>
                <w:rStyle w:val="Textoennegrita"/>
              </w:rPr>
            </w:pPr>
          </w:p>
        </w:tc>
        <w:tc>
          <w:tcPr>
            <w:tcW w:w="1496" w:type="dxa"/>
            <w:hideMark/>
          </w:tcPr>
          <w:p w14:paraId="684AA389" w14:textId="648915C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rPr>
                <w:rStyle w:val="Textoennegrita"/>
              </w:rPr>
              <w:t>Operaciones</w:t>
            </w:r>
          </w:p>
        </w:tc>
        <w:tc>
          <w:tcPr>
            <w:tcW w:w="0" w:type="auto"/>
            <w:gridSpan w:val="2"/>
            <w:hideMark/>
          </w:tcPr>
          <w:p w14:paraId="1270A37A"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Manufactura y confección</w:t>
            </w:r>
          </w:p>
        </w:tc>
        <w:tc>
          <w:tcPr>
            <w:tcW w:w="0" w:type="auto"/>
            <w:hideMark/>
          </w:tcPr>
          <w:p w14:paraId="063C3798"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La marca no cuenta con un punto central de manufactura que unifique patronaje, corte y confección. Lo que limita el control de calidad del producto</w:t>
            </w:r>
          </w:p>
        </w:tc>
      </w:tr>
      <w:tr w:rsidR="00350655" w14:paraId="449D85E0" w14:textId="77777777" w:rsidTr="0035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gridSpan w:val="2"/>
            <w:vMerge/>
          </w:tcPr>
          <w:p w14:paraId="3B9DCCA5" w14:textId="77777777" w:rsidR="00350655" w:rsidRDefault="00350655" w:rsidP="00D5029F">
            <w:pPr>
              <w:pStyle w:val="Sinespaciado"/>
              <w:rPr>
                <w:rStyle w:val="Textoennegrita"/>
              </w:rPr>
            </w:pPr>
          </w:p>
        </w:tc>
        <w:tc>
          <w:tcPr>
            <w:tcW w:w="1496" w:type="dxa"/>
            <w:hideMark/>
          </w:tcPr>
          <w:p w14:paraId="2067840D" w14:textId="232ACA40"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rPr>
                <w:rStyle w:val="Textoennegrita"/>
              </w:rPr>
              <w:t>Operaciones</w:t>
            </w:r>
          </w:p>
        </w:tc>
        <w:tc>
          <w:tcPr>
            <w:tcW w:w="0" w:type="auto"/>
            <w:gridSpan w:val="2"/>
            <w:hideMark/>
          </w:tcPr>
          <w:p w14:paraId="3E41A690"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Diseño de producto</w:t>
            </w:r>
          </w:p>
        </w:tc>
        <w:tc>
          <w:tcPr>
            <w:tcW w:w="0" w:type="auto"/>
            <w:hideMark/>
          </w:tcPr>
          <w:p w14:paraId="779FB2DB"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Variedad de producto limitada. Baja (casi nula) colaboración con marcas y artistas en el diseño de producto</w:t>
            </w:r>
          </w:p>
        </w:tc>
      </w:tr>
      <w:tr w:rsidR="00350655" w14:paraId="28FC011E" w14:textId="77777777" w:rsidTr="00350655">
        <w:tc>
          <w:tcPr>
            <w:cnfStyle w:val="001000000000" w:firstRow="0" w:lastRow="0" w:firstColumn="1" w:lastColumn="0" w:oddVBand="0" w:evenVBand="0" w:oddHBand="0" w:evenHBand="0" w:firstRowFirstColumn="0" w:firstRowLastColumn="0" w:lastRowFirstColumn="0" w:lastRowLastColumn="0"/>
            <w:tcW w:w="1510" w:type="dxa"/>
            <w:gridSpan w:val="2"/>
            <w:vMerge/>
          </w:tcPr>
          <w:p w14:paraId="0F18B257" w14:textId="77777777" w:rsidR="00350655" w:rsidRDefault="00350655" w:rsidP="00D5029F">
            <w:pPr>
              <w:pStyle w:val="Sinespaciado"/>
              <w:rPr>
                <w:rStyle w:val="Textoennegrita"/>
              </w:rPr>
            </w:pPr>
          </w:p>
        </w:tc>
        <w:tc>
          <w:tcPr>
            <w:tcW w:w="1496" w:type="dxa"/>
            <w:hideMark/>
          </w:tcPr>
          <w:p w14:paraId="6A25C833" w14:textId="2FC0B62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rPr>
                <w:rStyle w:val="Textoennegrita"/>
              </w:rPr>
              <w:t>Logística de salida</w:t>
            </w:r>
          </w:p>
        </w:tc>
        <w:tc>
          <w:tcPr>
            <w:tcW w:w="0" w:type="auto"/>
            <w:gridSpan w:val="2"/>
            <w:hideMark/>
          </w:tcPr>
          <w:p w14:paraId="467E46F6"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Distribución a tiendas</w:t>
            </w:r>
          </w:p>
        </w:tc>
        <w:tc>
          <w:tcPr>
            <w:tcW w:w="0" w:type="auto"/>
            <w:hideMark/>
          </w:tcPr>
          <w:p w14:paraId="75751D90"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No hay un punto físico de venta propio, manejan dos showrooms en tiendas multimarca en la ciudad de Bogotá, en los cuales hay pocas unidades de producto. Limita el control y experiencia de compra</w:t>
            </w:r>
          </w:p>
        </w:tc>
      </w:tr>
      <w:tr w:rsidR="00350655" w14:paraId="0869AAB1" w14:textId="77777777" w:rsidTr="0035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gridSpan w:val="2"/>
            <w:vMerge/>
          </w:tcPr>
          <w:p w14:paraId="28738BBE" w14:textId="77777777" w:rsidR="00350655" w:rsidRDefault="00350655" w:rsidP="00D5029F">
            <w:pPr>
              <w:pStyle w:val="Sinespaciado"/>
              <w:rPr>
                <w:rStyle w:val="Textoennegrita"/>
              </w:rPr>
            </w:pPr>
          </w:p>
        </w:tc>
        <w:tc>
          <w:tcPr>
            <w:tcW w:w="1496" w:type="dxa"/>
            <w:hideMark/>
          </w:tcPr>
          <w:p w14:paraId="66C3B3A3" w14:textId="417E619D"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rPr>
                <w:rStyle w:val="Textoennegrita"/>
              </w:rPr>
              <w:t>Logística de salida</w:t>
            </w:r>
          </w:p>
        </w:tc>
        <w:tc>
          <w:tcPr>
            <w:tcW w:w="0" w:type="auto"/>
            <w:gridSpan w:val="2"/>
            <w:hideMark/>
          </w:tcPr>
          <w:p w14:paraId="7CCF68F3"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Entregas de e-</w:t>
            </w:r>
            <w:proofErr w:type="spellStart"/>
            <w:r>
              <w:t>commerce</w:t>
            </w:r>
            <w:proofErr w:type="spellEnd"/>
            <w:r>
              <w:t xml:space="preserve"> y clientes</w:t>
            </w:r>
          </w:p>
        </w:tc>
        <w:tc>
          <w:tcPr>
            <w:tcW w:w="0" w:type="auto"/>
            <w:hideMark/>
          </w:tcPr>
          <w:p w14:paraId="3BFA3255"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Política de envíos poco simplificada</w:t>
            </w:r>
          </w:p>
        </w:tc>
      </w:tr>
      <w:tr w:rsidR="00350655" w14:paraId="217D566F" w14:textId="77777777" w:rsidTr="00350655">
        <w:tc>
          <w:tcPr>
            <w:cnfStyle w:val="001000000000" w:firstRow="0" w:lastRow="0" w:firstColumn="1" w:lastColumn="0" w:oddVBand="0" w:evenVBand="0" w:oddHBand="0" w:evenHBand="0" w:firstRowFirstColumn="0" w:firstRowLastColumn="0" w:lastRowFirstColumn="0" w:lastRowLastColumn="0"/>
            <w:tcW w:w="1510" w:type="dxa"/>
            <w:gridSpan w:val="2"/>
            <w:vMerge/>
          </w:tcPr>
          <w:p w14:paraId="5FB9C835" w14:textId="77777777" w:rsidR="00350655" w:rsidRDefault="00350655" w:rsidP="00D5029F">
            <w:pPr>
              <w:pStyle w:val="Sinespaciado"/>
              <w:rPr>
                <w:rStyle w:val="Textoennegrita"/>
              </w:rPr>
            </w:pPr>
          </w:p>
        </w:tc>
        <w:tc>
          <w:tcPr>
            <w:tcW w:w="1496" w:type="dxa"/>
            <w:hideMark/>
          </w:tcPr>
          <w:p w14:paraId="58C60A89" w14:textId="73C4CB5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rPr>
                <w:rStyle w:val="Textoennegrita"/>
              </w:rPr>
              <w:t>Marketing y ventas</w:t>
            </w:r>
          </w:p>
        </w:tc>
        <w:tc>
          <w:tcPr>
            <w:tcW w:w="0" w:type="auto"/>
            <w:gridSpan w:val="2"/>
            <w:hideMark/>
          </w:tcPr>
          <w:p w14:paraId="408F197D"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Estrategias de mercado</w:t>
            </w:r>
          </w:p>
        </w:tc>
        <w:tc>
          <w:tcPr>
            <w:tcW w:w="0" w:type="auto"/>
            <w:hideMark/>
          </w:tcPr>
          <w:p w14:paraId="4CD1A395"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 xml:space="preserve">Falta de </w:t>
            </w:r>
            <w:proofErr w:type="spellStart"/>
            <w:r>
              <w:t>drops</w:t>
            </w:r>
            <w:proofErr w:type="spellEnd"/>
            <w:r>
              <w:t xml:space="preserve"> limitados</w:t>
            </w:r>
          </w:p>
        </w:tc>
      </w:tr>
      <w:tr w:rsidR="00350655" w14:paraId="40704F95" w14:textId="77777777" w:rsidTr="0035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gridSpan w:val="2"/>
            <w:vMerge/>
          </w:tcPr>
          <w:p w14:paraId="13349B26" w14:textId="77777777" w:rsidR="00350655" w:rsidRDefault="00350655" w:rsidP="00D5029F">
            <w:pPr>
              <w:pStyle w:val="Sinespaciado"/>
              <w:rPr>
                <w:rStyle w:val="Textoennegrita"/>
              </w:rPr>
            </w:pPr>
          </w:p>
        </w:tc>
        <w:tc>
          <w:tcPr>
            <w:tcW w:w="1496" w:type="dxa"/>
            <w:hideMark/>
          </w:tcPr>
          <w:p w14:paraId="6069A8DA" w14:textId="75427FFA"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rPr>
                <w:rStyle w:val="Textoennegrita"/>
              </w:rPr>
              <w:t>Marketing y ventas</w:t>
            </w:r>
          </w:p>
        </w:tc>
        <w:tc>
          <w:tcPr>
            <w:tcW w:w="0" w:type="auto"/>
            <w:gridSpan w:val="2"/>
            <w:hideMark/>
          </w:tcPr>
          <w:p w14:paraId="507FACCE"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Relaciones públicas</w:t>
            </w:r>
          </w:p>
        </w:tc>
        <w:tc>
          <w:tcPr>
            <w:tcW w:w="0" w:type="auto"/>
            <w:hideMark/>
          </w:tcPr>
          <w:p w14:paraId="4D152D1B"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 xml:space="preserve">Existe una insuficiencia en la generación de colaboraciones en el sector, como </w:t>
            </w:r>
            <w:proofErr w:type="spellStart"/>
            <w:r>
              <w:t>influencers</w:t>
            </w:r>
            <w:proofErr w:type="spellEnd"/>
            <w:r>
              <w:t>, artistas o marcas. No maneja beneficiosamente plataformas digitales como TikTok, clave para el posicionamiento, debilitando su visibilidad y construcción de comunidad</w:t>
            </w:r>
          </w:p>
        </w:tc>
      </w:tr>
      <w:tr w:rsidR="00350655" w14:paraId="76EA5F9C" w14:textId="77777777" w:rsidTr="00350655">
        <w:tc>
          <w:tcPr>
            <w:cnfStyle w:val="001000000000" w:firstRow="0" w:lastRow="0" w:firstColumn="1" w:lastColumn="0" w:oddVBand="0" w:evenVBand="0" w:oddHBand="0" w:evenHBand="0" w:firstRowFirstColumn="0" w:firstRowLastColumn="0" w:lastRowFirstColumn="0" w:lastRowLastColumn="0"/>
            <w:tcW w:w="1510" w:type="dxa"/>
            <w:gridSpan w:val="2"/>
            <w:vMerge/>
          </w:tcPr>
          <w:p w14:paraId="3E77DDB0" w14:textId="77777777" w:rsidR="00350655" w:rsidRDefault="00350655" w:rsidP="00D5029F">
            <w:pPr>
              <w:pStyle w:val="Sinespaciado"/>
              <w:rPr>
                <w:rStyle w:val="Textoennegrita"/>
              </w:rPr>
            </w:pPr>
          </w:p>
        </w:tc>
        <w:tc>
          <w:tcPr>
            <w:tcW w:w="1496" w:type="dxa"/>
            <w:hideMark/>
          </w:tcPr>
          <w:p w14:paraId="2FA9DAC0" w14:textId="6430C80F"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rPr>
                <w:rStyle w:val="Textoennegrita"/>
              </w:rPr>
              <w:t>Marketing y ventas</w:t>
            </w:r>
          </w:p>
        </w:tc>
        <w:tc>
          <w:tcPr>
            <w:tcW w:w="0" w:type="auto"/>
            <w:gridSpan w:val="2"/>
            <w:hideMark/>
          </w:tcPr>
          <w:p w14:paraId="2239C680"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Gestión de moda</w:t>
            </w:r>
          </w:p>
        </w:tc>
        <w:tc>
          <w:tcPr>
            <w:tcW w:w="0" w:type="auto"/>
            <w:hideMark/>
          </w:tcPr>
          <w:p w14:paraId="1D80F2AC"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No hay un punto físico de venta propio, manejan dos showrooms en tiendas multimarca en la ciudad de Bogotá. Limita la visibilidad y exclusividad de marca</w:t>
            </w:r>
          </w:p>
        </w:tc>
      </w:tr>
      <w:tr w:rsidR="00350655" w14:paraId="0D371923" w14:textId="77777777" w:rsidTr="0035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gridSpan w:val="2"/>
            <w:vMerge/>
          </w:tcPr>
          <w:p w14:paraId="3603B68A" w14:textId="77777777" w:rsidR="00350655" w:rsidRDefault="00350655" w:rsidP="00D5029F">
            <w:pPr>
              <w:pStyle w:val="Sinespaciado"/>
              <w:rPr>
                <w:rStyle w:val="Textoennegrita"/>
              </w:rPr>
            </w:pPr>
          </w:p>
        </w:tc>
        <w:tc>
          <w:tcPr>
            <w:tcW w:w="1496" w:type="dxa"/>
            <w:hideMark/>
          </w:tcPr>
          <w:p w14:paraId="1862ED8B" w14:textId="1780748B"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rPr>
                <w:rStyle w:val="Textoennegrita"/>
              </w:rPr>
              <w:t>Marketing y ventas</w:t>
            </w:r>
          </w:p>
        </w:tc>
        <w:tc>
          <w:tcPr>
            <w:tcW w:w="0" w:type="auto"/>
            <w:gridSpan w:val="2"/>
            <w:hideMark/>
          </w:tcPr>
          <w:p w14:paraId="263FA95E"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Publicidad y promoción digital</w:t>
            </w:r>
          </w:p>
        </w:tc>
        <w:tc>
          <w:tcPr>
            <w:tcW w:w="0" w:type="auto"/>
            <w:hideMark/>
          </w:tcPr>
          <w:p w14:paraId="735133A4" w14:textId="77777777" w:rsidR="00350655" w:rsidRDefault="00350655" w:rsidP="00D5029F">
            <w:pPr>
              <w:pStyle w:val="Sinespaciado"/>
              <w:cnfStyle w:val="000000100000" w:firstRow="0" w:lastRow="0" w:firstColumn="0" w:lastColumn="0" w:oddVBand="0" w:evenVBand="0" w:oddHBand="1" w:evenHBand="0" w:firstRowFirstColumn="0" w:firstRowLastColumn="0" w:lastRowFirstColumn="0" w:lastRowLastColumn="0"/>
            </w:pPr>
            <w:r>
              <w:t xml:space="preserve">No cuentan con un equipo profesional de marketing, limitando su capacidad de fortalecimiento de comunicación y gestión y desaprovechamiento de herramientas digitales. Manejo intermedio de redes sociales, con baja conexión cultural, escasas colaboraciones y </w:t>
            </w:r>
            <w:proofErr w:type="spellStart"/>
            <w:r>
              <w:t>drops</w:t>
            </w:r>
            <w:proofErr w:type="spellEnd"/>
            <w:r>
              <w:t>, poca presencia en TikTok e insuficiente generación de contenido</w:t>
            </w:r>
          </w:p>
        </w:tc>
      </w:tr>
      <w:tr w:rsidR="00350655" w14:paraId="04917211" w14:textId="77777777" w:rsidTr="00350655">
        <w:tc>
          <w:tcPr>
            <w:cnfStyle w:val="001000000000" w:firstRow="0" w:lastRow="0" w:firstColumn="1" w:lastColumn="0" w:oddVBand="0" w:evenVBand="0" w:oddHBand="0" w:evenHBand="0" w:firstRowFirstColumn="0" w:firstRowLastColumn="0" w:lastRowFirstColumn="0" w:lastRowLastColumn="0"/>
            <w:tcW w:w="1510" w:type="dxa"/>
            <w:gridSpan w:val="2"/>
            <w:vMerge/>
          </w:tcPr>
          <w:p w14:paraId="5D3CBAF6" w14:textId="77777777" w:rsidR="00350655" w:rsidRDefault="00350655" w:rsidP="00D5029F">
            <w:pPr>
              <w:pStyle w:val="Sinespaciado"/>
              <w:rPr>
                <w:rStyle w:val="Textoennegrita"/>
              </w:rPr>
            </w:pPr>
          </w:p>
        </w:tc>
        <w:tc>
          <w:tcPr>
            <w:tcW w:w="1496" w:type="dxa"/>
            <w:hideMark/>
          </w:tcPr>
          <w:p w14:paraId="15CBFF40" w14:textId="477E8EE5"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rPr>
                <w:rStyle w:val="Textoennegrita"/>
              </w:rPr>
              <w:t>Marketing y ventas</w:t>
            </w:r>
          </w:p>
        </w:tc>
        <w:tc>
          <w:tcPr>
            <w:tcW w:w="0" w:type="auto"/>
            <w:gridSpan w:val="2"/>
            <w:hideMark/>
          </w:tcPr>
          <w:p w14:paraId="4E0C022E"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Sitio web / E-</w:t>
            </w:r>
            <w:proofErr w:type="spellStart"/>
            <w:r>
              <w:t>commerce</w:t>
            </w:r>
            <w:proofErr w:type="spellEnd"/>
          </w:p>
        </w:tc>
        <w:tc>
          <w:tcPr>
            <w:tcW w:w="0" w:type="auto"/>
            <w:hideMark/>
          </w:tcPr>
          <w:p w14:paraId="3DBC86F0" w14:textId="77777777" w:rsidR="00350655" w:rsidRDefault="00350655" w:rsidP="00D5029F">
            <w:pPr>
              <w:pStyle w:val="Sinespaciado"/>
              <w:cnfStyle w:val="000000000000" w:firstRow="0" w:lastRow="0" w:firstColumn="0" w:lastColumn="0" w:oddVBand="0" w:evenVBand="0" w:oddHBand="0" w:evenHBand="0" w:firstRowFirstColumn="0" w:firstRowLastColumn="0" w:lastRowFirstColumn="0" w:lastRowLastColumn="0"/>
            </w:pPr>
            <w:r>
              <w:t>Página web fácil de usar, un poco plana visualmente. No tienen catálogo ni tienen el número especificado en redes, solo en página</w:t>
            </w:r>
          </w:p>
        </w:tc>
      </w:tr>
      <w:tr w:rsidR="00D5029F" w14:paraId="5DE5A50D" w14:textId="77777777" w:rsidTr="00350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0663E355" w14:textId="46FB93B2" w:rsidR="00D5029F" w:rsidRDefault="00D5029F" w:rsidP="00D5029F">
            <w:pPr>
              <w:pStyle w:val="Sinespaciado"/>
              <w:rPr>
                <w:rStyle w:val="Textoennegrita"/>
              </w:rPr>
            </w:pPr>
            <w:r>
              <w:t>Actividades Secundarias</w:t>
            </w:r>
          </w:p>
        </w:tc>
        <w:tc>
          <w:tcPr>
            <w:tcW w:w="2212" w:type="dxa"/>
            <w:gridSpan w:val="3"/>
            <w:hideMark/>
          </w:tcPr>
          <w:p w14:paraId="3ADB4549" w14:textId="531FCF63" w:rsidR="00D5029F" w:rsidRDefault="00D5029F" w:rsidP="00D5029F">
            <w:pPr>
              <w:pStyle w:val="Sinespaciado"/>
              <w:cnfStyle w:val="000000100000" w:firstRow="0" w:lastRow="0" w:firstColumn="0" w:lastColumn="0" w:oddVBand="0" w:evenVBand="0" w:oddHBand="1" w:evenHBand="0" w:firstRowFirstColumn="0" w:firstRowLastColumn="0" w:lastRowFirstColumn="0" w:lastRowLastColumn="0"/>
            </w:pPr>
            <w:r>
              <w:rPr>
                <w:rStyle w:val="Textoennegrita"/>
              </w:rPr>
              <w:t>Infraestructura</w:t>
            </w:r>
          </w:p>
        </w:tc>
        <w:tc>
          <w:tcPr>
            <w:tcW w:w="0" w:type="auto"/>
            <w:hideMark/>
          </w:tcPr>
          <w:p w14:paraId="08FDC628" w14:textId="77777777" w:rsidR="00D5029F" w:rsidRDefault="00D5029F" w:rsidP="00D5029F">
            <w:pPr>
              <w:pStyle w:val="Sinespaciado"/>
              <w:cnfStyle w:val="000000100000" w:firstRow="0" w:lastRow="0" w:firstColumn="0" w:lastColumn="0" w:oddVBand="0" w:evenVBand="0" w:oddHBand="1" w:evenHBand="0" w:firstRowFirstColumn="0" w:firstRowLastColumn="0" w:lastRowFirstColumn="0" w:lastRowLastColumn="0"/>
            </w:pPr>
            <w:r>
              <w:t>Dirección general</w:t>
            </w:r>
          </w:p>
        </w:tc>
        <w:tc>
          <w:tcPr>
            <w:tcW w:w="0" w:type="auto"/>
            <w:hideMark/>
          </w:tcPr>
          <w:p w14:paraId="0AA7AEB2" w14:textId="77777777" w:rsidR="00D5029F" w:rsidRDefault="00D5029F" w:rsidP="00D5029F">
            <w:pPr>
              <w:pStyle w:val="Sinespaciado"/>
              <w:cnfStyle w:val="000000100000" w:firstRow="0" w:lastRow="0" w:firstColumn="0" w:lastColumn="0" w:oddVBand="0" w:evenVBand="0" w:oddHBand="1" w:evenHBand="0" w:firstRowFirstColumn="0" w:firstRowLastColumn="0" w:lastRowFirstColumn="0" w:lastRowLastColumn="0"/>
            </w:pPr>
            <w:r>
              <w:t>Hay una persona encargada de diferentes funciones en distintas áreas, generando dependencia y riesgo de que las tareas no se cumplan con éxito</w:t>
            </w:r>
          </w:p>
        </w:tc>
      </w:tr>
    </w:tbl>
    <w:p w14:paraId="6B9ED573" w14:textId="77777777" w:rsidR="00350655" w:rsidRPr="005B40B1" w:rsidRDefault="00350655" w:rsidP="00350655">
      <w:pPr>
        <w:spacing w:line="360" w:lineRule="auto"/>
        <w:ind w:firstLine="0"/>
        <w:rPr>
          <w:rFonts w:cstheme="minorHAnsi"/>
        </w:rPr>
      </w:pPr>
      <w:r w:rsidRPr="005B40B1">
        <w:rPr>
          <w:rFonts w:cstheme="minorHAnsi"/>
          <w:i/>
          <w:iCs/>
        </w:rPr>
        <w:t>Nota</w:t>
      </w:r>
      <w:r w:rsidRPr="005B40B1">
        <w:rPr>
          <w:rFonts w:cstheme="minorHAnsi"/>
        </w:rPr>
        <w:t>. Elaboración propia</w:t>
      </w:r>
    </w:p>
    <w:p w14:paraId="73A4CCA8" w14:textId="64AFB2D2" w:rsidR="00597929" w:rsidRPr="00196C77" w:rsidRDefault="00597929" w:rsidP="00196C77">
      <w:pPr>
        <w:rPr>
          <w:b/>
          <w:bCs/>
        </w:rPr>
      </w:pPr>
      <w:r w:rsidRPr="00196C77">
        <w:rPr>
          <w:b/>
          <w:bCs/>
        </w:rPr>
        <w:lastRenderedPageBreak/>
        <w:t>Hechos (neutrales):</w:t>
      </w:r>
    </w:p>
    <w:p w14:paraId="3454D4FC" w14:textId="06C45281" w:rsidR="00196C77" w:rsidRDefault="00905431" w:rsidP="00196C77">
      <w:r>
        <w:t xml:space="preserve">• </w:t>
      </w:r>
      <w:r w:rsidR="00196C77">
        <w:t>La marca está a gusto y mantiene una relación estable con sus proveedores.</w:t>
      </w:r>
    </w:p>
    <w:p w14:paraId="357B95C6" w14:textId="27C18585" w:rsidR="00196C77" w:rsidRDefault="00905431" w:rsidP="00196C77">
      <w:r>
        <w:t xml:space="preserve">• </w:t>
      </w:r>
      <w:r w:rsidR="00196C77">
        <w:t xml:space="preserve">Hubo desabastecimiento textil en el pasado por otros proveedores. </w:t>
      </w:r>
    </w:p>
    <w:p w14:paraId="612D98AE" w14:textId="2238C2F3" w:rsidR="00196C77" w:rsidRDefault="00905431" w:rsidP="00196C77">
      <w:r>
        <w:t xml:space="preserve">• </w:t>
      </w:r>
      <w:r w:rsidR="00196C77">
        <w:t xml:space="preserve">Hubo un incidente con la empresa de sublimación, donde dañaron 100 metros de tela y no respondieron, ya no se maneja esa empresa. </w:t>
      </w:r>
    </w:p>
    <w:p w14:paraId="436C1F0B" w14:textId="4E18EABF" w:rsidR="00196C77" w:rsidRPr="00A045F2" w:rsidRDefault="00905431" w:rsidP="00196C77">
      <w:r>
        <w:t xml:space="preserve">• </w:t>
      </w:r>
      <w:r w:rsidR="00196C77">
        <w:t>Hubo un extravío de un camión completo donde se perdieron algunos productos. Actualmente ya no se presentan estos incidentes.</w:t>
      </w:r>
    </w:p>
    <w:p w14:paraId="737FA34D" w14:textId="57C1B369" w:rsidR="00382BEB" w:rsidRPr="00A045F2" w:rsidRDefault="00382BEB" w:rsidP="006A71F9">
      <w:r w:rsidRPr="00A045F2">
        <w:t xml:space="preserve">El análisis </w:t>
      </w:r>
      <w:r w:rsidR="001A0016" w:rsidRPr="00A045F2">
        <w:t xml:space="preserve">indica que la marca presenta fortalezas en el manejo de productos de calidad con una buena diferenciación en el uso de paleta de color arriesgada y una participación en pasarelas locales. Sin embargo, esta presenta debilidades en la falta de estructura y organización, el débil manejo de redes sociales clave, la falta de colaboraciones en diseño y marketing, la falta de </w:t>
      </w:r>
      <w:proofErr w:type="spellStart"/>
      <w:r w:rsidR="001A0016" w:rsidRPr="00A045F2">
        <w:t>drops</w:t>
      </w:r>
      <w:proofErr w:type="spellEnd"/>
      <w:r w:rsidR="001A0016" w:rsidRPr="00A045F2">
        <w:t xml:space="preserve"> limitados y la ausencia de punto físico de venta. </w:t>
      </w:r>
    </w:p>
    <w:p w14:paraId="3B906FE7" w14:textId="77777777" w:rsidR="000F49F9" w:rsidRPr="00A045F2" w:rsidRDefault="005F26A5">
      <w:pPr>
        <w:pStyle w:val="Ttulo2"/>
      </w:pPr>
      <w:bookmarkStart w:id="37" w:name="_Toc213227416"/>
      <w:r w:rsidRPr="00A045F2">
        <w:t xml:space="preserve">Análisis de </w:t>
      </w:r>
      <w:r w:rsidR="001A0016" w:rsidRPr="00A045F2">
        <w:t>competidores</w:t>
      </w:r>
      <w:bookmarkEnd w:id="37"/>
    </w:p>
    <w:p w14:paraId="7C5FB89B" w14:textId="5B616E2B" w:rsidR="005F26A5" w:rsidRDefault="000F49F9" w:rsidP="006A71F9">
      <w:r w:rsidRPr="00A045F2">
        <w:t xml:space="preserve">En este análisis comparativo con marcas del sector </w:t>
      </w:r>
      <w:proofErr w:type="spellStart"/>
      <w:r w:rsidRPr="00A045F2">
        <w:rPr>
          <w:i/>
          <w:iCs/>
        </w:rPr>
        <w:t>streetwear</w:t>
      </w:r>
      <w:proofErr w:type="spellEnd"/>
      <w:r w:rsidRPr="00A045F2">
        <w:t xml:space="preserve"> se identifican vacíos estratégicos y oportunidades diferenciales, teniendo en cuenta las estrategias de producto, precio, plaza, promoción, posicionamiento percibido y experiencia de cliente. </w:t>
      </w:r>
    </w:p>
    <w:p w14:paraId="6EDE3506" w14:textId="6E0F1549" w:rsidR="00FD4037" w:rsidRDefault="00FD4037" w:rsidP="00EB1FEF">
      <w:pPr>
        <w:ind w:firstLine="0"/>
        <w:rPr>
          <w:rFonts w:cstheme="minorHAnsi"/>
          <w:noProof/>
        </w:rPr>
      </w:pPr>
    </w:p>
    <w:p w14:paraId="53B075EC" w14:textId="33A8C7DC" w:rsidR="00306A9A" w:rsidRDefault="00306A9A" w:rsidP="00EB1FEF">
      <w:pPr>
        <w:ind w:firstLine="0"/>
        <w:rPr>
          <w:rFonts w:cstheme="minorHAnsi"/>
          <w:noProof/>
        </w:rPr>
      </w:pPr>
    </w:p>
    <w:p w14:paraId="6D0816B0" w14:textId="52E69BE5" w:rsidR="00306A9A" w:rsidRDefault="00306A9A" w:rsidP="00EB1FEF">
      <w:pPr>
        <w:ind w:firstLine="0"/>
        <w:rPr>
          <w:rFonts w:cstheme="minorHAnsi"/>
          <w:noProof/>
        </w:rPr>
      </w:pPr>
    </w:p>
    <w:p w14:paraId="73F78544" w14:textId="79C0832D" w:rsidR="00F0787E" w:rsidRDefault="00F0787E" w:rsidP="00EB1FEF">
      <w:pPr>
        <w:ind w:firstLine="0"/>
        <w:rPr>
          <w:rFonts w:cstheme="minorHAnsi"/>
          <w:noProof/>
        </w:rPr>
      </w:pPr>
    </w:p>
    <w:p w14:paraId="697550C1" w14:textId="4AB76C44" w:rsidR="00F0787E" w:rsidRDefault="00F0787E" w:rsidP="00EB1FEF">
      <w:pPr>
        <w:ind w:firstLine="0"/>
        <w:rPr>
          <w:rFonts w:cstheme="minorHAnsi"/>
          <w:noProof/>
        </w:rPr>
      </w:pPr>
    </w:p>
    <w:p w14:paraId="79C15A65" w14:textId="48A319EB" w:rsidR="00F0787E" w:rsidRDefault="00F0787E" w:rsidP="00EB1FEF">
      <w:pPr>
        <w:ind w:firstLine="0"/>
        <w:rPr>
          <w:rFonts w:cstheme="minorHAnsi"/>
          <w:noProof/>
        </w:rPr>
      </w:pPr>
    </w:p>
    <w:p w14:paraId="34262DDB" w14:textId="77777777" w:rsidR="00F0787E" w:rsidRDefault="00F0787E" w:rsidP="00EB1FEF">
      <w:pPr>
        <w:ind w:firstLine="0"/>
        <w:rPr>
          <w:rFonts w:cstheme="minorHAnsi"/>
          <w:noProof/>
        </w:rPr>
      </w:pPr>
    </w:p>
    <w:p w14:paraId="00004F20" w14:textId="22AF0A93" w:rsidR="00FD4037" w:rsidRDefault="00E76470" w:rsidP="00F0787E">
      <w:pPr>
        <w:pStyle w:val="Descripcin"/>
      </w:pPr>
      <w:bookmarkStart w:id="38" w:name="_Toc213227563"/>
      <w:r>
        <w:lastRenderedPageBreak/>
        <w:t xml:space="preserve">Tabla </w:t>
      </w:r>
      <w:r>
        <w:fldChar w:fldCharType="begin"/>
      </w:r>
      <w:r>
        <w:instrText xml:space="preserve"> SEQ Tabla \* ARABIC </w:instrText>
      </w:r>
      <w:r>
        <w:fldChar w:fldCharType="separate"/>
      </w:r>
      <w:r w:rsidR="00B777F1">
        <w:rPr>
          <w:noProof/>
        </w:rPr>
        <w:t>7</w:t>
      </w:r>
      <w:r>
        <w:fldChar w:fldCharType="end"/>
      </w:r>
      <w:r>
        <w:t>.</w:t>
      </w:r>
      <w:r w:rsidR="00F0787E">
        <w:t xml:space="preserve"> </w:t>
      </w:r>
      <w:r w:rsidR="00F25C32" w:rsidRPr="00F0787E">
        <w:rPr>
          <w:b w:val="0"/>
          <w:bCs w:val="0"/>
          <w:i/>
          <w:iCs/>
        </w:rPr>
        <w:t>Análisis de competidores</w:t>
      </w:r>
      <w:r w:rsidR="00FD4037" w:rsidRPr="00F0787E">
        <w:rPr>
          <w:b w:val="0"/>
          <w:bCs w:val="0"/>
          <w:noProof/>
        </w:rPr>
        <w:drawing>
          <wp:inline distT="0" distB="0" distL="0" distR="0" wp14:anchorId="6061956F" wp14:editId="4BF7683D">
            <wp:extent cx="5943226" cy="6192210"/>
            <wp:effectExtent l="0" t="0" r="635" b="0"/>
            <wp:docPr id="4611341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34191" name="Imagen 461134191"/>
                    <pic:cNvPicPr/>
                  </pic:nvPicPr>
                  <pic:blipFill rotWithShape="1">
                    <a:blip r:embed="rId11" cstate="print">
                      <a:extLst>
                        <a:ext uri="{28A0092B-C50C-407E-A947-70E740481C1C}">
                          <a14:useLocalDpi xmlns:a14="http://schemas.microsoft.com/office/drawing/2010/main" val="0"/>
                        </a:ext>
                      </a:extLst>
                    </a:blip>
                    <a:srcRect t="9236" b="8923"/>
                    <a:stretch>
                      <a:fillRect/>
                    </a:stretch>
                  </pic:blipFill>
                  <pic:spPr bwMode="auto">
                    <a:xfrm>
                      <a:off x="0" y="0"/>
                      <a:ext cx="5943600" cy="6192600"/>
                    </a:xfrm>
                    <a:prstGeom prst="rect">
                      <a:avLst/>
                    </a:prstGeom>
                    <a:ln>
                      <a:noFill/>
                    </a:ln>
                    <a:extLst>
                      <a:ext uri="{53640926-AAD7-44D8-BBD7-CCE9431645EC}">
                        <a14:shadowObscured xmlns:a14="http://schemas.microsoft.com/office/drawing/2010/main"/>
                      </a:ext>
                    </a:extLst>
                  </pic:spPr>
                </pic:pic>
              </a:graphicData>
            </a:graphic>
          </wp:inline>
        </w:drawing>
      </w:r>
      <w:bookmarkEnd w:id="38"/>
    </w:p>
    <w:p w14:paraId="1774213F" w14:textId="77777777" w:rsidR="00306A9A" w:rsidRPr="005B40B1" w:rsidRDefault="00306A9A" w:rsidP="00CE603F">
      <w:pPr>
        <w:ind w:firstLine="0"/>
      </w:pPr>
      <w:r w:rsidRPr="005B40B1">
        <w:rPr>
          <w:i/>
          <w:iCs/>
        </w:rPr>
        <w:t>Nota</w:t>
      </w:r>
      <w:r w:rsidRPr="005B40B1">
        <w:t>. Elaboración propia</w:t>
      </w:r>
    </w:p>
    <w:p w14:paraId="18A385B0" w14:textId="0730F42E" w:rsidR="001A0016" w:rsidRPr="00A045F2" w:rsidRDefault="001A0016" w:rsidP="00EB1FEF">
      <w:pPr>
        <w:ind w:firstLine="0"/>
        <w:rPr>
          <w:rFonts w:cstheme="minorHAnsi"/>
          <w:b/>
          <w:bCs/>
        </w:rPr>
      </w:pPr>
      <w:r w:rsidRPr="00A045F2">
        <w:rPr>
          <w:rFonts w:cstheme="minorHAnsi"/>
          <w:b/>
          <w:bCs/>
        </w:rPr>
        <w:t>Análisis propio</w:t>
      </w:r>
    </w:p>
    <w:p w14:paraId="1ADD3344" w14:textId="77777777" w:rsidR="001A0016" w:rsidRPr="00B02F7A" w:rsidRDefault="001A0016" w:rsidP="00BC7537">
      <w:pPr>
        <w:rPr>
          <w:rFonts w:cs="Times New Roman"/>
          <w:b/>
          <w:bCs/>
        </w:rPr>
      </w:pPr>
      <w:proofErr w:type="spellStart"/>
      <w:r w:rsidRPr="00B02F7A">
        <w:rPr>
          <w:rFonts w:cs="Times New Roman"/>
          <w:b/>
          <w:bCs/>
        </w:rPr>
        <w:t>Merci</w:t>
      </w:r>
      <w:proofErr w:type="spellEnd"/>
      <w:r w:rsidRPr="00B02F7A">
        <w:rPr>
          <w:rFonts w:cs="Times New Roman"/>
          <w:b/>
          <w:bCs/>
        </w:rPr>
        <w:t xml:space="preserve"> </w:t>
      </w:r>
      <w:proofErr w:type="spellStart"/>
      <w:r w:rsidRPr="00B02F7A">
        <w:rPr>
          <w:rFonts w:cs="Times New Roman"/>
          <w:b/>
          <w:bCs/>
        </w:rPr>
        <w:t>PalaisDor</w:t>
      </w:r>
      <w:proofErr w:type="spellEnd"/>
    </w:p>
    <w:p w14:paraId="3304749F" w14:textId="2E387453" w:rsidR="001A0016" w:rsidRPr="00B02F7A" w:rsidRDefault="001A0016" w:rsidP="00BC7537">
      <w:pPr>
        <w:rPr>
          <w:rFonts w:cs="Times New Roman"/>
          <w:b/>
          <w:bCs/>
        </w:rPr>
      </w:pPr>
      <w:r w:rsidRPr="00B02F7A">
        <w:rPr>
          <w:rFonts w:cs="Times New Roman"/>
          <w:b/>
          <w:bCs/>
        </w:rPr>
        <w:t>Producto:</w:t>
      </w:r>
    </w:p>
    <w:p w14:paraId="4CFAC516" w14:textId="77777777" w:rsidR="001A0016" w:rsidRPr="00BC7537" w:rsidRDefault="001A0016" w:rsidP="00BC7537">
      <w:pPr>
        <w:rPr>
          <w:rFonts w:cs="Times New Roman"/>
        </w:rPr>
      </w:pPr>
      <w:r w:rsidRPr="00BC7537">
        <w:rPr>
          <w:rFonts w:eastAsia="Times New Roman" w:cs="Times New Roman"/>
          <w:lang w:val="es-CO"/>
        </w:rPr>
        <w:lastRenderedPageBreak/>
        <w:t xml:space="preserve">Variedad aceptable de producto. </w:t>
      </w:r>
    </w:p>
    <w:p w14:paraId="4B67C837" w14:textId="77777777" w:rsidR="001A0016" w:rsidRPr="00BC7537" w:rsidRDefault="001A0016" w:rsidP="00BC7537">
      <w:pPr>
        <w:rPr>
          <w:rFonts w:cs="Times New Roman"/>
          <w:lang w:val="es-CO"/>
        </w:rPr>
      </w:pPr>
      <w:r w:rsidRPr="00BC7537">
        <w:rPr>
          <w:rFonts w:cs="Times New Roman"/>
          <w:lang w:val="es-CO"/>
        </w:rPr>
        <w:t>Producto innovador en cuanto a paleta de color, estampados y silueta.</w:t>
      </w:r>
    </w:p>
    <w:p w14:paraId="6778BD0C" w14:textId="77777777" w:rsidR="001A0016" w:rsidRPr="00BC7537" w:rsidRDefault="001A0016" w:rsidP="00BC7537">
      <w:pPr>
        <w:rPr>
          <w:rFonts w:cs="Times New Roman"/>
          <w:lang w:val="es-CO"/>
        </w:rPr>
      </w:pPr>
      <w:r w:rsidRPr="00BC7537">
        <w:rPr>
          <w:rFonts w:cs="Times New Roman"/>
          <w:lang w:val="es-CO"/>
        </w:rPr>
        <w:t xml:space="preserve">Colaboración con una marca italiana (no especificada). </w:t>
      </w:r>
    </w:p>
    <w:p w14:paraId="1DF951C0" w14:textId="538D2B0C" w:rsidR="001A0016" w:rsidRPr="00B02F7A" w:rsidRDefault="001A0016" w:rsidP="00BC7537">
      <w:pPr>
        <w:rPr>
          <w:rFonts w:cs="Times New Roman"/>
          <w:b/>
          <w:bCs/>
        </w:rPr>
      </w:pPr>
      <w:r w:rsidRPr="00B02F7A">
        <w:rPr>
          <w:rFonts w:cs="Times New Roman"/>
          <w:b/>
          <w:bCs/>
        </w:rPr>
        <w:t>Precios:</w:t>
      </w:r>
    </w:p>
    <w:p w14:paraId="00C1E4CE" w14:textId="77777777" w:rsidR="001A0016" w:rsidRPr="00BC7537" w:rsidRDefault="001A0016" w:rsidP="00BC7537">
      <w:pPr>
        <w:rPr>
          <w:rFonts w:cs="Times New Roman"/>
          <w:lang w:val="es-CO"/>
        </w:rPr>
      </w:pPr>
      <w:r w:rsidRPr="00BC7537">
        <w:rPr>
          <w:rFonts w:eastAsia="Times New Roman" w:cs="Times New Roman"/>
          <w:lang w:val="es-CO"/>
        </w:rPr>
        <w:t xml:space="preserve">Rango de 175.000 a 750.000 COP. </w:t>
      </w:r>
    </w:p>
    <w:p w14:paraId="29737333" w14:textId="77777777" w:rsidR="001A0016" w:rsidRPr="00BC7537" w:rsidRDefault="001A0016" w:rsidP="00BC7537">
      <w:pPr>
        <w:rPr>
          <w:rFonts w:cs="Times New Roman"/>
          <w:lang w:val="es-CO"/>
        </w:rPr>
      </w:pPr>
      <w:r w:rsidRPr="00BC7537">
        <w:rPr>
          <w:rFonts w:cs="Times New Roman"/>
          <w:lang w:val="es-CO"/>
        </w:rPr>
        <w:t>Hay productos en descuento, pero no está la diferencia entre el precio original como tal establecida. Descuento por primera compra en página web.</w:t>
      </w:r>
    </w:p>
    <w:p w14:paraId="4D17467E" w14:textId="77777777" w:rsidR="001A0016" w:rsidRPr="00BC7537" w:rsidRDefault="001A0016" w:rsidP="00BC7537">
      <w:pPr>
        <w:rPr>
          <w:rFonts w:cs="Times New Roman"/>
          <w:lang w:val="es-CO"/>
        </w:rPr>
      </w:pPr>
      <w:r w:rsidRPr="00BC7537">
        <w:rPr>
          <w:rFonts w:cs="Times New Roman"/>
          <w:lang w:val="es-CO"/>
        </w:rPr>
        <w:t xml:space="preserve">Precios premium con valor percibido medio para un producto innovador. </w:t>
      </w:r>
    </w:p>
    <w:p w14:paraId="10F82263" w14:textId="3EEE354B" w:rsidR="001A0016" w:rsidRPr="00B02F7A" w:rsidRDefault="001A0016" w:rsidP="00BC7537">
      <w:pPr>
        <w:rPr>
          <w:rFonts w:cs="Times New Roman"/>
          <w:b/>
          <w:bCs/>
        </w:rPr>
      </w:pPr>
      <w:r w:rsidRPr="00B02F7A">
        <w:rPr>
          <w:rFonts w:cs="Times New Roman"/>
          <w:b/>
          <w:bCs/>
        </w:rPr>
        <w:t xml:space="preserve">Plaza: </w:t>
      </w:r>
    </w:p>
    <w:p w14:paraId="1A4BDA3A" w14:textId="77777777" w:rsidR="001A0016" w:rsidRPr="00BC7537" w:rsidRDefault="001A0016" w:rsidP="00BC7537">
      <w:pPr>
        <w:rPr>
          <w:rFonts w:cs="Times New Roman"/>
          <w:lang w:val="es-CO"/>
        </w:rPr>
      </w:pPr>
      <w:r w:rsidRPr="00BC7537">
        <w:rPr>
          <w:rFonts w:cs="Times New Roman"/>
          <w:lang w:val="es-CO"/>
        </w:rPr>
        <w:t>No hay tienda física.</w:t>
      </w:r>
    </w:p>
    <w:p w14:paraId="6AFFA7A1" w14:textId="77777777" w:rsidR="001A0016" w:rsidRPr="00BC7537" w:rsidRDefault="001A0016" w:rsidP="00BC7537">
      <w:pPr>
        <w:rPr>
          <w:rFonts w:cs="Times New Roman"/>
          <w:lang w:val="es-CO"/>
        </w:rPr>
      </w:pPr>
      <w:r w:rsidRPr="00BC7537">
        <w:rPr>
          <w:rFonts w:cs="Times New Roman"/>
          <w:lang w:val="es-CO"/>
        </w:rPr>
        <w:t>2 showrooms, ubicadas en zona premium de Bogotá. Diseño muy elegante y premium.</w:t>
      </w:r>
    </w:p>
    <w:p w14:paraId="6CCEAD0B" w14:textId="77777777" w:rsidR="001A0016" w:rsidRPr="00BC7537" w:rsidRDefault="001A0016" w:rsidP="00BC7537">
      <w:pPr>
        <w:rPr>
          <w:rFonts w:cs="Times New Roman"/>
          <w:lang w:val="es-CO"/>
        </w:rPr>
      </w:pPr>
      <w:r w:rsidRPr="00BC7537">
        <w:rPr>
          <w:rFonts w:cs="Times New Roman"/>
          <w:lang w:val="es-CO"/>
        </w:rPr>
        <w:t xml:space="preserve">Distribuidores en Barcelona, Nueva York y Ecuador. Panamá en proceso. </w:t>
      </w:r>
    </w:p>
    <w:p w14:paraId="4FD16C04" w14:textId="77777777" w:rsidR="001A0016" w:rsidRPr="00BC7537" w:rsidRDefault="001A0016" w:rsidP="00BC7537">
      <w:pPr>
        <w:rPr>
          <w:rFonts w:cs="Times New Roman"/>
          <w:lang w:val="es-CO"/>
        </w:rPr>
      </w:pPr>
      <w:r w:rsidRPr="00BC7537">
        <w:rPr>
          <w:rFonts w:cs="Times New Roman"/>
          <w:lang w:val="es-CO"/>
        </w:rPr>
        <w:t>Página web fácil de usar, un poco plana visualmente.</w:t>
      </w:r>
    </w:p>
    <w:p w14:paraId="3029BA62" w14:textId="77777777" w:rsidR="001A0016" w:rsidRPr="00BC7537" w:rsidRDefault="001A0016" w:rsidP="00BC7537">
      <w:pPr>
        <w:rPr>
          <w:rFonts w:cs="Times New Roman"/>
          <w:lang w:val="es-CO"/>
        </w:rPr>
      </w:pPr>
      <w:r w:rsidRPr="00BC7537">
        <w:rPr>
          <w:rFonts w:cs="Times New Roman"/>
          <w:lang w:val="es-CO"/>
        </w:rPr>
        <w:t>Todos los métodos de pago.</w:t>
      </w:r>
    </w:p>
    <w:p w14:paraId="4BE00EC7" w14:textId="77777777" w:rsidR="001A0016" w:rsidRPr="00BC7537" w:rsidRDefault="001A0016" w:rsidP="00BC7537">
      <w:pPr>
        <w:rPr>
          <w:rFonts w:cs="Times New Roman"/>
          <w:lang w:val="es-CO"/>
        </w:rPr>
      </w:pPr>
      <w:r w:rsidRPr="00BC7537">
        <w:rPr>
          <w:rFonts w:cs="Times New Roman"/>
          <w:lang w:val="es-CO"/>
        </w:rPr>
        <w:t>Envíos a Bogotá 10.000 y a nivel nacional 15.000 COP. Envío gratis desde cierto monto, no especificado.</w:t>
      </w:r>
    </w:p>
    <w:p w14:paraId="6DA3C594" w14:textId="77777777" w:rsidR="001A0016" w:rsidRPr="00BC7537" w:rsidRDefault="001A0016" w:rsidP="00BC7537">
      <w:pPr>
        <w:rPr>
          <w:rFonts w:cs="Times New Roman"/>
          <w:lang w:val="es-CO"/>
        </w:rPr>
      </w:pPr>
      <w:r w:rsidRPr="00BC7537">
        <w:rPr>
          <w:rFonts w:cs="Times New Roman"/>
          <w:lang w:val="es-CO"/>
        </w:rPr>
        <w:t>Hacen ventas por Instagram y WhatsApp con otros métodos de pago (</w:t>
      </w:r>
      <w:proofErr w:type="spellStart"/>
      <w:r w:rsidRPr="00BC7537">
        <w:rPr>
          <w:rFonts w:cs="Times New Roman"/>
          <w:lang w:val="es-CO"/>
        </w:rPr>
        <w:t>Nequi</w:t>
      </w:r>
      <w:proofErr w:type="spellEnd"/>
      <w:r w:rsidRPr="00BC7537">
        <w:rPr>
          <w:rFonts w:cs="Times New Roman"/>
          <w:lang w:val="es-CO"/>
        </w:rPr>
        <w:t>, Bancolombia y otros bancos).</w:t>
      </w:r>
    </w:p>
    <w:p w14:paraId="3EDF9E13" w14:textId="77777777" w:rsidR="001A0016" w:rsidRPr="00BC7537" w:rsidRDefault="001A0016" w:rsidP="00BC7537">
      <w:pPr>
        <w:rPr>
          <w:rFonts w:cs="Times New Roman"/>
          <w:lang w:val="es-CO"/>
        </w:rPr>
      </w:pPr>
      <w:r w:rsidRPr="00BC7537">
        <w:rPr>
          <w:rFonts w:cs="Times New Roman"/>
          <w:lang w:val="es-CO"/>
        </w:rPr>
        <w:t xml:space="preserve">No tienen catálogo ni tienen el número especificado en redes, solo en página. </w:t>
      </w:r>
    </w:p>
    <w:p w14:paraId="23C01A8B" w14:textId="76880CE3" w:rsidR="001A0016" w:rsidRPr="00255AC6" w:rsidRDefault="001A0016" w:rsidP="00BC7537">
      <w:pPr>
        <w:rPr>
          <w:rFonts w:cs="Times New Roman"/>
          <w:b/>
          <w:bCs/>
        </w:rPr>
      </w:pPr>
      <w:r w:rsidRPr="00255AC6">
        <w:rPr>
          <w:rFonts w:cs="Times New Roman"/>
          <w:b/>
          <w:bCs/>
        </w:rPr>
        <w:t xml:space="preserve">Promoción: </w:t>
      </w:r>
    </w:p>
    <w:p w14:paraId="1BC6FF98" w14:textId="77777777" w:rsidR="001A0016" w:rsidRPr="00BC7537" w:rsidRDefault="001A0016" w:rsidP="00BC7537">
      <w:pPr>
        <w:rPr>
          <w:rFonts w:cs="Times New Roman"/>
        </w:rPr>
      </w:pPr>
      <w:r w:rsidRPr="00BC7537">
        <w:rPr>
          <w:rFonts w:eastAsia="Times New Roman" w:cs="Times New Roman"/>
          <w:lang w:val="es-CO"/>
        </w:rPr>
        <w:t xml:space="preserve">Visibilidad media, </w:t>
      </w:r>
      <w:proofErr w:type="spellStart"/>
      <w:r w:rsidRPr="00BC7537">
        <w:rPr>
          <w:rFonts w:eastAsia="Times New Roman" w:cs="Times New Roman"/>
          <w:lang w:val="es-CO"/>
        </w:rPr>
        <w:t>engagement</w:t>
      </w:r>
      <w:proofErr w:type="spellEnd"/>
      <w:r w:rsidRPr="00BC7537">
        <w:rPr>
          <w:rFonts w:eastAsia="Times New Roman" w:cs="Times New Roman"/>
          <w:lang w:val="es-CO"/>
        </w:rPr>
        <w:t xml:space="preserve"> bajo.</w:t>
      </w:r>
    </w:p>
    <w:p w14:paraId="3C482D6E" w14:textId="77777777" w:rsidR="001A0016" w:rsidRPr="00BC7537" w:rsidRDefault="001A0016" w:rsidP="00BC7537">
      <w:pPr>
        <w:rPr>
          <w:rFonts w:cs="Times New Roman"/>
          <w:lang w:val="es-CO"/>
        </w:rPr>
      </w:pPr>
      <w:r w:rsidRPr="00BC7537">
        <w:rPr>
          <w:rFonts w:eastAsia="Times New Roman" w:cs="Times New Roman"/>
          <w:lang w:val="es-CO"/>
        </w:rPr>
        <w:t xml:space="preserve">Tono de marca en redes minimalista, poco cercano. </w:t>
      </w:r>
    </w:p>
    <w:p w14:paraId="3803AC2E" w14:textId="77777777" w:rsidR="001A0016" w:rsidRPr="00BC7537" w:rsidRDefault="001A0016" w:rsidP="00BC7537">
      <w:pPr>
        <w:rPr>
          <w:rFonts w:cs="Times New Roman"/>
          <w:lang w:val="es-CO"/>
        </w:rPr>
      </w:pPr>
      <w:r w:rsidRPr="00BC7537">
        <w:rPr>
          <w:rFonts w:eastAsia="Times New Roman" w:cs="Times New Roman"/>
          <w:lang w:val="es-CO"/>
        </w:rPr>
        <w:t xml:space="preserve">Tono de marca en canal de difusión más cercano. </w:t>
      </w:r>
    </w:p>
    <w:p w14:paraId="7FF124AB" w14:textId="77777777" w:rsidR="001A0016" w:rsidRPr="00BC7537" w:rsidRDefault="001A0016" w:rsidP="00BC7537">
      <w:pPr>
        <w:rPr>
          <w:rFonts w:cs="Times New Roman"/>
          <w:lang w:val="es-CO"/>
        </w:rPr>
      </w:pPr>
      <w:r w:rsidRPr="00BC7537">
        <w:rPr>
          <w:rFonts w:cs="Times New Roman"/>
          <w:lang w:val="es-CO"/>
        </w:rPr>
        <w:lastRenderedPageBreak/>
        <w:t xml:space="preserve">Manejo intermedio de redes sociales, con baja conexión cultural, escasas colaboraciones y </w:t>
      </w:r>
      <w:proofErr w:type="spellStart"/>
      <w:r w:rsidRPr="00BC7537">
        <w:rPr>
          <w:rFonts w:cs="Times New Roman"/>
          <w:lang w:val="es-CO"/>
        </w:rPr>
        <w:t>drops</w:t>
      </w:r>
      <w:proofErr w:type="spellEnd"/>
      <w:r w:rsidRPr="00BC7537">
        <w:rPr>
          <w:rFonts w:cs="Times New Roman"/>
          <w:lang w:val="es-CO"/>
        </w:rPr>
        <w:t>, poca presencia en TikTok e insuficiente generación de contenido.</w:t>
      </w:r>
    </w:p>
    <w:p w14:paraId="6118AAA8" w14:textId="77777777" w:rsidR="001A0016" w:rsidRPr="00BC7537" w:rsidRDefault="001A0016" w:rsidP="00BC7537">
      <w:pPr>
        <w:rPr>
          <w:rFonts w:cs="Times New Roman"/>
          <w:lang w:val="es-CO"/>
        </w:rPr>
      </w:pPr>
      <w:r w:rsidRPr="00BC7537">
        <w:rPr>
          <w:rFonts w:cs="Times New Roman"/>
          <w:lang w:val="es-CO"/>
        </w:rPr>
        <w:t xml:space="preserve">Participación baja en pasarelas internacionales (Canadá, Mercedes Benz </w:t>
      </w:r>
      <w:proofErr w:type="spellStart"/>
      <w:r w:rsidRPr="00BC7537">
        <w:rPr>
          <w:rFonts w:cs="Times New Roman"/>
          <w:lang w:val="es-CO"/>
        </w:rPr>
        <w:t>Fashion</w:t>
      </w:r>
      <w:proofErr w:type="spellEnd"/>
      <w:r w:rsidRPr="00BC7537">
        <w:rPr>
          <w:rFonts w:cs="Times New Roman"/>
          <w:lang w:val="es-CO"/>
        </w:rPr>
        <w:t xml:space="preserve"> </w:t>
      </w:r>
      <w:proofErr w:type="spellStart"/>
      <w:r w:rsidRPr="00BC7537">
        <w:rPr>
          <w:rFonts w:cs="Times New Roman"/>
          <w:lang w:val="es-CO"/>
        </w:rPr>
        <w:t>Week</w:t>
      </w:r>
      <w:proofErr w:type="spellEnd"/>
      <w:r w:rsidRPr="00BC7537">
        <w:rPr>
          <w:rFonts w:cs="Times New Roman"/>
          <w:lang w:val="es-CO"/>
        </w:rPr>
        <w:t>) y presencia en medios reconocidos (GQ Portugal, Marie Claire).</w:t>
      </w:r>
    </w:p>
    <w:p w14:paraId="0A57D6A9" w14:textId="48A5862A" w:rsidR="001A0016" w:rsidRPr="00255AC6" w:rsidRDefault="001A0016" w:rsidP="00BC7537">
      <w:pPr>
        <w:rPr>
          <w:rFonts w:cs="Times New Roman"/>
          <w:b/>
          <w:bCs/>
        </w:rPr>
      </w:pPr>
      <w:r w:rsidRPr="00255AC6">
        <w:rPr>
          <w:rFonts w:cs="Times New Roman"/>
          <w:b/>
          <w:bCs/>
        </w:rPr>
        <w:t xml:space="preserve">Posicionamiento percibido: </w:t>
      </w:r>
    </w:p>
    <w:p w14:paraId="66D2CCE3" w14:textId="77777777" w:rsidR="001A0016" w:rsidRPr="00BC7537" w:rsidRDefault="001A0016" w:rsidP="00BC7537">
      <w:pPr>
        <w:rPr>
          <w:rFonts w:cs="Times New Roman"/>
          <w:lang w:val="es-CO"/>
        </w:rPr>
      </w:pPr>
      <w:r w:rsidRPr="00BC7537">
        <w:rPr>
          <w:rFonts w:cs="Times New Roman"/>
          <w:lang w:val="es-CO"/>
        </w:rPr>
        <w:t xml:space="preserve">Precios premium, producto exclusivo incipiente. </w:t>
      </w:r>
    </w:p>
    <w:p w14:paraId="400B02D9" w14:textId="77777777" w:rsidR="001A0016" w:rsidRPr="00BC7537" w:rsidRDefault="001A0016" w:rsidP="00BC7537">
      <w:pPr>
        <w:rPr>
          <w:rFonts w:cs="Times New Roman"/>
          <w:lang w:val="es-CO"/>
        </w:rPr>
      </w:pPr>
      <w:r w:rsidRPr="00BC7537">
        <w:rPr>
          <w:rFonts w:cs="Times New Roman"/>
          <w:lang w:val="es-CO"/>
        </w:rPr>
        <w:t>Propuesta de diseño llamativo, artesanal y creativo.</w:t>
      </w:r>
    </w:p>
    <w:p w14:paraId="2ACF5631" w14:textId="77777777" w:rsidR="001A0016" w:rsidRPr="00BC7537" w:rsidRDefault="001A0016" w:rsidP="00BC7537">
      <w:pPr>
        <w:rPr>
          <w:rFonts w:cs="Times New Roman"/>
          <w:lang w:val="es-CO"/>
        </w:rPr>
      </w:pPr>
      <w:r w:rsidRPr="00BC7537">
        <w:rPr>
          <w:rFonts w:cs="Times New Roman"/>
          <w:lang w:val="es-CO"/>
        </w:rPr>
        <w:t>No está fuertemente ligada a la cultura urbana.</w:t>
      </w:r>
    </w:p>
    <w:p w14:paraId="1ACBD1A7" w14:textId="7A46E913" w:rsidR="001A0016" w:rsidRPr="00B02F7A" w:rsidRDefault="001A0016" w:rsidP="00BC7537">
      <w:pPr>
        <w:rPr>
          <w:rFonts w:cs="Times New Roman"/>
          <w:b/>
          <w:bCs/>
        </w:rPr>
      </w:pPr>
      <w:r w:rsidRPr="00B02F7A">
        <w:rPr>
          <w:rFonts w:cs="Times New Roman"/>
          <w:b/>
          <w:bCs/>
        </w:rPr>
        <w:t xml:space="preserve">Experiencia de cliente: </w:t>
      </w:r>
    </w:p>
    <w:p w14:paraId="7940E9AF" w14:textId="3F0FEEE5" w:rsidR="001A0016" w:rsidRPr="00BC7537" w:rsidRDefault="001A0016" w:rsidP="00BC7537">
      <w:pPr>
        <w:rPr>
          <w:rFonts w:cs="Times New Roman"/>
          <w:lang w:val="es-CO"/>
        </w:rPr>
      </w:pPr>
      <w:r w:rsidRPr="00BC7537">
        <w:rPr>
          <w:rFonts w:cs="Times New Roman"/>
          <w:lang w:val="es-CO"/>
        </w:rPr>
        <w:t xml:space="preserve">Atención rápida y personalizada por redes. </w:t>
      </w:r>
    </w:p>
    <w:p w14:paraId="2F80ED2C" w14:textId="3EE0913F" w:rsidR="001A0016" w:rsidRPr="00BC7537" w:rsidRDefault="001A0016" w:rsidP="00BC7537">
      <w:pPr>
        <w:rPr>
          <w:rFonts w:cs="Times New Roman"/>
          <w:lang w:val="es-CO"/>
        </w:rPr>
      </w:pPr>
      <w:r w:rsidRPr="00BC7537">
        <w:rPr>
          <w:rFonts w:cs="Times New Roman"/>
          <w:lang w:val="es-CO"/>
        </w:rPr>
        <w:t xml:space="preserve">Invitación a clientes a eventos como lanzamientos y pasarelas. </w:t>
      </w:r>
    </w:p>
    <w:p w14:paraId="0F00EC75" w14:textId="7253C2CF" w:rsidR="001A0016" w:rsidRDefault="001A0016">
      <w:pPr>
        <w:pStyle w:val="Ttulo3"/>
      </w:pPr>
      <w:bookmarkStart w:id="39" w:name="_Toc213227417"/>
      <w:r w:rsidRPr="00A045F2">
        <w:t>Competidores directos</w:t>
      </w:r>
      <w:bookmarkEnd w:id="39"/>
      <w:r w:rsidRPr="00A045F2">
        <w:t xml:space="preserve"> </w:t>
      </w:r>
    </w:p>
    <w:p w14:paraId="0D36E111" w14:textId="7A4CDA2B" w:rsidR="00525E74" w:rsidRPr="00525E74" w:rsidRDefault="00525E74" w:rsidP="00BD2500">
      <w:pPr>
        <w:pStyle w:val="Descripcin"/>
        <w:rPr>
          <w:i/>
          <w:iCs/>
        </w:rPr>
      </w:pPr>
      <w:bookmarkStart w:id="40" w:name="_Toc213227564"/>
      <w:r>
        <w:t xml:space="preserve">Tabla </w:t>
      </w:r>
      <w:r>
        <w:fldChar w:fldCharType="begin"/>
      </w:r>
      <w:r>
        <w:instrText xml:space="preserve"> SEQ Tabla \* ARABIC </w:instrText>
      </w:r>
      <w:r>
        <w:fldChar w:fldCharType="separate"/>
      </w:r>
      <w:r w:rsidR="00B777F1">
        <w:rPr>
          <w:noProof/>
        </w:rPr>
        <w:t>8</w:t>
      </w:r>
      <w:r>
        <w:fldChar w:fldCharType="end"/>
      </w:r>
      <w:r>
        <w:t>.</w:t>
      </w:r>
      <w:r w:rsidR="00BD2500">
        <w:t xml:space="preserve"> </w:t>
      </w:r>
      <w:r w:rsidRPr="00BD2500">
        <w:rPr>
          <w:b w:val="0"/>
          <w:bCs w:val="0"/>
          <w:i/>
          <w:iCs/>
        </w:rPr>
        <w:t>Competidores directos</w:t>
      </w:r>
      <w:bookmarkEnd w:id="40"/>
    </w:p>
    <w:tbl>
      <w:tblPr>
        <w:tblStyle w:val="Tablanormal2"/>
        <w:tblW w:w="0" w:type="auto"/>
        <w:tblLook w:val="04A0" w:firstRow="1" w:lastRow="0" w:firstColumn="1" w:lastColumn="0" w:noHBand="0" w:noVBand="1"/>
      </w:tblPr>
      <w:tblGrid>
        <w:gridCol w:w="1864"/>
        <w:gridCol w:w="1681"/>
        <w:gridCol w:w="1681"/>
        <w:gridCol w:w="1747"/>
        <w:gridCol w:w="2387"/>
      </w:tblGrid>
      <w:tr w:rsidR="005038D8" w:rsidRPr="005038D8" w14:paraId="14AEB87D" w14:textId="77777777" w:rsidTr="00C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69BBEA06" w14:textId="77777777" w:rsidR="005038D8" w:rsidRPr="005038D8" w:rsidRDefault="005038D8" w:rsidP="005038D8">
            <w:pPr>
              <w:pStyle w:val="Sinespaciado"/>
              <w:rPr>
                <w:lang w:val="es-CO" w:eastAsia="es-ES_tradnl"/>
              </w:rPr>
            </w:pPr>
            <w:r w:rsidRPr="005038D8">
              <w:rPr>
                <w:lang w:val="es-CO" w:eastAsia="es-ES_tradnl"/>
              </w:rPr>
              <w:t>Variable</w:t>
            </w:r>
          </w:p>
        </w:tc>
        <w:tc>
          <w:tcPr>
            <w:tcW w:w="1681" w:type="dxa"/>
            <w:hideMark/>
          </w:tcPr>
          <w:p w14:paraId="690DDD5E" w14:textId="77777777" w:rsidR="005038D8" w:rsidRPr="005038D8" w:rsidRDefault="005038D8" w:rsidP="005038D8">
            <w:pPr>
              <w:pStyle w:val="Sinespaciado"/>
              <w:cnfStyle w:val="100000000000" w:firstRow="1" w:lastRow="0" w:firstColumn="0" w:lastColumn="0" w:oddVBand="0" w:evenVBand="0" w:oddHBand="0" w:evenHBand="0" w:firstRowFirstColumn="0" w:firstRowLastColumn="0" w:lastRowFirstColumn="0" w:lastRowLastColumn="0"/>
              <w:rPr>
                <w:lang w:val="es-CO" w:eastAsia="es-ES_tradnl"/>
              </w:rPr>
            </w:pPr>
            <w:proofErr w:type="spellStart"/>
            <w:r w:rsidRPr="005038D8">
              <w:rPr>
                <w:lang w:val="es-CO" w:eastAsia="es-ES_tradnl"/>
              </w:rPr>
              <w:t>Weed</w:t>
            </w:r>
            <w:proofErr w:type="spellEnd"/>
            <w:r w:rsidRPr="005038D8">
              <w:rPr>
                <w:lang w:val="es-CO" w:eastAsia="es-ES_tradnl"/>
              </w:rPr>
              <w:t xml:space="preserve"> Green</w:t>
            </w:r>
          </w:p>
        </w:tc>
        <w:tc>
          <w:tcPr>
            <w:tcW w:w="0" w:type="auto"/>
            <w:hideMark/>
          </w:tcPr>
          <w:p w14:paraId="53F247BF" w14:textId="77777777" w:rsidR="005038D8" w:rsidRPr="005038D8" w:rsidRDefault="005038D8" w:rsidP="005038D8">
            <w:pPr>
              <w:pStyle w:val="Sinespaciado"/>
              <w:cnfStyle w:val="100000000000" w:firstRow="1" w:lastRow="0" w:firstColumn="0" w:lastColumn="0" w:oddVBand="0" w:evenVBand="0" w:oddHBand="0" w:evenHBand="0" w:firstRowFirstColumn="0" w:firstRowLastColumn="0" w:lastRowFirstColumn="0" w:lastRowLastColumn="0"/>
              <w:rPr>
                <w:lang w:val="es-CO" w:eastAsia="es-ES_tradnl"/>
              </w:rPr>
            </w:pPr>
            <w:proofErr w:type="spellStart"/>
            <w:r w:rsidRPr="005038D8">
              <w:rPr>
                <w:lang w:val="es-CO" w:eastAsia="es-ES_tradnl"/>
              </w:rPr>
              <w:t>Pitbullying</w:t>
            </w:r>
            <w:proofErr w:type="spellEnd"/>
          </w:p>
        </w:tc>
        <w:tc>
          <w:tcPr>
            <w:tcW w:w="0" w:type="auto"/>
            <w:hideMark/>
          </w:tcPr>
          <w:p w14:paraId="10B75A1C" w14:textId="77777777" w:rsidR="005038D8" w:rsidRPr="005038D8" w:rsidRDefault="005038D8" w:rsidP="005038D8">
            <w:pPr>
              <w:pStyle w:val="Sinespaciado"/>
              <w:cnfStyle w:val="100000000000" w:firstRow="1" w:lastRow="0" w:firstColumn="0" w:lastColumn="0" w:oddVBand="0" w:evenVBand="0" w:oddHBand="0" w:evenHBand="0" w:firstRowFirstColumn="0" w:firstRowLastColumn="0" w:lastRowFirstColumn="0" w:lastRowLastColumn="0"/>
              <w:rPr>
                <w:lang w:val="es-CO" w:eastAsia="es-ES_tradnl"/>
              </w:rPr>
            </w:pPr>
            <w:r w:rsidRPr="005038D8">
              <w:rPr>
                <w:lang w:val="es-CO" w:eastAsia="es-ES_tradnl"/>
              </w:rPr>
              <w:t>UNDERGOLD</w:t>
            </w:r>
          </w:p>
        </w:tc>
        <w:tc>
          <w:tcPr>
            <w:tcW w:w="0" w:type="auto"/>
            <w:hideMark/>
          </w:tcPr>
          <w:p w14:paraId="650890FA" w14:textId="77777777" w:rsidR="005038D8" w:rsidRPr="005038D8" w:rsidRDefault="005038D8" w:rsidP="005038D8">
            <w:pPr>
              <w:pStyle w:val="Sinespaciado"/>
              <w:cnfStyle w:val="100000000000" w:firstRow="1" w:lastRow="0" w:firstColumn="0" w:lastColumn="0" w:oddVBand="0" w:evenVBand="0" w:oddHBand="0" w:evenHBand="0" w:firstRowFirstColumn="0" w:firstRowLastColumn="0" w:lastRowFirstColumn="0" w:lastRowLastColumn="0"/>
              <w:rPr>
                <w:lang w:val="es-CO" w:eastAsia="es-ES_tradnl"/>
              </w:rPr>
            </w:pPr>
            <w:r w:rsidRPr="005038D8">
              <w:rPr>
                <w:lang w:val="es-CO" w:eastAsia="es-ES_tradnl"/>
              </w:rPr>
              <w:t>TRUE</w:t>
            </w:r>
          </w:p>
        </w:tc>
      </w:tr>
      <w:tr w:rsidR="005038D8" w:rsidRPr="005038D8" w14:paraId="1AFDB9DF" w14:textId="77777777" w:rsidTr="00CE6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0DE85BF2" w14:textId="77777777" w:rsidR="005038D8" w:rsidRPr="005038D8" w:rsidRDefault="005038D8" w:rsidP="005038D8">
            <w:pPr>
              <w:pStyle w:val="Sinespaciado"/>
              <w:rPr>
                <w:lang w:val="es-CO" w:eastAsia="es-ES_tradnl"/>
              </w:rPr>
            </w:pPr>
            <w:r w:rsidRPr="005038D8">
              <w:rPr>
                <w:lang w:val="es-CO" w:eastAsia="es-ES_tradnl"/>
              </w:rPr>
              <w:t>Producto</w:t>
            </w:r>
          </w:p>
        </w:tc>
        <w:tc>
          <w:tcPr>
            <w:tcW w:w="1681" w:type="dxa"/>
            <w:hideMark/>
          </w:tcPr>
          <w:p w14:paraId="261BFFCC" w14:textId="42E79791"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Variedad de oferta</w:t>
            </w:r>
            <w:r w:rsidR="005038D8">
              <w:rPr>
                <w:lang w:val="es-CO" w:eastAsia="es-ES_tradnl"/>
              </w:rPr>
              <w:br/>
            </w:r>
            <w:r>
              <w:rPr>
                <w:lang w:val="es-CO" w:eastAsia="es-ES_tradnl"/>
              </w:rPr>
              <w:t xml:space="preserve">• </w:t>
            </w:r>
            <w:r w:rsidR="005038D8" w:rsidRPr="005038D8">
              <w:rPr>
                <w:lang w:val="es-CO" w:eastAsia="es-ES_tradnl"/>
              </w:rPr>
              <w:t>Colaboraciones con festivales de música</w:t>
            </w:r>
            <w:r w:rsidR="005038D8">
              <w:rPr>
                <w:lang w:val="es-CO" w:eastAsia="es-ES_tradnl"/>
              </w:rPr>
              <w:br/>
            </w:r>
            <w:r>
              <w:rPr>
                <w:lang w:val="es-CO" w:eastAsia="es-ES_tradnl"/>
              </w:rPr>
              <w:t xml:space="preserve">• </w:t>
            </w:r>
            <w:r w:rsidR="005038D8" w:rsidRPr="005038D8">
              <w:rPr>
                <w:lang w:val="es-CO" w:eastAsia="es-ES_tradnl"/>
              </w:rPr>
              <w:t>Línea básica, falta de innovación en estampados y siluetas poco llamativas</w:t>
            </w:r>
          </w:p>
        </w:tc>
        <w:tc>
          <w:tcPr>
            <w:tcW w:w="0" w:type="auto"/>
            <w:hideMark/>
          </w:tcPr>
          <w:p w14:paraId="1B310762" w14:textId="7C46FE57"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Variedad de oferta</w:t>
            </w:r>
            <w:r w:rsidR="005038D8">
              <w:rPr>
                <w:lang w:val="es-CO" w:eastAsia="es-ES_tradnl"/>
              </w:rPr>
              <w:br/>
            </w:r>
            <w:r>
              <w:rPr>
                <w:lang w:val="es-CO" w:eastAsia="es-ES_tradnl"/>
              </w:rPr>
              <w:t xml:space="preserve">• </w:t>
            </w:r>
            <w:r w:rsidR="005038D8" w:rsidRPr="005038D8">
              <w:rPr>
                <w:lang w:val="es-CO" w:eastAsia="es-ES_tradnl"/>
              </w:rPr>
              <w:t>Colaboraciones con artistas</w:t>
            </w:r>
            <w:r w:rsidR="005038D8">
              <w:rPr>
                <w:lang w:val="es-CO" w:eastAsia="es-ES_tradnl"/>
              </w:rPr>
              <w:br/>
            </w:r>
            <w:r>
              <w:rPr>
                <w:lang w:val="es-CO" w:eastAsia="es-ES_tradnl"/>
              </w:rPr>
              <w:t xml:space="preserve">• </w:t>
            </w:r>
            <w:r w:rsidR="005038D8" w:rsidRPr="005038D8">
              <w:rPr>
                <w:lang w:val="es-CO" w:eastAsia="es-ES_tradnl"/>
              </w:rPr>
              <w:t>Producto minimalista con estampados atractivos</w:t>
            </w:r>
            <w:r w:rsidR="005038D8">
              <w:rPr>
                <w:lang w:val="es-CO" w:eastAsia="es-ES_tradnl"/>
              </w:rPr>
              <w:br/>
            </w:r>
            <w:r>
              <w:rPr>
                <w:lang w:val="es-CO" w:eastAsia="es-ES_tradnl"/>
              </w:rPr>
              <w:t xml:space="preserve">• </w:t>
            </w:r>
            <w:r w:rsidR="005038D8" w:rsidRPr="005038D8">
              <w:rPr>
                <w:lang w:val="es-CO" w:eastAsia="es-ES_tradnl"/>
              </w:rPr>
              <w:t>Consistencia entre colecciones</w:t>
            </w:r>
            <w:r w:rsidR="005038D8">
              <w:rPr>
                <w:lang w:val="es-CO" w:eastAsia="es-ES_tradnl"/>
              </w:rPr>
              <w:br/>
            </w:r>
            <w:r>
              <w:rPr>
                <w:lang w:val="es-CO" w:eastAsia="es-ES_tradnl"/>
              </w:rPr>
              <w:t xml:space="preserve">• </w:t>
            </w:r>
            <w:r w:rsidR="005038D8" w:rsidRPr="005038D8">
              <w:rPr>
                <w:lang w:val="es-CO" w:eastAsia="es-ES_tradnl"/>
              </w:rPr>
              <w:t>Siluetas poco innovadoras</w:t>
            </w:r>
          </w:p>
        </w:tc>
        <w:tc>
          <w:tcPr>
            <w:tcW w:w="0" w:type="auto"/>
            <w:hideMark/>
          </w:tcPr>
          <w:p w14:paraId="42F4FF03" w14:textId="5A57971B"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Variedad de oferta</w:t>
            </w:r>
            <w:r w:rsidR="005038D8">
              <w:rPr>
                <w:lang w:val="es-CO" w:eastAsia="es-ES_tradnl"/>
              </w:rPr>
              <w:br/>
            </w:r>
            <w:r>
              <w:rPr>
                <w:lang w:val="es-CO" w:eastAsia="es-ES_tradnl"/>
              </w:rPr>
              <w:t xml:space="preserve">• </w:t>
            </w:r>
            <w:proofErr w:type="spellStart"/>
            <w:r w:rsidR="005038D8" w:rsidRPr="005038D8">
              <w:rPr>
                <w:lang w:val="es-CO" w:eastAsia="es-ES_tradnl"/>
              </w:rPr>
              <w:t>Drops</w:t>
            </w:r>
            <w:proofErr w:type="spellEnd"/>
            <w:r w:rsidR="005038D8" w:rsidRPr="005038D8">
              <w:rPr>
                <w:lang w:val="es-CO" w:eastAsia="es-ES_tradnl"/>
              </w:rPr>
              <w:t xml:space="preserve"> limitados</w:t>
            </w:r>
            <w:r w:rsidR="005038D8">
              <w:rPr>
                <w:lang w:val="es-CO" w:eastAsia="es-ES_tradnl"/>
              </w:rPr>
              <w:br/>
            </w:r>
            <w:r>
              <w:rPr>
                <w:lang w:val="es-CO" w:eastAsia="es-ES_tradnl"/>
              </w:rPr>
              <w:t xml:space="preserve">• </w:t>
            </w:r>
            <w:r w:rsidR="005038D8" w:rsidRPr="005038D8">
              <w:rPr>
                <w:lang w:val="es-CO" w:eastAsia="es-ES_tradnl"/>
              </w:rPr>
              <w:t>No tienen colaboraciones</w:t>
            </w:r>
            <w:r w:rsidR="005038D8">
              <w:rPr>
                <w:lang w:val="es-CO" w:eastAsia="es-ES_tradnl"/>
              </w:rPr>
              <w:br/>
            </w:r>
            <w:r>
              <w:rPr>
                <w:lang w:val="es-CO" w:eastAsia="es-ES_tradnl"/>
              </w:rPr>
              <w:t xml:space="preserve">• </w:t>
            </w:r>
            <w:r w:rsidR="005038D8" w:rsidRPr="005038D8">
              <w:rPr>
                <w:lang w:val="es-CO" w:eastAsia="es-ES_tradnl"/>
              </w:rPr>
              <w:t>Producto básico con estampados atractivos</w:t>
            </w:r>
            <w:r w:rsidR="005038D8">
              <w:rPr>
                <w:lang w:val="es-CO" w:eastAsia="es-ES_tradnl"/>
              </w:rPr>
              <w:br/>
            </w:r>
            <w:r>
              <w:rPr>
                <w:lang w:val="es-CO" w:eastAsia="es-ES_tradnl"/>
              </w:rPr>
              <w:t xml:space="preserve">• </w:t>
            </w:r>
            <w:r w:rsidR="005038D8" w:rsidRPr="005038D8">
              <w:rPr>
                <w:lang w:val="es-CO" w:eastAsia="es-ES_tradnl"/>
              </w:rPr>
              <w:t>Algunos productos con siluetas y cortes más innovadores</w:t>
            </w:r>
          </w:p>
        </w:tc>
        <w:tc>
          <w:tcPr>
            <w:tcW w:w="0" w:type="auto"/>
            <w:hideMark/>
          </w:tcPr>
          <w:p w14:paraId="4BE7E9B6" w14:textId="409F6EDE"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Variedad de oferta</w:t>
            </w:r>
            <w:r w:rsidR="005038D8">
              <w:rPr>
                <w:lang w:val="es-CO" w:eastAsia="es-ES_tradnl"/>
              </w:rPr>
              <w:br/>
            </w:r>
            <w:r>
              <w:rPr>
                <w:lang w:val="es-CO" w:eastAsia="es-ES_tradnl"/>
              </w:rPr>
              <w:t xml:space="preserve">• </w:t>
            </w:r>
            <w:r w:rsidR="005038D8" w:rsidRPr="005038D8">
              <w:rPr>
                <w:lang w:val="es-CO" w:eastAsia="es-ES_tradnl"/>
              </w:rPr>
              <w:t>Colaboraciones con artistas y marcas (como Smirnoff)</w:t>
            </w:r>
            <w:r w:rsidR="005038D8">
              <w:rPr>
                <w:lang w:val="es-CO" w:eastAsia="es-ES_tradnl"/>
              </w:rPr>
              <w:br/>
            </w:r>
            <w:r>
              <w:rPr>
                <w:lang w:val="es-CO" w:eastAsia="es-ES_tradnl"/>
              </w:rPr>
              <w:t xml:space="preserve">• </w:t>
            </w:r>
            <w:r w:rsidR="005038D8" w:rsidRPr="005038D8">
              <w:rPr>
                <w:lang w:val="es-CO" w:eastAsia="es-ES_tradnl"/>
              </w:rPr>
              <w:t>Producto, estampado y silueta básica</w:t>
            </w:r>
            <w:r w:rsidR="005038D8">
              <w:rPr>
                <w:lang w:val="es-CO" w:eastAsia="es-ES_tradnl"/>
              </w:rPr>
              <w:br/>
            </w:r>
            <w:r>
              <w:rPr>
                <w:lang w:val="es-CO" w:eastAsia="es-ES_tradnl"/>
              </w:rPr>
              <w:t xml:space="preserve">• </w:t>
            </w:r>
            <w:r w:rsidR="005038D8" w:rsidRPr="005038D8">
              <w:rPr>
                <w:lang w:val="es-CO" w:eastAsia="es-ES_tradnl"/>
              </w:rPr>
              <w:t>Algunos productos con paleta de color llamativa</w:t>
            </w:r>
          </w:p>
        </w:tc>
      </w:tr>
      <w:tr w:rsidR="005038D8" w:rsidRPr="005038D8" w14:paraId="65EC3D76" w14:textId="77777777" w:rsidTr="00CE603F">
        <w:tc>
          <w:tcPr>
            <w:cnfStyle w:val="001000000000" w:firstRow="0" w:lastRow="0" w:firstColumn="1" w:lastColumn="0" w:oddVBand="0" w:evenVBand="0" w:oddHBand="0" w:evenHBand="0" w:firstRowFirstColumn="0" w:firstRowLastColumn="0" w:lastRowFirstColumn="0" w:lastRowLastColumn="0"/>
            <w:tcW w:w="1864" w:type="dxa"/>
            <w:hideMark/>
          </w:tcPr>
          <w:p w14:paraId="12D04FD2" w14:textId="77777777" w:rsidR="005038D8" w:rsidRPr="005038D8" w:rsidRDefault="005038D8" w:rsidP="005038D8">
            <w:pPr>
              <w:pStyle w:val="Sinespaciado"/>
              <w:rPr>
                <w:lang w:val="es-CO" w:eastAsia="es-ES_tradnl"/>
              </w:rPr>
            </w:pPr>
            <w:r w:rsidRPr="005038D8">
              <w:rPr>
                <w:lang w:val="es-CO" w:eastAsia="es-ES_tradnl"/>
              </w:rPr>
              <w:t>Precio</w:t>
            </w:r>
          </w:p>
        </w:tc>
        <w:tc>
          <w:tcPr>
            <w:tcW w:w="1681" w:type="dxa"/>
            <w:hideMark/>
          </w:tcPr>
          <w:p w14:paraId="5C92DA6B" w14:textId="2CB9F26D"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Rango: $50.000 - $500.000 COP</w:t>
            </w:r>
            <w:r w:rsidR="005038D8">
              <w:rPr>
                <w:lang w:val="es-CO" w:eastAsia="es-ES_tradnl"/>
              </w:rPr>
              <w:br/>
            </w:r>
            <w:r>
              <w:rPr>
                <w:lang w:val="es-CO" w:eastAsia="es-ES_tradnl"/>
              </w:rPr>
              <w:lastRenderedPageBreak/>
              <w:t xml:space="preserve">• </w:t>
            </w:r>
            <w:r w:rsidR="005038D8" w:rsidRPr="005038D8">
              <w:rPr>
                <w:lang w:val="es-CO" w:eastAsia="es-ES_tradnl"/>
              </w:rPr>
              <w:t>Muchos descuentos significativos</w:t>
            </w:r>
            <w:r w:rsidR="005038D8">
              <w:rPr>
                <w:lang w:val="es-CO" w:eastAsia="es-ES_tradnl"/>
              </w:rPr>
              <w:br/>
            </w:r>
            <w:r>
              <w:rPr>
                <w:lang w:val="es-CO" w:eastAsia="es-ES_tradnl"/>
              </w:rPr>
              <w:t xml:space="preserve">• </w:t>
            </w:r>
            <w:r w:rsidR="005038D8" w:rsidRPr="005038D8">
              <w:rPr>
                <w:lang w:val="es-CO" w:eastAsia="es-ES_tradnl"/>
              </w:rPr>
              <w:t>Productos básicos posicionados como premium</w:t>
            </w:r>
          </w:p>
        </w:tc>
        <w:tc>
          <w:tcPr>
            <w:tcW w:w="0" w:type="auto"/>
            <w:hideMark/>
          </w:tcPr>
          <w:p w14:paraId="08D21E61" w14:textId="7C041259"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lastRenderedPageBreak/>
              <w:t xml:space="preserve">• </w:t>
            </w:r>
            <w:r w:rsidR="005038D8" w:rsidRPr="005038D8">
              <w:rPr>
                <w:lang w:val="es-CO" w:eastAsia="es-ES_tradnl"/>
              </w:rPr>
              <w:t>Rango: $140.000 - $900.000 COP</w:t>
            </w:r>
            <w:r w:rsidR="005038D8">
              <w:rPr>
                <w:lang w:val="es-CO" w:eastAsia="es-ES_tradnl"/>
              </w:rPr>
              <w:br/>
            </w:r>
            <w:r>
              <w:rPr>
                <w:lang w:val="es-CO" w:eastAsia="es-ES_tradnl"/>
              </w:rPr>
              <w:lastRenderedPageBreak/>
              <w:t xml:space="preserve">• </w:t>
            </w:r>
            <w:r w:rsidR="005038D8" w:rsidRPr="005038D8">
              <w:rPr>
                <w:lang w:val="es-CO" w:eastAsia="es-ES_tradnl"/>
              </w:rPr>
              <w:t>Descuentos moderados para ciertos productos</w:t>
            </w:r>
            <w:r w:rsidR="005038D8">
              <w:rPr>
                <w:lang w:val="es-CO" w:eastAsia="es-ES_tradnl"/>
              </w:rPr>
              <w:br/>
            </w:r>
            <w:r>
              <w:rPr>
                <w:lang w:val="es-CO" w:eastAsia="es-ES_tradnl"/>
              </w:rPr>
              <w:t xml:space="preserve">• </w:t>
            </w:r>
            <w:r w:rsidR="005038D8" w:rsidRPr="005038D8">
              <w:rPr>
                <w:lang w:val="es-CO" w:eastAsia="es-ES_tradnl"/>
              </w:rPr>
              <w:t>Descuento de primera compra</w:t>
            </w:r>
            <w:r w:rsidR="005038D8">
              <w:rPr>
                <w:lang w:val="es-CO" w:eastAsia="es-ES_tradnl"/>
              </w:rPr>
              <w:br/>
            </w:r>
            <w:r>
              <w:rPr>
                <w:lang w:val="es-CO" w:eastAsia="es-ES_tradnl"/>
              </w:rPr>
              <w:t xml:space="preserve">• </w:t>
            </w:r>
            <w:r w:rsidR="005038D8" w:rsidRPr="005038D8">
              <w:rPr>
                <w:lang w:val="es-CO" w:eastAsia="es-ES_tradnl"/>
              </w:rPr>
              <w:t>Precios premium percibidos como altos para producto atractivo</w:t>
            </w:r>
          </w:p>
        </w:tc>
        <w:tc>
          <w:tcPr>
            <w:tcW w:w="0" w:type="auto"/>
            <w:hideMark/>
          </w:tcPr>
          <w:p w14:paraId="7FE42B1A" w14:textId="1C0F8849"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lastRenderedPageBreak/>
              <w:t xml:space="preserve">• </w:t>
            </w:r>
            <w:r w:rsidR="005038D8" w:rsidRPr="005038D8">
              <w:rPr>
                <w:lang w:val="es-CO" w:eastAsia="es-ES_tradnl"/>
              </w:rPr>
              <w:t>Rango: $160.000 - $585.000 COP</w:t>
            </w:r>
            <w:r w:rsidR="005038D8">
              <w:rPr>
                <w:lang w:val="es-CO" w:eastAsia="es-ES_tradnl"/>
              </w:rPr>
              <w:br/>
            </w:r>
            <w:r>
              <w:rPr>
                <w:lang w:val="es-CO" w:eastAsia="es-ES_tradnl"/>
              </w:rPr>
              <w:lastRenderedPageBreak/>
              <w:t xml:space="preserve">• </w:t>
            </w:r>
            <w:r w:rsidR="005038D8" w:rsidRPr="005038D8">
              <w:rPr>
                <w:lang w:val="es-CO" w:eastAsia="es-ES_tradnl"/>
              </w:rPr>
              <w:t>Descuentos significativos mayormente en prendas básicas</w:t>
            </w:r>
            <w:r w:rsidR="005038D8">
              <w:rPr>
                <w:lang w:val="es-CO" w:eastAsia="es-ES_tradnl"/>
              </w:rPr>
              <w:br/>
            </w:r>
            <w:r>
              <w:rPr>
                <w:lang w:val="es-CO" w:eastAsia="es-ES_tradnl"/>
              </w:rPr>
              <w:t xml:space="preserve">• </w:t>
            </w:r>
            <w:r w:rsidR="005038D8" w:rsidRPr="005038D8">
              <w:rPr>
                <w:lang w:val="es-CO" w:eastAsia="es-ES_tradnl"/>
              </w:rPr>
              <w:t>Descuento de primera compra</w:t>
            </w:r>
            <w:r w:rsidR="005038D8">
              <w:rPr>
                <w:lang w:val="es-CO" w:eastAsia="es-ES_tradnl"/>
              </w:rPr>
              <w:br/>
            </w:r>
            <w:r>
              <w:rPr>
                <w:lang w:val="es-CO" w:eastAsia="es-ES_tradnl"/>
              </w:rPr>
              <w:t xml:space="preserve">• </w:t>
            </w:r>
            <w:r w:rsidR="005038D8" w:rsidRPr="005038D8">
              <w:rPr>
                <w:lang w:val="es-CO" w:eastAsia="es-ES_tradnl"/>
              </w:rPr>
              <w:t>Precios premium con valor percibido alto</w:t>
            </w:r>
          </w:p>
        </w:tc>
        <w:tc>
          <w:tcPr>
            <w:tcW w:w="0" w:type="auto"/>
            <w:hideMark/>
          </w:tcPr>
          <w:p w14:paraId="6F5689AA" w14:textId="18B76BA9"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lastRenderedPageBreak/>
              <w:t xml:space="preserve">• </w:t>
            </w:r>
            <w:r w:rsidR="005038D8" w:rsidRPr="005038D8">
              <w:rPr>
                <w:lang w:val="es-CO" w:eastAsia="es-ES_tradnl"/>
              </w:rPr>
              <w:t>Rango: $80.000 - $480.000 COP</w:t>
            </w:r>
            <w:r w:rsidR="005038D8">
              <w:rPr>
                <w:lang w:val="es-CO" w:eastAsia="es-ES_tradnl"/>
              </w:rPr>
              <w:br/>
            </w:r>
            <w:r>
              <w:rPr>
                <w:lang w:val="es-CO" w:eastAsia="es-ES_tradnl"/>
              </w:rPr>
              <w:t xml:space="preserve">• </w:t>
            </w:r>
            <w:r w:rsidR="005038D8" w:rsidRPr="005038D8">
              <w:rPr>
                <w:lang w:val="es-CO" w:eastAsia="es-ES_tradnl"/>
              </w:rPr>
              <w:t xml:space="preserve">Cantidad </w:t>
            </w:r>
            <w:r w:rsidR="005038D8" w:rsidRPr="005038D8">
              <w:rPr>
                <w:lang w:val="es-CO" w:eastAsia="es-ES_tradnl"/>
              </w:rPr>
              <w:lastRenderedPageBreak/>
              <w:t>significativa de descuentos</w:t>
            </w:r>
            <w:r w:rsidR="005038D8">
              <w:rPr>
                <w:lang w:val="es-CO" w:eastAsia="es-ES_tradnl"/>
              </w:rPr>
              <w:br/>
            </w:r>
            <w:r>
              <w:rPr>
                <w:lang w:val="es-CO" w:eastAsia="es-ES_tradnl"/>
              </w:rPr>
              <w:t xml:space="preserve">• </w:t>
            </w:r>
            <w:r w:rsidR="005038D8" w:rsidRPr="005038D8">
              <w:rPr>
                <w:lang w:val="es-CO" w:eastAsia="es-ES_tradnl"/>
              </w:rPr>
              <w:t>Precios premium con valor percibido alto para producto básico</w:t>
            </w:r>
          </w:p>
        </w:tc>
      </w:tr>
      <w:tr w:rsidR="005038D8" w:rsidRPr="005038D8" w14:paraId="69EB97D8" w14:textId="77777777" w:rsidTr="00CE6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32FEB7B4" w14:textId="77777777" w:rsidR="005038D8" w:rsidRPr="005038D8" w:rsidRDefault="005038D8" w:rsidP="005038D8">
            <w:pPr>
              <w:pStyle w:val="Sinespaciado"/>
              <w:rPr>
                <w:lang w:val="es-CO" w:eastAsia="es-ES_tradnl"/>
              </w:rPr>
            </w:pPr>
            <w:r w:rsidRPr="005038D8">
              <w:rPr>
                <w:lang w:val="es-CO" w:eastAsia="es-ES_tradnl"/>
              </w:rPr>
              <w:lastRenderedPageBreak/>
              <w:t>Plaza</w:t>
            </w:r>
          </w:p>
        </w:tc>
        <w:tc>
          <w:tcPr>
            <w:tcW w:w="1681" w:type="dxa"/>
            <w:hideMark/>
          </w:tcPr>
          <w:p w14:paraId="70DA3414" w14:textId="5E6A71C2"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3 tiendas nacionales en zona premium</w:t>
            </w:r>
            <w:r w:rsidR="005038D8">
              <w:rPr>
                <w:lang w:val="es-CO" w:eastAsia="es-ES_tradnl"/>
              </w:rPr>
              <w:br/>
            </w:r>
            <w:r>
              <w:rPr>
                <w:lang w:val="es-CO" w:eastAsia="es-ES_tradnl"/>
              </w:rPr>
              <w:t xml:space="preserve">• </w:t>
            </w:r>
            <w:r w:rsidR="005038D8" w:rsidRPr="005038D8">
              <w:rPr>
                <w:lang w:val="es-CO" w:eastAsia="es-ES_tradnl"/>
              </w:rPr>
              <w:t>Página web fácil de usar</w:t>
            </w:r>
            <w:r w:rsidR="005038D8">
              <w:rPr>
                <w:lang w:val="es-CO" w:eastAsia="es-ES_tradnl"/>
              </w:rPr>
              <w:br/>
            </w:r>
            <w:r>
              <w:rPr>
                <w:lang w:val="es-CO" w:eastAsia="es-ES_tradnl"/>
              </w:rPr>
              <w:t xml:space="preserve">• </w:t>
            </w:r>
            <w:r w:rsidR="005038D8" w:rsidRPr="005038D8">
              <w:rPr>
                <w:lang w:val="es-CO" w:eastAsia="es-ES_tradnl"/>
              </w:rPr>
              <w:t>Todos los métodos de pago</w:t>
            </w:r>
            <w:r w:rsidR="005038D8">
              <w:rPr>
                <w:lang w:val="es-CO" w:eastAsia="es-ES_tradnl"/>
              </w:rPr>
              <w:br/>
            </w:r>
            <w:r>
              <w:rPr>
                <w:lang w:val="es-CO" w:eastAsia="es-ES_tradnl"/>
              </w:rPr>
              <w:t xml:space="preserve">• </w:t>
            </w:r>
            <w:r w:rsidR="005038D8" w:rsidRPr="005038D8">
              <w:rPr>
                <w:lang w:val="es-CO" w:eastAsia="es-ES_tradnl"/>
              </w:rPr>
              <w:t>Envío único: $15.000 COP</w:t>
            </w:r>
            <w:r w:rsidR="005038D8">
              <w:rPr>
                <w:lang w:val="es-CO" w:eastAsia="es-ES_tradnl"/>
              </w:rPr>
              <w:br/>
            </w:r>
            <w:r>
              <w:rPr>
                <w:lang w:val="es-CO" w:eastAsia="es-ES_tradnl"/>
              </w:rPr>
              <w:t xml:space="preserve">• </w:t>
            </w:r>
            <w:r w:rsidR="005038D8" w:rsidRPr="005038D8">
              <w:rPr>
                <w:lang w:val="es-CO" w:eastAsia="es-ES_tradnl"/>
              </w:rPr>
              <w:t>Catálogo en WhatsApp</w:t>
            </w:r>
          </w:p>
        </w:tc>
        <w:tc>
          <w:tcPr>
            <w:tcW w:w="0" w:type="auto"/>
            <w:hideMark/>
          </w:tcPr>
          <w:p w14:paraId="7E0CCC3D" w14:textId="64FB2007"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No tiene tienda física</w:t>
            </w:r>
            <w:r w:rsidR="005038D8">
              <w:rPr>
                <w:lang w:val="es-CO" w:eastAsia="es-ES_tradnl"/>
              </w:rPr>
              <w:br/>
            </w:r>
            <w:r>
              <w:rPr>
                <w:lang w:val="es-CO" w:eastAsia="es-ES_tradnl"/>
              </w:rPr>
              <w:t xml:space="preserve">• </w:t>
            </w:r>
            <w:r w:rsidR="005038D8" w:rsidRPr="005038D8">
              <w:rPr>
                <w:lang w:val="es-CO" w:eastAsia="es-ES_tradnl"/>
              </w:rPr>
              <w:t>1 showroom en zona premium</w:t>
            </w:r>
            <w:r w:rsidR="005038D8">
              <w:rPr>
                <w:lang w:val="es-CO" w:eastAsia="es-ES_tradnl"/>
              </w:rPr>
              <w:br/>
            </w:r>
            <w:r>
              <w:rPr>
                <w:lang w:val="es-CO" w:eastAsia="es-ES_tradnl"/>
              </w:rPr>
              <w:t xml:space="preserve">• </w:t>
            </w:r>
            <w:r w:rsidR="005038D8" w:rsidRPr="005038D8">
              <w:rPr>
                <w:lang w:val="es-CO" w:eastAsia="es-ES_tradnl"/>
              </w:rPr>
              <w:t>Página web fácil de usar y atractiva visualmente</w:t>
            </w:r>
            <w:r w:rsidR="005038D8">
              <w:rPr>
                <w:lang w:val="es-CO" w:eastAsia="es-ES_tradnl"/>
              </w:rPr>
              <w:br/>
            </w:r>
            <w:r>
              <w:rPr>
                <w:lang w:val="es-CO" w:eastAsia="es-ES_tradnl"/>
              </w:rPr>
              <w:t xml:space="preserve">• </w:t>
            </w:r>
            <w:r w:rsidR="005038D8" w:rsidRPr="005038D8">
              <w:rPr>
                <w:lang w:val="es-CO" w:eastAsia="es-ES_tradnl"/>
              </w:rPr>
              <w:t>Todos los métodos de pago</w:t>
            </w:r>
            <w:r w:rsidR="005038D8">
              <w:rPr>
                <w:lang w:val="es-CO" w:eastAsia="es-ES_tradnl"/>
              </w:rPr>
              <w:br/>
            </w:r>
            <w:r>
              <w:rPr>
                <w:lang w:val="es-CO" w:eastAsia="es-ES_tradnl"/>
              </w:rPr>
              <w:t xml:space="preserve">• </w:t>
            </w:r>
            <w:r w:rsidR="005038D8" w:rsidRPr="005038D8">
              <w:rPr>
                <w:lang w:val="es-CO" w:eastAsia="es-ES_tradnl"/>
              </w:rPr>
              <w:t>Envío gratis</w:t>
            </w:r>
            <w:r w:rsidR="005038D8">
              <w:rPr>
                <w:lang w:val="es-CO" w:eastAsia="es-ES_tradnl"/>
              </w:rPr>
              <w:br/>
            </w:r>
            <w:r>
              <w:rPr>
                <w:lang w:val="es-CO" w:eastAsia="es-ES_tradnl"/>
              </w:rPr>
              <w:t xml:space="preserve">• </w:t>
            </w:r>
            <w:r w:rsidR="005038D8" w:rsidRPr="005038D8">
              <w:rPr>
                <w:lang w:val="es-CO" w:eastAsia="es-ES_tradnl"/>
              </w:rPr>
              <w:t>Catálogo en WhatsApp</w:t>
            </w:r>
          </w:p>
        </w:tc>
        <w:tc>
          <w:tcPr>
            <w:tcW w:w="0" w:type="auto"/>
            <w:hideMark/>
          </w:tcPr>
          <w:p w14:paraId="4C042C6E" w14:textId="4241524C"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5 tiendas nacionales en zona premium</w:t>
            </w:r>
            <w:r w:rsidR="005038D8">
              <w:rPr>
                <w:lang w:val="es-CO" w:eastAsia="es-ES_tradnl"/>
              </w:rPr>
              <w:br/>
            </w:r>
            <w:r>
              <w:rPr>
                <w:lang w:val="es-CO" w:eastAsia="es-ES_tradnl"/>
              </w:rPr>
              <w:t xml:space="preserve">• </w:t>
            </w:r>
            <w:r w:rsidR="005038D8" w:rsidRPr="005038D8">
              <w:rPr>
                <w:lang w:val="es-CO" w:eastAsia="es-ES_tradnl"/>
              </w:rPr>
              <w:t>Página web fácil de usar</w:t>
            </w:r>
            <w:r w:rsidR="005038D8">
              <w:rPr>
                <w:lang w:val="es-CO" w:eastAsia="es-ES_tradnl"/>
              </w:rPr>
              <w:br/>
            </w:r>
            <w:r>
              <w:rPr>
                <w:lang w:val="es-CO" w:eastAsia="es-ES_tradnl"/>
              </w:rPr>
              <w:t xml:space="preserve">• </w:t>
            </w:r>
            <w:r w:rsidR="005038D8" w:rsidRPr="005038D8">
              <w:rPr>
                <w:lang w:val="es-CO" w:eastAsia="es-ES_tradnl"/>
              </w:rPr>
              <w:t>Todos los métodos de pago</w:t>
            </w:r>
            <w:r w:rsidR="005038D8">
              <w:rPr>
                <w:lang w:val="es-CO" w:eastAsia="es-ES_tradnl"/>
              </w:rPr>
              <w:br/>
            </w:r>
            <w:r>
              <w:rPr>
                <w:lang w:val="es-CO" w:eastAsia="es-ES_tradnl"/>
              </w:rPr>
              <w:t xml:space="preserve">• </w:t>
            </w:r>
            <w:r w:rsidR="005038D8" w:rsidRPr="005038D8">
              <w:rPr>
                <w:lang w:val="es-CO" w:eastAsia="es-ES_tradnl"/>
              </w:rPr>
              <w:t>Envío gratis desde cierta cantidad</w:t>
            </w:r>
            <w:r w:rsidR="005038D8">
              <w:rPr>
                <w:lang w:val="es-CO" w:eastAsia="es-ES_tradnl"/>
              </w:rPr>
              <w:br/>
            </w:r>
            <w:r>
              <w:rPr>
                <w:lang w:val="es-CO" w:eastAsia="es-ES_tradnl"/>
              </w:rPr>
              <w:t xml:space="preserve">• </w:t>
            </w:r>
            <w:r w:rsidR="005038D8" w:rsidRPr="005038D8">
              <w:rPr>
                <w:lang w:val="es-CO" w:eastAsia="es-ES_tradnl"/>
              </w:rPr>
              <w:t>Envío único: $15.000 COP</w:t>
            </w:r>
          </w:p>
        </w:tc>
        <w:tc>
          <w:tcPr>
            <w:tcW w:w="0" w:type="auto"/>
            <w:hideMark/>
          </w:tcPr>
          <w:p w14:paraId="572963EE" w14:textId="3D69F270"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4 tiendas nacionales en zona premium</w:t>
            </w:r>
            <w:r w:rsidR="005038D8">
              <w:rPr>
                <w:lang w:val="es-CO" w:eastAsia="es-ES_tradnl"/>
              </w:rPr>
              <w:br/>
            </w:r>
            <w:r>
              <w:rPr>
                <w:lang w:val="es-CO" w:eastAsia="es-ES_tradnl"/>
              </w:rPr>
              <w:t xml:space="preserve">• </w:t>
            </w:r>
            <w:r w:rsidR="005038D8" w:rsidRPr="005038D8">
              <w:rPr>
                <w:lang w:val="es-CO" w:eastAsia="es-ES_tradnl"/>
              </w:rPr>
              <w:t>1 tienda en Miami, US</w:t>
            </w:r>
            <w:r w:rsidR="005038D8">
              <w:rPr>
                <w:lang w:val="es-CO" w:eastAsia="es-ES_tradnl"/>
              </w:rPr>
              <w:br/>
            </w:r>
            <w:r>
              <w:rPr>
                <w:lang w:val="es-CO" w:eastAsia="es-ES_tradnl"/>
              </w:rPr>
              <w:t xml:space="preserve">• </w:t>
            </w:r>
            <w:r w:rsidR="005038D8" w:rsidRPr="005038D8">
              <w:rPr>
                <w:lang w:val="es-CO" w:eastAsia="es-ES_tradnl"/>
              </w:rPr>
              <w:t>Distribuidores/</w:t>
            </w:r>
            <w:proofErr w:type="spellStart"/>
            <w:r w:rsidR="005038D8" w:rsidRPr="005038D8">
              <w:rPr>
                <w:lang w:val="es-CO" w:eastAsia="es-ES_tradnl"/>
              </w:rPr>
              <w:t>retailers</w:t>
            </w:r>
            <w:proofErr w:type="spellEnd"/>
            <w:r w:rsidR="005038D8" w:rsidRPr="005038D8">
              <w:rPr>
                <w:lang w:val="es-CO" w:eastAsia="es-ES_tradnl"/>
              </w:rPr>
              <w:t xml:space="preserve"> nacionales e internacionales</w:t>
            </w:r>
            <w:r w:rsidR="005038D8">
              <w:rPr>
                <w:lang w:val="es-CO" w:eastAsia="es-ES_tradnl"/>
              </w:rPr>
              <w:br/>
            </w:r>
            <w:r>
              <w:rPr>
                <w:lang w:val="es-CO" w:eastAsia="es-ES_tradnl"/>
              </w:rPr>
              <w:t xml:space="preserve">• </w:t>
            </w:r>
            <w:r w:rsidR="005038D8" w:rsidRPr="005038D8">
              <w:rPr>
                <w:lang w:val="es-CO" w:eastAsia="es-ES_tradnl"/>
              </w:rPr>
              <w:t>Página web fácil de usar, no tan atractiva</w:t>
            </w:r>
            <w:r w:rsidR="005038D8">
              <w:rPr>
                <w:lang w:val="es-CO" w:eastAsia="es-ES_tradnl"/>
              </w:rPr>
              <w:br/>
            </w:r>
            <w:r>
              <w:rPr>
                <w:lang w:val="es-CO" w:eastAsia="es-ES_tradnl"/>
              </w:rPr>
              <w:t xml:space="preserve">• </w:t>
            </w:r>
            <w:r w:rsidR="005038D8" w:rsidRPr="005038D8">
              <w:rPr>
                <w:lang w:val="es-CO" w:eastAsia="es-ES_tradnl"/>
              </w:rPr>
              <w:t>Todos los métodos de pago</w:t>
            </w:r>
            <w:r w:rsidR="005038D8">
              <w:rPr>
                <w:lang w:val="es-CO" w:eastAsia="es-ES_tradnl"/>
              </w:rPr>
              <w:br/>
            </w:r>
            <w:r>
              <w:rPr>
                <w:lang w:val="es-CO" w:eastAsia="es-ES_tradnl"/>
              </w:rPr>
              <w:t xml:space="preserve">• </w:t>
            </w:r>
            <w:r w:rsidR="005038D8" w:rsidRPr="005038D8">
              <w:rPr>
                <w:lang w:val="es-CO" w:eastAsia="es-ES_tradnl"/>
              </w:rPr>
              <w:t>Envío gratis desde $150.000 COP</w:t>
            </w:r>
            <w:r w:rsidR="005038D8">
              <w:rPr>
                <w:lang w:val="es-CO" w:eastAsia="es-ES_tradnl"/>
              </w:rPr>
              <w:br/>
            </w:r>
            <w:r>
              <w:rPr>
                <w:lang w:val="es-CO" w:eastAsia="es-ES_tradnl"/>
              </w:rPr>
              <w:t xml:space="preserve">• </w:t>
            </w:r>
            <w:r w:rsidR="005038D8" w:rsidRPr="005038D8">
              <w:rPr>
                <w:lang w:val="es-CO" w:eastAsia="es-ES_tradnl"/>
              </w:rPr>
              <w:t>Envío único: $10.000 COP</w:t>
            </w:r>
          </w:p>
        </w:tc>
      </w:tr>
      <w:tr w:rsidR="005038D8" w:rsidRPr="005038D8" w14:paraId="5F2A0781" w14:textId="77777777" w:rsidTr="00CE603F">
        <w:tc>
          <w:tcPr>
            <w:cnfStyle w:val="001000000000" w:firstRow="0" w:lastRow="0" w:firstColumn="1" w:lastColumn="0" w:oddVBand="0" w:evenVBand="0" w:oddHBand="0" w:evenHBand="0" w:firstRowFirstColumn="0" w:firstRowLastColumn="0" w:lastRowFirstColumn="0" w:lastRowLastColumn="0"/>
            <w:tcW w:w="1864" w:type="dxa"/>
            <w:hideMark/>
          </w:tcPr>
          <w:p w14:paraId="0E2D3960" w14:textId="77777777" w:rsidR="005038D8" w:rsidRPr="005038D8" w:rsidRDefault="005038D8" w:rsidP="005038D8">
            <w:pPr>
              <w:pStyle w:val="Sinespaciado"/>
              <w:rPr>
                <w:lang w:val="es-CO" w:eastAsia="es-ES_tradnl"/>
              </w:rPr>
            </w:pPr>
            <w:r w:rsidRPr="005038D8">
              <w:rPr>
                <w:lang w:val="es-CO" w:eastAsia="es-ES_tradnl"/>
              </w:rPr>
              <w:t>Promoción</w:t>
            </w:r>
          </w:p>
        </w:tc>
        <w:tc>
          <w:tcPr>
            <w:tcW w:w="1681" w:type="dxa"/>
            <w:hideMark/>
          </w:tcPr>
          <w:p w14:paraId="77FECDAC" w14:textId="3DA86FF1"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 xml:space="preserve">Visibilidad alta, </w:t>
            </w:r>
            <w:proofErr w:type="spellStart"/>
            <w:r w:rsidR="005038D8" w:rsidRPr="005038D8">
              <w:rPr>
                <w:lang w:val="es-CO" w:eastAsia="es-ES_tradnl"/>
              </w:rPr>
              <w:t>engagement</w:t>
            </w:r>
            <w:proofErr w:type="spellEnd"/>
            <w:r w:rsidR="005038D8" w:rsidRPr="005038D8">
              <w:rPr>
                <w:lang w:val="es-CO" w:eastAsia="es-ES_tradnl"/>
              </w:rPr>
              <w:t xml:space="preserve"> aceptable</w:t>
            </w:r>
            <w:r w:rsidR="005038D8">
              <w:rPr>
                <w:lang w:val="es-CO" w:eastAsia="es-ES_tradnl"/>
              </w:rPr>
              <w:br/>
            </w:r>
            <w:r>
              <w:rPr>
                <w:lang w:val="es-CO" w:eastAsia="es-ES_tradnl"/>
              </w:rPr>
              <w:t xml:space="preserve">• </w:t>
            </w:r>
            <w:r w:rsidR="005038D8" w:rsidRPr="005038D8">
              <w:rPr>
                <w:lang w:val="es-CO" w:eastAsia="es-ES_tradnl"/>
              </w:rPr>
              <w:t>Tono minimalista y distante en IG, juvenil en videos</w:t>
            </w:r>
            <w:r w:rsidR="005038D8">
              <w:rPr>
                <w:lang w:val="es-CO" w:eastAsia="es-ES_tradnl"/>
              </w:rPr>
              <w:br/>
            </w:r>
            <w:r>
              <w:rPr>
                <w:lang w:val="es-CO" w:eastAsia="es-ES_tradnl"/>
              </w:rPr>
              <w:t xml:space="preserve">• </w:t>
            </w:r>
            <w:r w:rsidR="005038D8" w:rsidRPr="005038D8">
              <w:rPr>
                <w:lang w:val="es-CO" w:eastAsia="es-ES_tradnl"/>
              </w:rPr>
              <w:t>Narran historia detrás de cada colección</w:t>
            </w:r>
            <w:r w:rsidR="005038D8">
              <w:rPr>
                <w:lang w:val="es-CO" w:eastAsia="es-ES_tradnl"/>
              </w:rPr>
              <w:br/>
            </w:r>
            <w:r>
              <w:rPr>
                <w:lang w:val="es-CO" w:eastAsia="es-ES_tradnl"/>
              </w:rPr>
              <w:t xml:space="preserve">• </w:t>
            </w:r>
            <w:r w:rsidR="005038D8" w:rsidRPr="005038D8">
              <w:rPr>
                <w:lang w:val="es-CO" w:eastAsia="es-ES_tradnl"/>
              </w:rPr>
              <w:t>Buen manejo de contenido en redes</w:t>
            </w:r>
          </w:p>
        </w:tc>
        <w:tc>
          <w:tcPr>
            <w:tcW w:w="0" w:type="auto"/>
            <w:hideMark/>
          </w:tcPr>
          <w:p w14:paraId="0525295D" w14:textId="271B25A7"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 xml:space="preserve">Visibilidad media, </w:t>
            </w:r>
            <w:proofErr w:type="spellStart"/>
            <w:r w:rsidR="005038D8" w:rsidRPr="005038D8">
              <w:rPr>
                <w:lang w:val="es-CO" w:eastAsia="es-ES_tradnl"/>
              </w:rPr>
              <w:t>engagement</w:t>
            </w:r>
            <w:proofErr w:type="spellEnd"/>
            <w:r w:rsidR="005038D8" w:rsidRPr="005038D8">
              <w:rPr>
                <w:lang w:val="es-CO" w:eastAsia="es-ES_tradnl"/>
              </w:rPr>
              <w:t xml:space="preserve"> aceptable</w:t>
            </w:r>
            <w:r w:rsidR="005038D8">
              <w:rPr>
                <w:lang w:val="es-CO" w:eastAsia="es-ES_tradnl"/>
              </w:rPr>
              <w:br/>
            </w:r>
            <w:r>
              <w:rPr>
                <w:lang w:val="es-CO" w:eastAsia="es-ES_tradnl"/>
              </w:rPr>
              <w:t xml:space="preserve">• </w:t>
            </w:r>
            <w:r w:rsidR="005038D8" w:rsidRPr="005038D8">
              <w:rPr>
                <w:lang w:val="es-CO" w:eastAsia="es-ES_tradnl"/>
              </w:rPr>
              <w:t>Tono divertido e irónico, juvenil y cercano</w:t>
            </w:r>
            <w:r w:rsidR="005038D8">
              <w:rPr>
                <w:lang w:val="es-CO" w:eastAsia="es-ES_tradnl"/>
              </w:rPr>
              <w:br/>
            </w:r>
            <w:r>
              <w:rPr>
                <w:lang w:val="es-CO" w:eastAsia="es-ES_tradnl"/>
              </w:rPr>
              <w:t xml:space="preserve">• </w:t>
            </w:r>
            <w:r w:rsidR="005038D8" w:rsidRPr="005038D8">
              <w:rPr>
                <w:lang w:val="es-CO" w:eastAsia="es-ES_tradnl"/>
              </w:rPr>
              <w:t>Narrativa coherente con producto</w:t>
            </w:r>
            <w:r w:rsidR="005038D8">
              <w:rPr>
                <w:lang w:val="es-CO" w:eastAsia="es-ES_tradnl"/>
              </w:rPr>
              <w:br/>
            </w:r>
            <w:r>
              <w:rPr>
                <w:lang w:val="es-CO" w:eastAsia="es-ES_tradnl"/>
              </w:rPr>
              <w:t xml:space="preserve">• </w:t>
            </w:r>
            <w:r w:rsidR="005038D8" w:rsidRPr="005038D8">
              <w:rPr>
                <w:lang w:val="es-CO" w:eastAsia="es-ES_tradnl"/>
              </w:rPr>
              <w:t xml:space="preserve">Colaboraciones con </w:t>
            </w:r>
            <w:proofErr w:type="spellStart"/>
            <w:r w:rsidR="005038D8" w:rsidRPr="005038D8">
              <w:rPr>
                <w:lang w:val="es-CO" w:eastAsia="es-ES_tradnl"/>
              </w:rPr>
              <w:t>influencers</w:t>
            </w:r>
            <w:proofErr w:type="spellEnd"/>
            <w:r w:rsidR="005038D8" w:rsidRPr="005038D8">
              <w:rPr>
                <w:lang w:val="es-CO" w:eastAsia="es-ES_tradnl"/>
              </w:rPr>
              <w:t xml:space="preserve"> y artistas </w:t>
            </w:r>
            <w:r w:rsidR="005038D8" w:rsidRPr="005038D8">
              <w:rPr>
                <w:lang w:val="es-CO" w:eastAsia="es-ES_tradnl"/>
              </w:rPr>
              <w:lastRenderedPageBreak/>
              <w:t>grandes</w:t>
            </w:r>
            <w:r w:rsidR="005038D8">
              <w:rPr>
                <w:lang w:val="es-CO" w:eastAsia="es-ES_tradnl"/>
              </w:rPr>
              <w:br/>
            </w:r>
            <w:r>
              <w:rPr>
                <w:lang w:val="es-CO" w:eastAsia="es-ES_tradnl"/>
              </w:rPr>
              <w:t xml:space="preserve">• </w:t>
            </w:r>
            <w:r w:rsidR="005038D8" w:rsidRPr="005038D8">
              <w:rPr>
                <w:lang w:val="es-CO" w:eastAsia="es-ES_tradnl"/>
              </w:rPr>
              <w:t xml:space="preserve">Buen manejo de contenido: procesos, datos del medio y </w:t>
            </w:r>
            <w:proofErr w:type="spellStart"/>
            <w:r w:rsidR="005038D8" w:rsidRPr="005038D8">
              <w:rPr>
                <w:lang w:val="es-CO" w:eastAsia="es-ES_tradnl"/>
              </w:rPr>
              <w:t>vlogs</w:t>
            </w:r>
            <w:proofErr w:type="spellEnd"/>
          </w:p>
        </w:tc>
        <w:tc>
          <w:tcPr>
            <w:tcW w:w="0" w:type="auto"/>
            <w:hideMark/>
          </w:tcPr>
          <w:p w14:paraId="7DB07B38" w14:textId="4067506A"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lastRenderedPageBreak/>
              <w:t xml:space="preserve">• </w:t>
            </w:r>
            <w:r w:rsidR="005038D8" w:rsidRPr="005038D8">
              <w:rPr>
                <w:lang w:val="es-CO" w:eastAsia="es-ES_tradnl"/>
              </w:rPr>
              <w:t xml:space="preserve">Visibilidad alta, </w:t>
            </w:r>
            <w:proofErr w:type="spellStart"/>
            <w:r w:rsidR="005038D8" w:rsidRPr="005038D8">
              <w:rPr>
                <w:lang w:val="es-CO" w:eastAsia="es-ES_tradnl"/>
              </w:rPr>
              <w:t>engagement</w:t>
            </w:r>
            <w:proofErr w:type="spellEnd"/>
            <w:r w:rsidR="005038D8" w:rsidRPr="005038D8">
              <w:rPr>
                <w:lang w:val="es-CO" w:eastAsia="es-ES_tradnl"/>
              </w:rPr>
              <w:t xml:space="preserve"> aceptable</w:t>
            </w:r>
            <w:r w:rsidR="005038D8">
              <w:rPr>
                <w:lang w:val="es-CO" w:eastAsia="es-ES_tradnl"/>
              </w:rPr>
              <w:br/>
            </w:r>
            <w:r>
              <w:rPr>
                <w:lang w:val="es-CO" w:eastAsia="es-ES_tradnl"/>
              </w:rPr>
              <w:t xml:space="preserve">• </w:t>
            </w:r>
            <w:r w:rsidR="005038D8" w:rsidRPr="005038D8">
              <w:rPr>
                <w:lang w:val="es-CO" w:eastAsia="es-ES_tradnl"/>
              </w:rPr>
              <w:t>Tono minimalista, estético y juvenil, no cercano</w:t>
            </w:r>
            <w:r w:rsidR="005038D8">
              <w:rPr>
                <w:lang w:val="es-CO" w:eastAsia="es-ES_tradnl"/>
              </w:rPr>
              <w:br/>
            </w:r>
            <w:r>
              <w:rPr>
                <w:lang w:val="es-CO" w:eastAsia="es-ES_tradnl"/>
              </w:rPr>
              <w:t xml:space="preserve">• </w:t>
            </w:r>
            <w:r w:rsidR="005038D8" w:rsidRPr="005038D8">
              <w:rPr>
                <w:lang w:val="es-CO" w:eastAsia="es-ES_tradnl"/>
              </w:rPr>
              <w:t>Buen manejo de contenido: videos tendencia más serios pero cercanos</w:t>
            </w:r>
            <w:r w:rsidR="005038D8">
              <w:rPr>
                <w:lang w:val="es-CO" w:eastAsia="es-ES_tradnl"/>
              </w:rPr>
              <w:br/>
            </w:r>
            <w:r>
              <w:rPr>
                <w:lang w:val="es-CO" w:eastAsia="es-ES_tradnl"/>
              </w:rPr>
              <w:t xml:space="preserve">• </w:t>
            </w:r>
            <w:r w:rsidR="005038D8" w:rsidRPr="005038D8">
              <w:rPr>
                <w:lang w:val="es-CO" w:eastAsia="es-ES_tradnl"/>
              </w:rPr>
              <w:t xml:space="preserve">Humanización </w:t>
            </w:r>
            <w:r w:rsidR="005038D8" w:rsidRPr="005038D8">
              <w:rPr>
                <w:lang w:val="es-CO" w:eastAsia="es-ES_tradnl"/>
              </w:rPr>
              <w:lastRenderedPageBreak/>
              <w:t>de marca en TikTok</w:t>
            </w:r>
            <w:r w:rsidR="005038D8">
              <w:rPr>
                <w:lang w:val="es-CO" w:eastAsia="es-ES_tradnl"/>
              </w:rPr>
              <w:br/>
            </w:r>
            <w:r>
              <w:rPr>
                <w:lang w:val="es-CO" w:eastAsia="es-ES_tradnl"/>
              </w:rPr>
              <w:t xml:space="preserve">• </w:t>
            </w:r>
            <w:r w:rsidR="005038D8" w:rsidRPr="005038D8">
              <w:rPr>
                <w:lang w:val="es-CO" w:eastAsia="es-ES_tradnl"/>
              </w:rPr>
              <w:t>Participación aceptable en pasarelas y medios</w:t>
            </w:r>
          </w:p>
        </w:tc>
        <w:tc>
          <w:tcPr>
            <w:tcW w:w="0" w:type="auto"/>
            <w:hideMark/>
          </w:tcPr>
          <w:p w14:paraId="76741A83" w14:textId="7EA3EFC6"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lastRenderedPageBreak/>
              <w:t xml:space="preserve">• </w:t>
            </w:r>
            <w:r w:rsidR="005038D8" w:rsidRPr="005038D8">
              <w:rPr>
                <w:lang w:val="es-CO" w:eastAsia="es-ES_tradnl"/>
              </w:rPr>
              <w:t xml:space="preserve">Alta visibilidad, </w:t>
            </w:r>
            <w:proofErr w:type="spellStart"/>
            <w:r w:rsidR="005038D8" w:rsidRPr="005038D8">
              <w:rPr>
                <w:lang w:val="es-CO" w:eastAsia="es-ES_tradnl"/>
              </w:rPr>
              <w:t>engagement</w:t>
            </w:r>
            <w:proofErr w:type="spellEnd"/>
            <w:r w:rsidR="005038D8" w:rsidRPr="005038D8">
              <w:rPr>
                <w:lang w:val="es-CO" w:eastAsia="es-ES_tradnl"/>
              </w:rPr>
              <w:t xml:space="preserve"> aceptable</w:t>
            </w:r>
            <w:r w:rsidR="005038D8">
              <w:rPr>
                <w:lang w:val="es-CO" w:eastAsia="es-ES_tradnl"/>
              </w:rPr>
              <w:br/>
            </w:r>
            <w:r>
              <w:rPr>
                <w:lang w:val="es-CO" w:eastAsia="es-ES_tradnl"/>
              </w:rPr>
              <w:t xml:space="preserve">• </w:t>
            </w:r>
            <w:r w:rsidR="005038D8" w:rsidRPr="005038D8">
              <w:rPr>
                <w:lang w:val="es-CO" w:eastAsia="es-ES_tradnl"/>
              </w:rPr>
              <w:t>Tono minimalista, estético y cercano (muy parche)</w:t>
            </w:r>
            <w:r w:rsidR="005038D8">
              <w:rPr>
                <w:lang w:val="es-CO" w:eastAsia="es-ES_tradnl"/>
              </w:rPr>
              <w:br/>
            </w:r>
            <w:r>
              <w:rPr>
                <w:lang w:val="es-CO" w:eastAsia="es-ES_tradnl"/>
              </w:rPr>
              <w:t xml:space="preserve">• </w:t>
            </w:r>
            <w:r w:rsidR="005038D8" w:rsidRPr="005038D8">
              <w:rPr>
                <w:lang w:val="es-CO" w:eastAsia="es-ES_tradnl"/>
              </w:rPr>
              <w:t>Fiestas de lanzamiento</w:t>
            </w:r>
            <w:r w:rsidR="005038D8">
              <w:rPr>
                <w:lang w:val="es-CO" w:eastAsia="es-ES_tradnl"/>
              </w:rPr>
              <w:br/>
            </w:r>
            <w:r>
              <w:rPr>
                <w:lang w:val="es-CO" w:eastAsia="es-ES_tradnl"/>
              </w:rPr>
              <w:t xml:space="preserve">• </w:t>
            </w:r>
            <w:r w:rsidR="005038D8" w:rsidRPr="005038D8">
              <w:rPr>
                <w:lang w:val="es-CO" w:eastAsia="es-ES_tradnl"/>
              </w:rPr>
              <w:t xml:space="preserve">Buen manejo: videos de comunidad e </w:t>
            </w:r>
            <w:proofErr w:type="spellStart"/>
            <w:r w:rsidR="005038D8" w:rsidRPr="005038D8">
              <w:rPr>
                <w:lang w:val="es-CO" w:eastAsia="es-ES_tradnl"/>
              </w:rPr>
              <w:t>influencers</w:t>
            </w:r>
            <w:proofErr w:type="spellEnd"/>
            <w:r w:rsidR="005038D8">
              <w:rPr>
                <w:lang w:val="es-CO" w:eastAsia="es-ES_tradnl"/>
              </w:rPr>
              <w:br/>
            </w:r>
            <w:r>
              <w:rPr>
                <w:lang w:val="es-CO" w:eastAsia="es-ES_tradnl"/>
              </w:rPr>
              <w:t xml:space="preserve">• </w:t>
            </w:r>
            <w:r w:rsidR="005038D8" w:rsidRPr="005038D8">
              <w:rPr>
                <w:lang w:val="es-CO" w:eastAsia="es-ES_tradnl"/>
              </w:rPr>
              <w:t xml:space="preserve">Humanización: </w:t>
            </w:r>
            <w:proofErr w:type="spellStart"/>
            <w:r w:rsidR="005038D8" w:rsidRPr="005038D8">
              <w:rPr>
                <w:lang w:val="es-CO" w:eastAsia="es-ES_tradnl"/>
              </w:rPr>
              <w:t>vlogs</w:t>
            </w:r>
            <w:proofErr w:type="spellEnd"/>
            <w:r w:rsidR="005038D8" w:rsidRPr="005038D8">
              <w:rPr>
                <w:lang w:val="es-CO" w:eastAsia="es-ES_tradnl"/>
              </w:rPr>
              <w:t xml:space="preserve">, </w:t>
            </w:r>
            <w:proofErr w:type="spellStart"/>
            <w:r w:rsidR="005038D8" w:rsidRPr="005038D8">
              <w:rPr>
                <w:lang w:val="es-CO" w:eastAsia="es-ES_tradnl"/>
              </w:rPr>
              <w:t>storytimes</w:t>
            </w:r>
            <w:proofErr w:type="spellEnd"/>
            <w:r w:rsidR="005038D8">
              <w:rPr>
                <w:lang w:val="es-CO" w:eastAsia="es-ES_tradnl"/>
              </w:rPr>
              <w:br/>
            </w:r>
            <w:r>
              <w:rPr>
                <w:lang w:val="es-CO" w:eastAsia="es-ES_tradnl"/>
              </w:rPr>
              <w:t xml:space="preserve">• </w:t>
            </w:r>
            <w:r w:rsidR="005038D8" w:rsidRPr="005038D8">
              <w:rPr>
                <w:lang w:val="es-CO" w:eastAsia="es-ES_tradnl"/>
              </w:rPr>
              <w:t>Participación fuerte en pasarelas y medios</w:t>
            </w:r>
          </w:p>
        </w:tc>
      </w:tr>
      <w:tr w:rsidR="005038D8" w:rsidRPr="005038D8" w14:paraId="229610B9" w14:textId="77777777" w:rsidTr="00CE6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hideMark/>
          </w:tcPr>
          <w:p w14:paraId="6A6EB9B3" w14:textId="77777777" w:rsidR="005038D8" w:rsidRPr="005038D8" w:rsidRDefault="005038D8" w:rsidP="005038D8">
            <w:pPr>
              <w:pStyle w:val="Sinespaciado"/>
              <w:rPr>
                <w:lang w:val="es-CO" w:eastAsia="es-ES_tradnl"/>
              </w:rPr>
            </w:pPr>
            <w:r w:rsidRPr="005038D8">
              <w:rPr>
                <w:lang w:val="es-CO" w:eastAsia="es-ES_tradnl"/>
              </w:rPr>
              <w:t>Posicionamiento percibido</w:t>
            </w:r>
          </w:p>
        </w:tc>
        <w:tc>
          <w:tcPr>
            <w:tcW w:w="1681" w:type="dxa"/>
            <w:hideMark/>
          </w:tcPr>
          <w:p w14:paraId="34D70010" w14:textId="0A446AC0"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Precios premium, producto relativamente asequible</w:t>
            </w:r>
            <w:r w:rsidR="005038D8">
              <w:rPr>
                <w:lang w:val="es-CO" w:eastAsia="es-ES_tradnl"/>
              </w:rPr>
              <w:br/>
            </w:r>
            <w:r>
              <w:rPr>
                <w:lang w:val="es-CO" w:eastAsia="es-ES_tradnl"/>
              </w:rPr>
              <w:t xml:space="preserve">• </w:t>
            </w:r>
            <w:r w:rsidR="005038D8" w:rsidRPr="005038D8">
              <w:rPr>
                <w:lang w:val="es-CO" w:eastAsia="es-ES_tradnl"/>
              </w:rPr>
              <w:t>Propuesta de diseño básica con intento innovador</w:t>
            </w:r>
            <w:r w:rsidR="005038D8">
              <w:rPr>
                <w:lang w:val="es-CO" w:eastAsia="es-ES_tradnl"/>
              </w:rPr>
              <w:br/>
            </w:r>
            <w:r>
              <w:rPr>
                <w:lang w:val="es-CO" w:eastAsia="es-ES_tradnl"/>
              </w:rPr>
              <w:t xml:space="preserve">• </w:t>
            </w:r>
            <w:r w:rsidR="005038D8" w:rsidRPr="005038D8">
              <w:rPr>
                <w:lang w:val="es-CO" w:eastAsia="es-ES_tradnl"/>
              </w:rPr>
              <w:t>No está fuertemente ligada a cultura urbana</w:t>
            </w:r>
          </w:p>
        </w:tc>
        <w:tc>
          <w:tcPr>
            <w:tcW w:w="0" w:type="auto"/>
            <w:hideMark/>
          </w:tcPr>
          <w:p w14:paraId="372A3F34" w14:textId="2032550E"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Precios premium, producto asequible</w:t>
            </w:r>
            <w:r w:rsidR="005038D8">
              <w:rPr>
                <w:lang w:val="es-CO" w:eastAsia="es-ES_tradnl"/>
              </w:rPr>
              <w:br/>
            </w:r>
            <w:r>
              <w:rPr>
                <w:lang w:val="es-CO" w:eastAsia="es-ES_tradnl"/>
              </w:rPr>
              <w:t xml:space="preserve">• </w:t>
            </w:r>
            <w:r w:rsidR="005038D8" w:rsidRPr="005038D8">
              <w:rPr>
                <w:lang w:val="es-CO" w:eastAsia="es-ES_tradnl"/>
              </w:rPr>
              <w:t>Propuesta de diseño llamativa pero relativamente poco innovadora</w:t>
            </w:r>
            <w:r w:rsidR="005038D8">
              <w:rPr>
                <w:lang w:val="es-CO" w:eastAsia="es-ES_tradnl"/>
              </w:rPr>
              <w:br/>
            </w:r>
            <w:r>
              <w:rPr>
                <w:lang w:val="es-CO" w:eastAsia="es-ES_tradnl"/>
              </w:rPr>
              <w:t xml:space="preserve">• </w:t>
            </w:r>
            <w:r w:rsidR="005038D8" w:rsidRPr="005038D8">
              <w:rPr>
                <w:lang w:val="es-CO" w:eastAsia="es-ES_tradnl"/>
              </w:rPr>
              <w:t>Asociada a cultura urbana</w:t>
            </w:r>
            <w:r w:rsidR="005038D8">
              <w:rPr>
                <w:lang w:val="es-CO" w:eastAsia="es-ES_tradnl"/>
              </w:rPr>
              <w:br/>
            </w:r>
            <w:r>
              <w:rPr>
                <w:lang w:val="es-CO" w:eastAsia="es-ES_tradnl"/>
              </w:rPr>
              <w:t xml:space="preserve">• </w:t>
            </w:r>
            <w:r w:rsidR="005038D8" w:rsidRPr="005038D8">
              <w:rPr>
                <w:lang w:val="es-CO" w:eastAsia="es-ES_tradnl"/>
              </w:rPr>
              <w:t>Idea de querer pertenecer</w:t>
            </w:r>
          </w:p>
        </w:tc>
        <w:tc>
          <w:tcPr>
            <w:tcW w:w="0" w:type="auto"/>
            <w:hideMark/>
          </w:tcPr>
          <w:p w14:paraId="6AC77C1D" w14:textId="19D933AC"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Precios premium, producto aspiracional</w:t>
            </w:r>
            <w:r w:rsidR="005038D8">
              <w:rPr>
                <w:lang w:val="es-CO" w:eastAsia="es-ES_tradnl"/>
              </w:rPr>
              <w:br/>
            </w:r>
            <w:r>
              <w:rPr>
                <w:lang w:val="es-CO" w:eastAsia="es-ES_tradnl"/>
              </w:rPr>
              <w:t xml:space="preserve">• </w:t>
            </w:r>
            <w:r w:rsidR="005038D8" w:rsidRPr="005038D8">
              <w:rPr>
                <w:lang w:val="es-CO" w:eastAsia="es-ES_tradnl"/>
              </w:rPr>
              <w:t>Propuesta de diseño llamativa, de buena calidad, relativamente innovadora</w:t>
            </w:r>
            <w:r w:rsidR="005038D8">
              <w:rPr>
                <w:lang w:val="es-CO" w:eastAsia="es-ES_tradnl"/>
              </w:rPr>
              <w:br/>
            </w:r>
            <w:r>
              <w:rPr>
                <w:lang w:val="es-CO" w:eastAsia="es-ES_tradnl"/>
              </w:rPr>
              <w:t xml:space="preserve">• </w:t>
            </w:r>
            <w:r w:rsidR="005038D8" w:rsidRPr="005038D8">
              <w:rPr>
                <w:lang w:val="es-CO" w:eastAsia="es-ES_tradnl"/>
              </w:rPr>
              <w:t>Asociada a cultura urbana más premium</w:t>
            </w:r>
          </w:p>
        </w:tc>
        <w:tc>
          <w:tcPr>
            <w:tcW w:w="0" w:type="auto"/>
            <w:hideMark/>
          </w:tcPr>
          <w:p w14:paraId="01F156A8" w14:textId="0E70C5CE" w:rsidR="005038D8" w:rsidRPr="005038D8" w:rsidRDefault="00905431" w:rsidP="005038D8">
            <w:pPr>
              <w:pStyle w:val="Sinespaciado"/>
              <w:cnfStyle w:val="000000100000" w:firstRow="0" w:lastRow="0" w:firstColumn="0" w:lastColumn="0" w:oddVBand="0" w:evenVBand="0" w:oddHBand="1"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Precios premium, producto aspiracional</w:t>
            </w:r>
            <w:r w:rsidR="005038D8">
              <w:rPr>
                <w:lang w:val="es-CO" w:eastAsia="es-ES_tradnl"/>
              </w:rPr>
              <w:br/>
            </w:r>
            <w:r>
              <w:rPr>
                <w:lang w:val="es-CO" w:eastAsia="es-ES_tradnl"/>
              </w:rPr>
              <w:t xml:space="preserve">• </w:t>
            </w:r>
            <w:r w:rsidR="005038D8" w:rsidRPr="005038D8">
              <w:rPr>
                <w:lang w:val="es-CO" w:eastAsia="es-ES_tradnl"/>
              </w:rPr>
              <w:t>Propuesta de diseño llamativa, de buena calidad, poco innovadora</w:t>
            </w:r>
            <w:r w:rsidR="005038D8">
              <w:rPr>
                <w:lang w:val="es-CO" w:eastAsia="es-ES_tradnl"/>
              </w:rPr>
              <w:br/>
            </w:r>
            <w:r>
              <w:rPr>
                <w:lang w:val="es-CO" w:eastAsia="es-ES_tradnl"/>
              </w:rPr>
              <w:t xml:space="preserve">• </w:t>
            </w:r>
            <w:r w:rsidR="005038D8" w:rsidRPr="005038D8">
              <w:rPr>
                <w:lang w:val="es-CO" w:eastAsia="es-ES_tradnl"/>
              </w:rPr>
              <w:t>Ropa básica con identidad de comunidad</w:t>
            </w:r>
          </w:p>
        </w:tc>
      </w:tr>
      <w:tr w:rsidR="005038D8" w:rsidRPr="005038D8" w14:paraId="72C7CCE0" w14:textId="77777777" w:rsidTr="00CE603F">
        <w:tc>
          <w:tcPr>
            <w:cnfStyle w:val="001000000000" w:firstRow="0" w:lastRow="0" w:firstColumn="1" w:lastColumn="0" w:oddVBand="0" w:evenVBand="0" w:oddHBand="0" w:evenHBand="0" w:firstRowFirstColumn="0" w:firstRowLastColumn="0" w:lastRowFirstColumn="0" w:lastRowLastColumn="0"/>
            <w:tcW w:w="1864" w:type="dxa"/>
            <w:hideMark/>
          </w:tcPr>
          <w:p w14:paraId="720C4AB2" w14:textId="77777777" w:rsidR="005038D8" w:rsidRPr="005038D8" w:rsidRDefault="005038D8" w:rsidP="005038D8">
            <w:pPr>
              <w:pStyle w:val="Sinespaciado"/>
              <w:rPr>
                <w:lang w:val="es-CO" w:eastAsia="es-ES_tradnl"/>
              </w:rPr>
            </w:pPr>
            <w:r w:rsidRPr="005038D8">
              <w:rPr>
                <w:lang w:val="es-CO" w:eastAsia="es-ES_tradnl"/>
              </w:rPr>
              <w:t>Experiencia de cliente</w:t>
            </w:r>
          </w:p>
        </w:tc>
        <w:tc>
          <w:tcPr>
            <w:tcW w:w="1681" w:type="dxa"/>
            <w:hideMark/>
          </w:tcPr>
          <w:p w14:paraId="5C9A7610" w14:textId="2884DF48"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Opiniones de mala atención en tiendas físicas</w:t>
            </w:r>
            <w:r w:rsidR="005038D8">
              <w:rPr>
                <w:lang w:val="es-CO" w:eastAsia="es-ES_tradnl"/>
              </w:rPr>
              <w:br/>
            </w:r>
            <w:r>
              <w:rPr>
                <w:lang w:val="es-CO" w:eastAsia="es-ES_tradnl"/>
              </w:rPr>
              <w:t xml:space="preserve">• </w:t>
            </w:r>
            <w:r w:rsidR="005038D8" w:rsidRPr="005038D8">
              <w:rPr>
                <w:lang w:val="es-CO" w:eastAsia="es-ES_tradnl"/>
              </w:rPr>
              <w:t>Pedidos únicamente por página web</w:t>
            </w:r>
            <w:r w:rsidR="005038D8">
              <w:rPr>
                <w:lang w:val="es-CO" w:eastAsia="es-ES_tradnl"/>
              </w:rPr>
              <w:br/>
            </w:r>
            <w:r>
              <w:rPr>
                <w:lang w:val="es-CO" w:eastAsia="es-ES_tradnl"/>
              </w:rPr>
              <w:t xml:space="preserve">• </w:t>
            </w:r>
            <w:r w:rsidR="005038D8" w:rsidRPr="005038D8">
              <w:rPr>
                <w:lang w:val="es-CO" w:eastAsia="es-ES_tradnl"/>
              </w:rPr>
              <w:t>No manejan otros canales de venta directa</w:t>
            </w:r>
            <w:r w:rsidR="005038D8">
              <w:rPr>
                <w:lang w:val="es-CO" w:eastAsia="es-ES_tradnl"/>
              </w:rPr>
              <w:br/>
            </w:r>
            <w:r>
              <w:rPr>
                <w:lang w:val="es-CO" w:eastAsia="es-ES_tradnl"/>
              </w:rPr>
              <w:t xml:space="preserve">• </w:t>
            </w:r>
            <w:r w:rsidR="005038D8" w:rsidRPr="005038D8">
              <w:rPr>
                <w:lang w:val="es-CO" w:eastAsia="es-ES_tradnl"/>
              </w:rPr>
              <w:t>E-</w:t>
            </w:r>
            <w:proofErr w:type="spellStart"/>
            <w:r w:rsidR="005038D8" w:rsidRPr="005038D8">
              <w:rPr>
                <w:lang w:val="es-CO" w:eastAsia="es-ES_tradnl"/>
              </w:rPr>
              <w:t>commerce</w:t>
            </w:r>
            <w:proofErr w:type="spellEnd"/>
            <w:r w:rsidR="005038D8" w:rsidRPr="005038D8">
              <w:rPr>
                <w:lang w:val="es-CO" w:eastAsia="es-ES_tradnl"/>
              </w:rPr>
              <w:t xml:space="preserve"> limitado</w:t>
            </w:r>
          </w:p>
        </w:tc>
        <w:tc>
          <w:tcPr>
            <w:tcW w:w="0" w:type="auto"/>
            <w:hideMark/>
          </w:tcPr>
          <w:p w14:paraId="2CB03721" w14:textId="269C63E4"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Opiniones neutras de atención en tiendas físicas</w:t>
            </w:r>
            <w:r w:rsidR="005038D8">
              <w:rPr>
                <w:lang w:val="es-CO" w:eastAsia="es-ES_tradnl"/>
              </w:rPr>
              <w:br/>
            </w:r>
            <w:r>
              <w:rPr>
                <w:lang w:val="es-CO" w:eastAsia="es-ES_tradnl"/>
              </w:rPr>
              <w:t xml:space="preserve">• </w:t>
            </w:r>
            <w:r w:rsidR="005038D8" w:rsidRPr="005038D8">
              <w:rPr>
                <w:lang w:val="es-CO" w:eastAsia="es-ES_tradnl"/>
              </w:rPr>
              <w:t>Gestión de pedidos por página web y canales directos (Instagram y WhatsApp)</w:t>
            </w:r>
          </w:p>
        </w:tc>
        <w:tc>
          <w:tcPr>
            <w:tcW w:w="0" w:type="auto"/>
            <w:hideMark/>
          </w:tcPr>
          <w:p w14:paraId="7F3FB55E" w14:textId="378409E4"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Opiniones negativas de atención: personal prepotente en tiendas físicas</w:t>
            </w:r>
            <w:r w:rsidR="005038D8">
              <w:rPr>
                <w:lang w:val="es-CO" w:eastAsia="es-ES_tradnl"/>
              </w:rPr>
              <w:br/>
            </w:r>
            <w:r>
              <w:rPr>
                <w:lang w:val="es-CO" w:eastAsia="es-ES_tradnl"/>
              </w:rPr>
              <w:t xml:space="preserve">• </w:t>
            </w:r>
            <w:proofErr w:type="spellStart"/>
            <w:r w:rsidR="005038D8" w:rsidRPr="005038D8">
              <w:rPr>
                <w:lang w:val="es-CO" w:eastAsia="es-ES_tradnl"/>
              </w:rPr>
              <w:t>Drops</w:t>
            </w:r>
            <w:proofErr w:type="spellEnd"/>
            <w:r w:rsidR="005038D8" w:rsidRPr="005038D8">
              <w:rPr>
                <w:lang w:val="es-CO" w:eastAsia="es-ES_tradnl"/>
              </w:rPr>
              <w:t xml:space="preserve"> limitados generan exclusividad</w:t>
            </w:r>
            <w:r w:rsidR="005038D8">
              <w:rPr>
                <w:lang w:val="es-CO" w:eastAsia="es-ES_tradnl"/>
              </w:rPr>
              <w:br/>
            </w:r>
            <w:r>
              <w:rPr>
                <w:lang w:val="es-CO" w:eastAsia="es-ES_tradnl"/>
              </w:rPr>
              <w:t xml:space="preserve">• </w:t>
            </w:r>
            <w:r w:rsidR="005038D8" w:rsidRPr="005038D8">
              <w:rPr>
                <w:lang w:val="es-CO" w:eastAsia="es-ES_tradnl"/>
              </w:rPr>
              <w:t>Respuestas automáticas sin asesoría personalizada</w:t>
            </w:r>
            <w:r w:rsidR="005038D8">
              <w:rPr>
                <w:lang w:val="es-CO" w:eastAsia="es-ES_tradnl"/>
              </w:rPr>
              <w:br/>
            </w:r>
            <w:r>
              <w:rPr>
                <w:lang w:val="es-CO" w:eastAsia="es-ES_tradnl"/>
              </w:rPr>
              <w:t xml:space="preserve">• </w:t>
            </w:r>
            <w:r w:rsidR="005038D8" w:rsidRPr="005038D8">
              <w:rPr>
                <w:lang w:val="es-CO" w:eastAsia="es-ES_tradnl"/>
              </w:rPr>
              <w:t xml:space="preserve">Incluyen </w:t>
            </w:r>
            <w:proofErr w:type="spellStart"/>
            <w:r w:rsidR="005038D8" w:rsidRPr="005038D8">
              <w:rPr>
                <w:lang w:val="es-CO" w:eastAsia="es-ES_tradnl"/>
              </w:rPr>
              <w:t>stickers</w:t>
            </w:r>
            <w:proofErr w:type="spellEnd"/>
            <w:r w:rsidR="005038D8" w:rsidRPr="005038D8">
              <w:rPr>
                <w:lang w:val="es-CO" w:eastAsia="es-ES_tradnl"/>
              </w:rPr>
              <w:t xml:space="preserve"> como valor agregado</w:t>
            </w:r>
          </w:p>
        </w:tc>
        <w:tc>
          <w:tcPr>
            <w:tcW w:w="0" w:type="auto"/>
            <w:hideMark/>
          </w:tcPr>
          <w:p w14:paraId="4A1DC2D2" w14:textId="5BC0D746" w:rsidR="005038D8" w:rsidRPr="005038D8" w:rsidRDefault="00905431" w:rsidP="005038D8">
            <w:pPr>
              <w:pStyle w:val="Sinespaciado"/>
              <w:cnfStyle w:val="000000000000" w:firstRow="0" w:lastRow="0" w:firstColumn="0" w:lastColumn="0" w:oddVBand="0" w:evenVBand="0" w:oddHBand="0" w:evenHBand="0" w:firstRowFirstColumn="0" w:firstRowLastColumn="0" w:lastRowFirstColumn="0" w:lastRowLastColumn="0"/>
              <w:rPr>
                <w:lang w:val="es-CO" w:eastAsia="es-ES_tradnl"/>
              </w:rPr>
            </w:pPr>
            <w:r>
              <w:rPr>
                <w:lang w:val="es-CO" w:eastAsia="es-ES_tradnl"/>
              </w:rPr>
              <w:t xml:space="preserve">• </w:t>
            </w:r>
            <w:r w:rsidR="005038D8" w:rsidRPr="005038D8">
              <w:rPr>
                <w:lang w:val="es-CO" w:eastAsia="es-ES_tradnl"/>
              </w:rPr>
              <w:t>Opiniones negativas de atención en tiendas físicas</w:t>
            </w:r>
            <w:r w:rsidR="005038D8">
              <w:rPr>
                <w:lang w:val="es-CO" w:eastAsia="es-ES_tradnl"/>
              </w:rPr>
              <w:br/>
            </w:r>
            <w:r>
              <w:rPr>
                <w:lang w:val="es-CO" w:eastAsia="es-ES_tradnl"/>
              </w:rPr>
              <w:t xml:space="preserve">• </w:t>
            </w:r>
            <w:r w:rsidR="005038D8" w:rsidRPr="005038D8">
              <w:rPr>
                <w:lang w:val="es-CO" w:eastAsia="es-ES_tradnl"/>
              </w:rPr>
              <w:t>Pedidos únicamente por página web</w:t>
            </w:r>
            <w:r w:rsidR="005038D8">
              <w:rPr>
                <w:lang w:val="es-CO" w:eastAsia="es-ES_tradnl"/>
              </w:rPr>
              <w:br/>
            </w:r>
            <w:r>
              <w:rPr>
                <w:lang w:val="es-CO" w:eastAsia="es-ES_tradnl"/>
              </w:rPr>
              <w:t xml:space="preserve">• </w:t>
            </w:r>
            <w:r w:rsidR="005038D8" w:rsidRPr="005038D8">
              <w:rPr>
                <w:lang w:val="es-CO" w:eastAsia="es-ES_tradnl"/>
              </w:rPr>
              <w:t>No manejan otros canales de venta directa</w:t>
            </w:r>
            <w:r w:rsidR="005038D8">
              <w:rPr>
                <w:lang w:val="es-CO" w:eastAsia="es-ES_tradnl"/>
              </w:rPr>
              <w:br/>
            </w:r>
            <w:r>
              <w:rPr>
                <w:lang w:val="es-CO" w:eastAsia="es-ES_tradnl"/>
              </w:rPr>
              <w:t xml:space="preserve">• </w:t>
            </w:r>
            <w:r w:rsidR="005038D8" w:rsidRPr="005038D8">
              <w:rPr>
                <w:lang w:val="es-CO" w:eastAsia="es-ES_tradnl"/>
              </w:rPr>
              <w:t xml:space="preserve">Incluyen </w:t>
            </w:r>
            <w:proofErr w:type="spellStart"/>
            <w:r w:rsidR="005038D8" w:rsidRPr="005038D8">
              <w:rPr>
                <w:lang w:val="es-CO" w:eastAsia="es-ES_tradnl"/>
              </w:rPr>
              <w:t>stickers</w:t>
            </w:r>
            <w:proofErr w:type="spellEnd"/>
            <w:r w:rsidR="005038D8" w:rsidRPr="005038D8">
              <w:rPr>
                <w:lang w:val="es-CO" w:eastAsia="es-ES_tradnl"/>
              </w:rPr>
              <w:t xml:space="preserve"> como valor agregado</w:t>
            </w:r>
          </w:p>
        </w:tc>
      </w:tr>
    </w:tbl>
    <w:p w14:paraId="42F3789E" w14:textId="77777777" w:rsidR="00CE603F" w:rsidRPr="005B40B1" w:rsidRDefault="00CE603F" w:rsidP="00CE603F">
      <w:pPr>
        <w:ind w:firstLine="0"/>
      </w:pPr>
      <w:r w:rsidRPr="005B40B1">
        <w:rPr>
          <w:i/>
          <w:iCs/>
        </w:rPr>
        <w:t>Nota</w:t>
      </w:r>
      <w:r w:rsidRPr="005B40B1">
        <w:t>. Elaboración propia</w:t>
      </w:r>
    </w:p>
    <w:p w14:paraId="28BDCD2C" w14:textId="77777777" w:rsidR="001A0016" w:rsidRPr="00A045F2" w:rsidRDefault="001A0016">
      <w:pPr>
        <w:pStyle w:val="Ttulo3"/>
      </w:pPr>
      <w:bookmarkStart w:id="41" w:name="_Toc213227418"/>
      <w:r w:rsidRPr="00A045F2">
        <w:t>Competidor indirecto</w:t>
      </w:r>
      <w:bookmarkEnd w:id="41"/>
    </w:p>
    <w:p w14:paraId="6C497EC9" w14:textId="1C489D0D" w:rsidR="00F442F2" w:rsidRPr="00A045F2" w:rsidRDefault="00F442F2" w:rsidP="001A0016">
      <w:pPr>
        <w:rPr>
          <w:rFonts w:cstheme="minorHAnsi"/>
          <w:b/>
          <w:bCs/>
        </w:rPr>
      </w:pPr>
      <w:r w:rsidRPr="00A045F2">
        <w:rPr>
          <w:rFonts w:cstheme="minorHAnsi"/>
          <w:b/>
          <w:bCs/>
        </w:rPr>
        <w:t xml:space="preserve">Bershka </w:t>
      </w:r>
    </w:p>
    <w:p w14:paraId="336CAB3C" w14:textId="042F144C" w:rsidR="00F442F2" w:rsidRPr="00CE603F" w:rsidRDefault="00F442F2" w:rsidP="00CE603F">
      <w:pPr>
        <w:rPr>
          <w:b/>
          <w:bCs/>
        </w:rPr>
      </w:pPr>
      <w:r w:rsidRPr="00CE603F">
        <w:rPr>
          <w:b/>
          <w:bCs/>
        </w:rPr>
        <w:t>Producto:</w:t>
      </w:r>
    </w:p>
    <w:p w14:paraId="0DC7EC48" w14:textId="77777777" w:rsidR="00F87892" w:rsidRPr="00A045F2" w:rsidRDefault="00F442F2" w:rsidP="00CE603F">
      <w:pPr>
        <w:rPr>
          <w:lang w:val="es-CO"/>
        </w:rPr>
      </w:pPr>
      <w:r w:rsidRPr="00A045F2">
        <w:rPr>
          <w:lang w:val="es-CO"/>
        </w:rPr>
        <w:lastRenderedPageBreak/>
        <w:t>Variedad de oferta de producto</w:t>
      </w:r>
      <w:r w:rsidR="00EF26E8" w:rsidRPr="00A045F2">
        <w:rPr>
          <w:lang w:val="es-CO"/>
        </w:rPr>
        <w:t xml:space="preserve"> amplia.</w:t>
      </w:r>
      <w:r w:rsidR="00F87892" w:rsidRPr="00A045F2">
        <w:rPr>
          <w:lang w:val="es-CO"/>
        </w:rPr>
        <w:t xml:space="preserve"> </w:t>
      </w:r>
    </w:p>
    <w:p w14:paraId="6AF1EEEA" w14:textId="276FF99E" w:rsidR="00F442F2" w:rsidRPr="00A045F2" w:rsidRDefault="00F87892" w:rsidP="00CE603F">
      <w:pPr>
        <w:rPr>
          <w:lang w:val="es-CO"/>
        </w:rPr>
      </w:pPr>
      <w:r w:rsidRPr="00A045F2">
        <w:rPr>
          <w:lang w:val="es-CO"/>
        </w:rPr>
        <w:t xml:space="preserve">Rapidez en adaptabilidad de tendencias. </w:t>
      </w:r>
    </w:p>
    <w:p w14:paraId="5E678A35" w14:textId="24E89C15" w:rsidR="00F442F2" w:rsidRPr="00A045F2" w:rsidRDefault="00F442F2" w:rsidP="00CE603F">
      <w:pPr>
        <w:rPr>
          <w:lang w:val="es-CO"/>
        </w:rPr>
      </w:pPr>
      <w:r w:rsidRPr="00A045F2">
        <w:rPr>
          <w:lang w:val="es-CO"/>
        </w:rPr>
        <w:t xml:space="preserve">Colaboraciones con </w:t>
      </w:r>
      <w:r w:rsidR="00EF26E8" w:rsidRPr="00A045F2">
        <w:rPr>
          <w:lang w:val="es-CO"/>
        </w:rPr>
        <w:t xml:space="preserve">múltiples </w:t>
      </w:r>
      <w:r w:rsidRPr="00A045F2">
        <w:rPr>
          <w:lang w:val="es-CO"/>
        </w:rPr>
        <w:t>artistas</w:t>
      </w:r>
      <w:r w:rsidR="00EF26E8" w:rsidRPr="00A045F2">
        <w:rPr>
          <w:lang w:val="es-CO"/>
        </w:rPr>
        <w:t xml:space="preserve">, personajes </w:t>
      </w:r>
      <w:r w:rsidRPr="00A045F2">
        <w:rPr>
          <w:lang w:val="es-CO"/>
        </w:rPr>
        <w:t>y marcas.</w:t>
      </w:r>
    </w:p>
    <w:p w14:paraId="452DEF31" w14:textId="77777777" w:rsidR="00F442F2" w:rsidRPr="00A045F2" w:rsidRDefault="00F442F2" w:rsidP="00CE603F">
      <w:pPr>
        <w:rPr>
          <w:lang w:val="es-CO"/>
        </w:rPr>
      </w:pPr>
      <w:r w:rsidRPr="00A045F2">
        <w:rPr>
          <w:lang w:val="es-CO"/>
        </w:rPr>
        <w:t>Producto, estampado y silueta básica.</w:t>
      </w:r>
    </w:p>
    <w:p w14:paraId="0E3DFFC6" w14:textId="7721EE1B" w:rsidR="00F442F2" w:rsidRPr="00A045F2" w:rsidRDefault="00EF26E8" w:rsidP="00CE603F">
      <w:pPr>
        <w:rPr>
          <w:lang w:val="es-CO"/>
        </w:rPr>
      </w:pPr>
      <w:r w:rsidRPr="00A045F2">
        <w:rPr>
          <w:lang w:val="es-CO"/>
        </w:rPr>
        <w:t xml:space="preserve">Materiales de calidad baja-media. </w:t>
      </w:r>
    </w:p>
    <w:p w14:paraId="7B8A01A7" w14:textId="2206B6FC" w:rsidR="00F442F2" w:rsidRPr="00CE603F" w:rsidRDefault="00F442F2" w:rsidP="00CE603F">
      <w:pPr>
        <w:rPr>
          <w:b/>
          <w:bCs/>
        </w:rPr>
      </w:pPr>
      <w:r w:rsidRPr="00CE603F">
        <w:rPr>
          <w:b/>
          <w:bCs/>
        </w:rPr>
        <w:t>Precios:</w:t>
      </w:r>
    </w:p>
    <w:p w14:paraId="786E62BE" w14:textId="488B48A7" w:rsidR="00F442F2" w:rsidRPr="00A045F2" w:rsidRDefault="00F442F2" w:rsidP="00CE603F">
      <w:r w:rsidRPr="00A045F2">
        <w:t xml:space="preserve">Rango de </w:t>
      </w:r>
      <w:r w:rsidR="009669F8" w:rsidRPr="00A045F2">
        <w:t>39.900</w:t>
      </w:r>
      <w:r w:rsidRPr="00A045F2">
        <w:t xml:space="preserve"> a </w:t>
      </w:r>
      <w:r w:rsidR="00EF26E8" w:rsidRPr="00A045F2">
        <w:t>799</w:t>
      </w:r>
      <w:r w:rsidRPr="00A045F2">
        <w:t>.000 COP.</w:t>
      </w:r>
    </w:p>
    <w:p w14:paraId="3DCF15A0" w14:textId="27AAB0D1" w:rsidR="00F442F2" w:rsidRPr="00A045F2" w:rsidRDefault="00F442F2" w:rsidP="00CE603F">
      <w:pPr>
        <w:rPr>
          <w:lang w:val="es-CO"/>
        </w:rPr>
      </w:pPr>
      <w:r w:rsidRPr="00A045F2">
        <w:rPr>
          <w:lang w:val="es-CO"/>
        </w:rPr>
        <w:t>Cantidad significativa de descuentos</w:t>
      </w:r>
      <w:r w:rsidR="009669F8" w:rsidRPr="00A045F2">
        <w:rPr>
          <w:lang w:val="es-CO"/>
        </w:rPr>
        <w:t xml:space="preserve">: Descuentos estacionales, precios especiales, combos, descuentos de lealtad. </w:t>
      </w:r>
    </w:p>
    <w:p w14:paraId="4C7D65AE" w14:textId="6CB676FD" w:rsidR="00F442F2" w:rsidRPr="00A045F2" w:rsidRDefault="00F442F2" w:rsidP="00CE603F">
      <w:pPr>
        <w:rPr>
          <w:lang w:val="es-CO"/>
        </w:rPr>
      </w:pPr>
      <w:r w:rsidRPr="00A045F2">
        <w:rPr>
          <w:lang w:val="es-CO"/>
        </w:rPr>
        <w:t xml:space="preserve">Precios </w:t>
      </w:r>
      <w:r w:rsidR="009669F8" w:rsidRPr="00A045F2">
        <w:rPr>
          <w:lang w:val="es-CO"/>
        </w:rPr>
        <w:t>asequibles</w:t>
      </w:r>
      <w:r w:rsidRPr="00A045F2">
        <w:rPr>
          <w:lang w:val="es-CO"/>
        </w:rPr>
        <w:t xml:space="preserve"> con valor percibido</w:t>
      </w:r>
      <w:r w:rsidR="009669F8" w:rsidRPr="00A045F2">
        <w:rPr>
          <w:lang w:val="es-CO"/>
        </w:rPr>
        <w:t xml:space="preserve"> medio-bajo. </w:t>
      </w:r>
    </w:p>
    <w:p w14:paraId="01B293CA" w14:textId="5479E2D5" w:rsidR="00F442F2" w:rsidRPr="00CE603F" w:rsidRDefault="00F442F2" w:rsidP="00CE603F">
      <w:pPr>
        <w:rPr>
          <w:b/>
          <w:bCs/>
        </w:rPr>
      </w:pPr>
      <w:r w:rsidRPr="00CE603F">
        <w:rPr>
          <w:b/>
          <w:bCs/>
        </w:rPr>
        <w:t>Plaza:</w:t>
      </w:r>
    </w:p>
    <w:p w14:paraId="3ADC5C1D" w14:textId="60F5F8B5" w:rsidR="00F442F2" w:rsidRPr="00A045F2" w:rsidRDefault="009669F8" w:rsidP="00CE603F">
      <w:pPr>
        <w:rPr>
          <w:lang w:val="es-CO"/>
        </w:rPr>
      </w:pPr>
      <w:r w:rsidRPr="00A045F2">
        <w:rPr>
          <w:lang w:val="es-CO"/>
        </w:rPr>
        <w:t xml:space="preserve">Tiendas a nivel global. </w:t>
      </w:r>
    </w:p>
    <w:p w14:paraId="32C69310" w14:textId="02D49CB3" w:rsidR="00F442F2" w:rsidRPr="00A045F2" w:rsidRDefault="009669F8" w:rsidP="00CE603F">
      <w:pPr>
        <w:rPr>
          <w:lang w:val="es-CO"/>
        </w:rPr>
      </w:pPr>
      <w:r w:rsidRPr="00A045F2">
        <w:rPr>
          <w:lang w:val="es-CO"/>
        </w:rPr>
        <w:t>Extensa red de</w:t>
      </w:r>
      <w:r w:rsidR="00F442F2" w:rsidRPr="00A045F2">
        <w:rPr>
          <w:lang w:val="es-CO"/>
        </w:rPr>
        <w:t xml:space="preserve"> distribuidores/</w:t>
      </w:r>
      <w:proofErr w:type="spellStart"/>
      <w:r w:rsidR="00F442F2" w:rsidRPr="00A045F2">
        <w:rPr>
          <w:lang w:val="es-CO"/>
        </w:rPr>
        <w:t>retailers</w:t>
      </w:r>
      <w:proofErr w:type="spellEnd"/>
      <w:r w:rsidR="00F442F2" w:rsidRPr="00A045F2">
        <w:rPr>
          <w:lang w:val="es-CO"/>
        </w:rPr>
        <w:t>.</w:t>
      </w:r>
    </w:p>
    <w:p w14:paraId="0704A515" w14:textId="77777777" w:rsidR="00F442F2" w:rsidRPr="00A045F2" w:rsidRDefault="00F442F2" w:rsidP="00CE603F">
      <w:pPr>
        <w:rPr>
          <w:lang w:val="es-CO"/>
        </w:rPr>
      </w:pPr>
      <w:r w:rsidRPr="00A045F2">
        <w:rPr>
          <w:lang w:val="es-CO"/>
        </w:rPr>
        <w:t>Página web fácil de usar no tan atractiva.</w:t>
      </w:r>
    </w:p>
    <w:p w14:paraId="583DC90E" w14:textId="77777777" w:rsidR="00F442F2" w:rsidRPr="00A045F2" w:rsidRDefault="00F442F2" w:rsidP="00CE603F">
      <w:pPr>
        <w:rPr>
          <w:lang w:val="es-CO"/>
        </w:rPr>
      </w:pPr>
      <w:r w:rsidRPr="00A045F2">
        <w:rPr>
          <w:lang w:val="es-CO"/>
        </w:rPr>
        <w:t xml:space="preserve"> Todos los métodos de pago.</w:t>
      </w:r>
    </w:p>
    <w:p w14:paraId="5557014A" w14:textId="4521A230" w:rsidR="00F442F2" w:rsidRPr="00A045F2" w:rsidRDefault="00F442F2" w:rsidP="00CE603F">
      <w:pPr>
        <w:rPr>
          <w:lang w:val="es-CO"/>
        </w:rPr>
      </w:pPr>
      <w:r w:rsidRPr="00A045F2">
        <w:rPr>
          <w:lang w:val="es-CO"/>
        </w:rPr>
        <w:t>Un solo valor de envío, 1</w:t>
      </w:r>
      <w:r w:rsidR="009669F8" w:rsidRPr="00A045F2">
        <w:rPr>
          <w:lang w:val="es-CO"/>
        </w:rPr>
        <w:t>4.9</w:t>
      </w:r>
      <w:r w:rsidRPr="00A045F2">
        <w:rPr>
          <w:lang w:val="es-CO"/>
        </w:rPr>
        <w:t>00 COP.</w:t>
      </w:r>
      <w:r w:rsidR="009669F8" w:rsidRPr="00A045F2">
        <w:rPr>
          <w:lang w:val="es-CO"/>
        </w:rPr>
        <w:t xml:space="preserve"> Retiros o entregas en tienda gratis. </w:t>
      </w:r>
    </w:p>
    <w:p w14:paraId="05D9609C" w14:textId="2D3D3236" w:rsidR="00F442F2" w:rsidRPr="00CE603F" w:rsidRDefault="00F442F2" w:rsidP="00CE603F">
      <w:pPr>
        <w:rPr>
          <w:b/>
          <w:bCs/>
        </w:rPr>
      </w:pPr>
      <w:r w:rsidRPr="00CE603F">
        <w:rPr>
          <w:b/>
          <w:bCs/>
        </w:rPr>
        <w:t>Promoción:</w:t>
      </w:r>
    </w:p>
    <w:p w14:paraId="7F5BE349" w14:textId="0A2693A2" w:rsidR="00F442F2" w:rsidRPr="00A045F2" w:rsidRDefault="009669F8" w:rsidP="00CE603F">
      <w:pPr>
        <w:rPr>
          <w:lang w:val="es-CO"/>
        </w:rPr>
      </w:pPr>
      <w:r w:rsidRPr="00A045F2">
        <w:rPr>
          <w:lang w:val="es-CO"/>
        </w:rPr>
        <w:t xml:space="preserve">Altísima </w:t>
      </w:r>
      <w:r w:rsidR="00F442F2" w:rsidRPr="00A045F2">
        <w:rPr>
          <w:lang w:val="es-CO"/>
        </w:rPr>
        <w:t xml:space="preserve">visibilidad, </w:t>
      </w:r>
      <w:proofErr w:type="spellStart"/>
      <w:r w:rsidR="00F442F2" w:rsidRPr="00A045F2">
        <w:rPr>
          <w:lang w:val="es-CO"/>
        </w:rPr>
        <w:t>engagement</w:t>
      </w:r>
      <w:proofErr w:type="spellEnd"/>
      <w:r w:rsidR="00F442F2" w:rsidRPr="00A045F2">
        <w:rPr>
          <w:lang w:val="es-CO"/>
        </w:rPr>
        <w:t xml:space="preserve"> </w:t>
      </w:r>
      <w:r w:rsidR="00F87892" w:rsidRPr="00A045F2">
        <w:rPr>
          <w:lang w:val="es-CO"/>
        </w:rPr>
        <w:t>alto</w:t>
      </w:r>
      <w:r w:rsidR="00F442F2" w:rsidRPr="00A045F2">
        <w:rPr>
          <w:lang w:val="es-CO"/>
        </w:rPr>
        <w:t xml:space="preserve">. </w:t>
      </w:r>
    </w:p>
    <w:p w14:paraId="032B6494" w14:textId="006BEA5B" w:rsidR="00F442F2" w:rsidRPr="00A045F2" w:rsidRDefault="00F442F2" w:rsidP="00CE603F">
      <w:pPr>
        <w:rPr>
          <w:lang w:val="es-CO"/>
        </w:rPr>
      </w:pPr>
      <w:r w:rsidRPr="00A045F2">
        <w:rPr>
          <w:lang w:val="es-CO"/>
        </w:rPr>
        <w:t xml:space="preserve">Tono de marca </w:t>
      </w:r>
      <w:r w:rsidR="009669F8" w:rsidRPr="00A045F2">
        <w:rPr>
          <w:lang w:val="es-CO"/>
        </w:rPr>
        <w:t xml:space="preserve">informal y energético. </w:t>
      </w:r>
    </w:p>
    <w:p w14:paraId="32BE3B63" w14:textId="0112E358" w:rsidR="00F442F2" w:rsidRPr="00A045F2" w:rsidRDefault="009669F8" w:rsidP="00CE603F">
      <w:pPr>
        <w:rPr>
          <w:lang w:val="es-CO"/>
        </w:rPr>
      </w:pPr>
      <w:r w:rsidRPr="00A045F2">
        <w:rPr>
          <w:lang w:val="es-CO"/>
        </w:rPr>
        <w:t xml:space="preserve">Presencia masiva </w:t>
      </w:r>
      <w:r w:rsidR="00F87892" w:rsidRPr="00A045F2">
        <w:rPr>
          <w:lang w:val="es-CO"/>
        </w:rPr>
        <w:t xml:space="preserve">y viral </w:t>
      </w:r>
      <w:r w:rsidRPr="00A045F2">
        <w:rPr>
          <w:lang w:val="es-CO"/>
        </w:rPr>
        <w:t>en redes sociales.</w:t>
      </w:r>
      <w:r w:rsidR="00F442F2" w:rsidRPr="00A045F2">
        <w:rPr>
          <w:lang w:val="es-CO"/>
        </w:rPr>
        <w:t xml:space="preserve"> Videos de comunidad con </w:t>
      </w:r>
      <w:proofErr w:type="spellStart"/>
      <w:r w:rsidR="00F442F2" w:rsidRPr="00A045F2">
        <w:rPr>
          <w:lang w:val="es-CO"/>
        </w:rPr>
        <w:t>influencers</w:t>
      </w:r>
      <w:proofErr w:type="spellEnd"/>
      <w:r w:rsidR="00F87892" w:rsidRPr="00A045F2">
        <w:rPr>
          <w:lang w:val="es-CO"/>
        </w:rPr>
        <w:t xml:space="preserve"> y artistas.</w:t>
      </w:r>
    </w:p>
    <w:p w14:paraId="497ADEBC" w14:textId="4173D8F5" w:rsidR="00F442F2" w:rsidRPr="00CE603F" w:rsidRDefault="00F442F2" w:rsidP="00CE603F">
      <w:pPr>
        <w:rPr>
          <w:b/>
          <w:bCs/>
        </w:rPr>
      </w:pPr>
      <w:r w:rsidRPr="00CE603F">
        <w:rPr>
          <w:b/>
          <w:bCs/>
        </w:rPr>
        <w:t xml:space="preserve">Posicionamiento percibido: </w:t>
      </w:r>
    </w:p>
    <w:p w14:paraId="09BFB103" w14:textId="1636672F" w:rsidR="00F442F2" w:rsidRPr="00A045F2" w:rsidRDefault="00F442F2" w:rsidP="00CE603F">
      <w:r w:rsidRPr="00A045F2">
        <w:t xml:space="preserve">Precios </w:t>
      </w:r>
      <w:r w:rsidR="00F87892" w:rsidRPr="00A045F2">
        <w:t>asequibles</w:t>
      </w:r>
      <w:r w:rsidRPr="00A045F2">
        <w:t xml:space="preserve">, producto </w:t>
      </w:r>
      <w:proofErr w:type="spellStart"/>
      <w:r w:rsidR="00F87892" w:rsidRPr="00A045F2">
        <w:t>fast</w:t>
      </w:r>
      <w:proofErr w:type="spellEnd"/>
      <w:r w:rsidR="00F87892" w:rsidRPr="00A045F2">
        <w:t xml:space="preserve"> </w:t>
      </w:r>
      <w:proofErr w:type="spellStart"/>
      <w:r w:rsidR="00F87892" w:rsidRPr="00A045F2">
        <w:t>fashion</w:t>
      </w:r>
      <w:proofErr w:type="spellEnd"/>
      <w:r w:rsidRPr="00A045F2">
        <w:t>.</w:t>
      </w:r>
    </w:p>
    <w:p w14:paraId="19F663FC" w14:textId="094C8FEA" w:rsidR="00F442F2" w:rsidRPr="00A045F2" w:rsidRDefault="00F442F2" w:rsidP="00CE603F">
      <w:pPr>
        <w:rPr>
          <w:lang w:val="es-CO"/>
        </w:rPr>
      </w:pPr>
      <w:r w:rsidRPr="00A045F2">
        <w:rPr>
          <w:lang w:val="es-CO"/>
        </w:rPr>
        <w:lastRenderedPageBreak/>
        <w:t xml:space="preserve">Propuesta de </w:t>
      </w:r>
      <w:r w:rsidR="00F87892" w:rsidRPr="00A045F2">
        <w:rPr>
          <w:lang w:val="es-CO"/>
        </w:rPr>
        <w:t xml:space="preserve">diseño </w:t>
      </w:r>
      <w:r w:rsidRPr="00A045F2">
        <w:rPr>
          <w:lang w:val="es-CO"/>
        </w:rPr>
        <w:t>poco innovadora</w:t>
      </w:r>
      <w:r w:rsidR="00F87892" w:rsidRPr="00A045F2">
        <w:rPr>
          <w:lang w:val="es-CO"/>
        </w:rPr>
        <w:t xml:space="preserve"> y con calidad media-baja. </w:t>
      </w:r>
    </w:p>
    <w:p w14:paraId="1C666E40" w14:textId="4A9860F7" w:rsidR="00F442F2" w:rsidRPr="00A045F2" w:rsidRDefault="00F442F2" w:rsidP="00CE603F">
      <w:pPr>
        <w:rPr>
          <w:lang w:val="es-CO"/>
        </w:rPr>
      </w:pPr>
      <w:r w:rsidRPr="00A045F2">
        <w:rPr>
          <w:lang w:val="es-CO"/>
        </w:rPr>
        <w:t xml:space="preserve">Ropa </w:t>
      </w:r>
      <w:proofErr w:type="spellStart"/>
      <w:r w:rsidR="00F87892" w:rsidRPr="00A045F2">
        <w:rPr>
          <w:lang w:val="es-CO"/>
        </w:rPr>
        <w:t>fast</w:t>
      </w:r>
      <w:proofErr w:type="spellEnd"/>
      <w:r w:rsidR="00F87892" w:rsidRPr="00A045F2">
        <w:rPr>
          <w:lang w:val="es-CO"/>
        </w:rPr>
        <w:t xml:space="preserve"> </w:t>
      </w:r>
      <w:proofErr w:type="spellStart"/>
      <w:r w:rsidR="00F87892" w:rsidRPr="00A045F2">
        <w:rPr>
          <w:lang w:val="es-CO"/>
        </w:rPr>
        <w:t>fashion</w:t>
      </w:r>
      <w:proofErr w:type="spellEnd"/>
      <w:r w:rsidR="00F87892" w:rsidRPr="00A045F2">
        <w:rPr>
          <w:lang w:val="es-CO"/>
        </w:rPr>
        <w:t xml:space="preserve"> con intento</w:t>
      </w:r>
      <w:r w:rsidRPr="00A045F2">
        <w:rPr>
          <w:lang w:val="es-CO"/>
        </w:rPr>
        <w:t xml:space="preserve"> </w:t>
      </w:r>
      <w:r w:rsidR="00F87892" w:rsidRPr="00A045F2">
        <w:rPr>
          <w:lang w:val="es-CO"/>
        </w:rPr>
        <w:t xml:space="preserve">de </w:t>
      </w:r>
      <w:r w:rsidRPr="00A045F2">
        <w:rPr>
          <w:lang w:val="es-CO"/>
        </w:rPr>
        <w:t>identidad de comunidad.</w:t>
      </w:r>
    </w:p>
    <w:p w14:paraId="20A04D77" w14:textId="13E85200" w:rsidR="00F442F2" w:rsidRPr="00CE603F" w:rsidRDefault="00F442F2" w:rsidP="00CE603F">
      <w:pPr>
        <w:rPr>
          <w:b/>
          <w:bCs/>
        </w:rPr>
      </w:pPr>
      <w:r w:rsidRPr="00CE603F">
        <w:rPr>
          <w:b/>
          <w:bCs/>
        </w:rPr>
        <w:t>Experiencia de cliente:</w:t>
      </w:r>
    </w:p>
    <w:p w14:paraId="16F9D361" w14:textId="11D99AFB" w:rsidR="00F442F2" w:rsidRPr="00A045F2" w:rsidRDefault="00F87892" w:rsidP="00CE603F">
      <w:pPr>
        <w:rPr>
          <w:lang w:val="es-CO"/>
        </w:rPr>
      </w:pPr>
      <w:r w:rsidRPr="00A045F2">
        <w:rPr>
          <w:lang w:val="es-CO"/>
        </w:rPr>
        <w:t xml:space="preserve">Compras fáciles, rápidas y flexibles. </w:t>
      </w:r>
    </w:p>
    <w:p w14:paraId="06D3084F" w14:textId="5EC63D51" w:rsidR="00F87892" w:rsidRPr="00A045F2" w:rsidRDefault="00F87892" w:rsidP="00CE603F">
      <w:pPr>
        <w:rPr>
          <w:lang w:val="es-CO"/>
        </w:rPr>
      </w:pPr>
      <w:r w:rsidRPr="00A045F2">
        <w:rPr>
          <w:lang w:val="es-CO"/>
        </w:rPr>
        <w:t xml:space="preserve">Opiniones positivas en cuanto a precios, adaptabilidad de tendencias, opciones de tallas. </w:t>
      </w:r>
    </w:p>
    <w:p w14:paraId="6EFF870E" w14:textId="23037E8B" w:rsidR="00F87892" w:rsidRPr="00A045F2" w:rsidRDefault="00F87892" w:rsidP="00CE603F">
      <w:pPr>
        <w:rPr>
          <w:lang w:val="es-CO"/>
        </w:rPr>
      </w:pPr>
      <w:r w:rsidRPr="00A045F2">
        <w:rPr>
          <w:lang w:val="es-CO"/>
        </w:rPr>
        <w:t xml:space="preserve">Opiniones negativas en cuanto a calidad y durabilidad del producto, servicio al cliente y dinámicas éticas y sostenibles. </w:t>
      </w:r>
    </w:p>
    <w:p w14:paraId="045EF8EF" w14:textId="3A8E5CE3" w:rsidR="00F87892" w:rsidRDefault="00F87892" w:rsidP="00CE603F">
      <w:pPr>
        <w:rPr>
          <w:lang w:val="es-CO"/>
        </w:rPr>
      </w:pPr>
      <w:proofErr w:type="spellStart"/>
      <w:r w:rsidRPr="00A045F2">
        <w:rPr>
          <w:lang w:val="es-CO"/>
        </w:rPr>
        <w:t>Cashback</w:t>
      </w:r>
      <w:proofErr w:type="spellEnd"/>
      <w:r w:rsidRPr="00A045F2">
        <w:rPr>
          <w:lang w:val="es-CO"/>
        </w:rPr>
        <w:t xml:space="preserve"> y programas de lealtad. </w:t>
      </w:r>
    </w:p>
    <w:p w14:paraId="7DE14009" w14:textId="4C36DE8C" w:rsidR="00356B88" w:rsidRDefault="0052218D">
      <w:pPr>
        <w:pStyle w:val="Ttulo3"/>
      </w:pPr>
      <w:bookmarkStart w:id="42" w:name="_Toc213227419"/>
      <w:r w:rsidRPr="00A045F2">
        <w:t>Identificación de vacíos</w:t>
      </w:r>
      <w:bookmarkEnd w:id="42"/>
    </w:p>
    <w:p w14:paraId="0ED5E4A2" w14:textId="3C4C0AFB" w:rsidR="009A2011" w:rsidRPr="009A2011" w:rsidRDefault="00905431" w:rsidP="009A2011">
      <w:pPr>
        <w:rPr>
          <w:lang w:val="es-CO"/>
        </w:rPr>
      </w:pPr>
      <w:r>
        <w:t xml:space="preserve">• </w:t>
      </w:r>
      <w:r w:rsidR="009A2011" w:rsidRPr="009A2011">
        <w:rPr>
          <w:lang w:val="es-CO"/>
        </w:rPr>
        <w:t xml:space="preserve">Variedad de producto limitada, reduce la capacidad de captar nuevos segmentos. </w:t>
      </w:r>
    </w:p>
    <w:p w14:paraId="3EB0C2F0" w14:textId="68822B1D" w:rsidR="009A2011" w:rsidRPr="009A2011" w:rsidRDefault="00905431" w:rsidP="009A2011">
      <w:pPr>
        <w:rPr>
          <w:lang w:val="es-CO"/>
        </w:rPr>
      </w:pPr>
      <w:r>
        <w:t xml:space="preserve">• </w:t>
      </w:r>
      <w:r w:rsidR="009A2011" w:rsidRPr="009A2011">
        <w:rPr>
          <w:lang w:val="es-CO"/>
        </w:rPr>
        <w:t xml:space="preserve">Baja (casi nula) colaboración con marcas y artistas en el diseño de producto. Limitando la innovación y exclusividad. </w:t>
      </w:r>
    </w:p>
    <w:p w14:paraId="1E3351D9" w14:textId="3B711945" w:rsidR="009A2011" w:rsidRPr="009A2011" w:rsidRDefault="00905431" w:rsidP="009A2011">
      <w:pPr>
        <w:rPr>
          <w:lang w:val="es-CO"/>
        </w:rPr>
      </w:pPr>
      <w:r>
        <w:t xml:space="preserve">• </w:t>
      </w:r>
      <w:r w:rsidR="009A2011" w:rsidRPr="009A2011">
        <w:rPr>
          <w:lang w:val="es-CO"/>
        </w:rPr>
        <w:t xml:space="preserve">Falta de </w:t>
      </w:r>
      <w:proofErr w:type="spellStart"/>
      <w:r w:rsidR="009A2011" w:rsidRPr="009A2011">
        <w:rPr>
          <w:lang w:val="es-CO"/>
        </w:rPr>
        <w:t>drops</w:t>
      </w:r>
      <w:proofErr w:type="spellEnd"/>
      <w:r w:rsidR="009A2011" w:rsidRPr="009A2011">
        <w:rPr>
          <w:lang w:val="es-CO"/>
        </w:rPr>
        <w:t xml:space="preserve"> limitados que fortalezcan la percepción de exclusividad. </w:t>
      </w:r>
    </w:p>
    <w:p w14:paraId="31D7B173" w14:textId="36A45F74" w:rsidR="009A2011" w:rsidRPr="009A2011" w:rsidRDefault="00905431" w:rsidP="009A2011">
      <w:pPr>
        <w:rPr>
          <w:lang w:val="es-CO"/>
        </w:rPr>
      </w:pPr>
      <w:r>
        <w:t xml:space="preserve">• </w:t>
      </w:r>
      <w:r w:rsidR="009A2011" w:rsidRPr="009A2011">
        <w:rPr>
          <w:lang w:val="es-CO"/>
        </w:rPr>
        <w:t xml:space="preserve">Falta de presencia física: No hay punto físico y la visibilidad de la marca en showrooms es baja. Limitando la accesibilidad. </w:t>
      </w:r>
    </w:p>
    <w:p w14:paraId="3ABF446C" w14:textId="12BD04E5" w:rsidR="009A2011" w:rsidRPr="009A2011" w:rsidRDefault="00905431" w:rsidP="009A2011">
      <w:pPr>
        <w:rPr>
          <w:lang w:val="es-CO"/>
        </w:rPr>
      </w:pPr>
      <w:r>
        <w:t xml:space="preserve">• </w:t>
      </w:r>
      <w:r w:rsidR="009A2011" w:rsidRPr="009A2011">
        <w:rPr>
          <w:lang w:val="es-CO"/>
        </w:rPr>
        <w:t xml:space="preserve">Baja presencia en distribuidores y </w:t>
      </w:r>
      <w:proofErr w:type="spellStart"/>
      <w:r w:rsidR="009A2011" w:rsidRPr="009A2011">
        <w:rPr>
          <w:lang w:val="es-CO"/>
        </w:rPr>
        <w:t>retailers</w:t>
      </w:r>
      <w:proofErr w:type="spellEnd"/>
      <w:r w:rsidR="009A2011" w:rsidRPr="009A2011">
        <w:rPr>
          <w:lang w:val="es-CO"/>
        </w:rPr>
        <w:t xml:space="preserve"> a nivel nacional e internacional. </w:t>
      </w:r>
    </w:p>
    <w:p w14:paraId="56B0AD30" w14:textId="35F5355C" w:rsidR="009A2011" w:rsidRPr="009A2011" w:rsidRDefault="00905431" w:rsidP="009A2011">
      <w:pPr>
        <w:rPr>
          <w:lang w:val="es-CO"/>
        </w:rPr>
      </w:pPr>
      <w:r>
        <w:t xml:space="preserve">• </w:t>
      </w:r>
      <w:r w:rsidR="009A2011" w:rsidRPr="009A2011">
        <w:rPr>
          <w:lang w:val="es-CO"/>
        </w:rPr>
        <w:t xml:space="preserve">Página web poco atractiva visualmente, quitando coherencia a la identidad de marca. </w:t>
      </w:r>
    </w:p>
    <w:p w14:paraId="52F0EEFE" w14:textId="58B4AEFA" w:rsidR="009A2011" w:rsidRPr="009A2011" w:rsidRDefault="00905431" w:rsidP="009A2011">
      <w:pPr>
        <w:rPr>
          <w:lang w:val="es-CO"/>
        </w:rPr>
      </w:pPr>
      <w:r>
        <w:t xml:space="preserve">• </w:t>
      </w:r>
      <w:r w:rsidR="009A2011" w:rsidRPr="009A2011">
        <w:rPr>
          <w:lang w:val="es-CO"/>
        </w:rPr>
        <w:t xml:space="preserve">Política de envíos poco simplificada (dos valores de envío), lo cual puede generar menor claridad en la experiencia de compra. </w:t>
      </w:r>
    </w:p>
    <w:p w14:paraId="000D56FA" w14:textId="515D8A88" w:rsidR="009A2011" w:rsidRPr="009A2011" w:rsidRDefault="00905431" w:rsidP="009A2011">
      <w:pPr>
        <w:rPr>
          <w:lang w:val="es-CO"/>
        </w:rPr>
      </w:pPr>
      <w:r>
        <w:t xml:space="preserve">• </w:t>
      </w:r>
      <w:r w:rsidR="009A2011" w:rsidRPr="009A2011">
        <w:rPr>
          <w:lang w:val="es-CO"/>
        </w:rPr>
        <w:t xml:space="preserve">Retiros o entregas en punto físico. </w:t>
      </w:r>
    </w:p>
    <w:p w14:paraId="1ACE59FD" w14:textId="4BA89248" w:rsidR="009A2011" w:rsidRPr="009A2011" w:rsidRDefault="00905431" w:rsidP="009A2011">
      <w:pPr>
        <w:rPr>
          <w:lang w:val="es-CO"/>
        </w:rPr>
      </w:pPr>
      <w:r>
        <w:t xml:space="preserve">• </w:t>
      </w:r>
      <w:r w:rsidR="009A2011" w:rsidRPr="009A2011">
        <w:rPr>
          <w:lang w:val="es-CO"/>
        </w:rPr>
        <w:t xml:space="preserve">Tono de comunicación de marca poco cercano, limitando la percepción de comunidad y pertenencia.  </w:t>
      </w:r>
    </w:p>
    <w:p w14:paraId="795EF5FB" w14:textId="416CFB49" w:rsidR="009A2011" w:rsidRPr="009A2011" w:rsidRDefault="00905431" w:rsidP="009A2011">
      <w:pPr>
        <w:rPr>
          <w:lang w:val="es-CO"/>
        </w:rPr>
      </w:pPr>
      <w:r>
        <w:lastRenderedPageBreak/>
        <w:t xml:space="preserve">• </w:t>
      </w:r>
      <w:r w:rsidR="009A2011" w:rsidRPr="009A2011">
        <w:rPr>
          <w:lang w:val="es-CO"/>
        </w:rPr>
        <w:t xml:space="preserve">Baja (casi nula) colaboración con </w:t>
      </w:r>
      <w:proofErr w:type="spellStart"/>
      <w:r w:rsidR="009A2011" w:rsidRPr="009A2011">
        <w:rPr>
          <w:lang w:val="es-CO"/>
        </w:rPr>
        <w:t>influencers</w:t>
      </w:r>
      <w:proofErr w:type="spellEnd"/>
      <w:r w:rsidR="009A2011" w:rsidRPr="009A2011">
        <w:rPr>
          <w:lang w:val="es-CO"/>
        </w:rPr>
        <w:t xml:space="preserve">, marcas y artistas para la promoción y publicidad de los productos y marca. Limitando la visibilidad y el alcance. </w:t>
      </w:r>
    </w:p>
    <w:p w14:paraId="4B0F9911" w14:textId="15F0F532" w:rsidR="009A2011" w:rsidRPr="009A2011" w:rsidRDefault="00905431" w:rsidP="009A2011">
      <w:pPr>
        <w:rPr>
          <w:lang w:val="es-CO"/>
        </w:rPr>
      </w:pPr>
      <w:r>
        <w:t xml:space="preserve">• </w:t>
      </w:r>
      <w:r w:rsidR="009A2011" w:rsidRPr="009A2011">
        <w:rPr>
          <w:lang w:val="es-CO"/>
        </w:rPr>
        <w:t xml:space="preserve">Falta de humanización de la marca. </w:t>
      </w:r>
      <w:proofErr w:type="spellStart"/>
      <w:r w:rsidR="009A2011" w:rsidRPr="009A2011">
        <w:rPr>
          <w:lang w:val="es-CO"/>
        </w:rPr>
        <w:t>Visibilización</w:t>
      </w:r>
      <w:proofErr w:type="spellEnd"/>
      <w:r w:rsidR="009A2011" w:rsidRPr="009A2011">
        <w:rPr>
          <w:lang w:val="es-CO"/>
        </w:rPr>
        <w:t xml:space="preserve"> del personal, procesos e historias que ayuden a conectar con el cliente. </w:t>
      </w:r>
    </w:p>
    <w:p w14:paraId="306FF6D2" w14:textId="5E872492" w:rsidR="009A2011" w:rsidRPr="009A2011" w:rsidRDefault="00905431" w:rsidP="009A2011">
      <w:pPr>
        <w:rPr>
          <w:lang w:val="es-CO"/>
        </w:rPr>
      </w:pPr>
      <w:r>
        <w:t xml:space="preserve">• </w:t>
      </w:r>
      <w:r w:rsidR="009A2011" w:rsidRPr="009A2011">
        <w:rPr>
          <w:lang w:val="es-CO"/>
        </w:rPr>
        <w:t xml:space="preserve">No está fuertemente ligada a la cultura urbana ni del </w:t>
      </w:r>
      <w:proofErr w:type="spellStart"/>
      <w:r w:rsidR="009A2011" w:rsidRPr="009A2011">
        <w:rPr>
          <w:lang w:val="es-CO"/>
        </w:rPr>
        <w:t>streetwear</w:t>
      </w:r>
      <w:proofErr w:type="spellEnd"/>
      <w:r w:rsidR="009A2011" w:rsidRPr="009A2011">
        <w:rPr>
          <w:lang w:val="es-CO"/>
        </w:rPr>
        <w:t xml:space="preserve">. Quitando coherencia con la identidad de marca. </w:t>
      </w:r>
    </w:p>
    <w:p w14:paraId="70047C6B" w14:textId="7B30BBB7" w:rsidR="009A2011" w:rsidRPr="009A2011" w:rsidRDefault="00905431" w:rsidP="009A2011">
      <w:pPr>
        <w:rPr>
          <w:lang w:val="es-CO"/>
        </w:rPr>
      </w:pPr>
      <w:r>
        <w:t xml:space="preserve">• </w:t>
      </w:r>
      <w:r w:rsidR="009A2011" w:rsidRPr="009A2011">
        <w:rPr>
          <w:lang w:val="es-CO"/>
        </w:rPr>
        <w:t xml:space="preserve">Falta de valor agregado en la experiencia posventa (como </w:t>
      </w:r>
      <w:proofErr w:type="spellStart"/>
      <w:r w:rsidR="009A2011" w:rsidRPr="009A2011">
        <w:rPr>
          <w:lang w:val="es-CO"/>
        </w:rPr>
        <w:t>stickers</w:t>
      </w:r>
      <w:proofErr w:type="spellEnd"/>
      <w:r w:rsidR="009A2011" w:rsidRPr="009A2011">
        <w:rPr>
          <w:lang w:val="es-CO"/>
        </w:rPr>
        <w:t>).</w:t>
      </w:r>
    </w:p>
    <w:p w14:paraId="1B361BE8" w14:textId="4345CD85" w:rsidR="0052218D" w:rsidRPr="00A045F2" w:rsidRDefault="0052218D">
      <w:pPr>
        <w:pStyle w:val="Ttulo3"/>
      </w:pPr>
      <w:bookmarkStart w:id="43" w:name="_Toc213227420"/>
      <w:r w:rsidRPr="00A045F2">
        <w:t>Benchmarking</w:t>
      </w:r>
      <w:bookmarkEnd w:id="43"/>
    </w:p>
    <w:p w14:paraId="23E9776A" w14:textId="2D649193" w:rsidR="00905431" w:rsidRPr="00905431" w:rsidRDefault="00905431" w:rsidP="00905431">
      <w:pPr>
        <w:rPr>
          <w:lang w:val="es-CO"/>
        </w:rPr>
      </w:pPr>
      <w:r>
        <w:t xml:space="preserve">• </w:t>
      </w:r>
      <w:r w:rsidRPr="00905431">
        <w:rPr>
          <w:lang w:val="es-CO"/>
        </w:rPr>
        <w:t xml:space="preserve">Expandir la variedad de producto. </w:t>
      </w:r>
    </w:p>
    <w:p w14:paraId="4E96F459" w14:textId="3302F689" w:rsidR="00905431" w:rsidRPr="00905431" w:rsidRDefault="00905431" w:rsidP="00905431">
      <w:pPr>
        <w:rPr>
          <w:lang w:val="es-CO"/>
        </w:rPr>
      </w:pPr>
      <w:r>
        <w:t xml:space="preserve">• </w:t>
      </w:r>
      <w:r w:rsidRPr="00905431">
        <w:rPr>
          <w:lang w:val="es-CO"/>
        </w:rPr>
        <w:t xml:space="preserve">Fortalecer colaboraciones con marcas y artistas en el diseño del producto. </w:t>
      </w:r>
    </w:p>
    <w:p w14:paraId="1028E82E" w14:textId="17BE6167" w:rsidR="00905431" w:rsidRPr="00905431" w:rsidRDefault="00352AC6" w:rsidP="00905431">
      <w:pPr>
        <w:rPr>
          <w:lang w:val="es-CO"/>
        </w:rPr>
      </w:pPr>
      <w:r>
        <w:rPr>
          <w:lang w:val="es-CO"/>
        </w:rPr>
        <w:t xml:space="preserve">• </w:t>
      </w:r>
      <w:r w:rsidR="00905431" w:rsidRPr="00905431">
        <w:rPr>
          <w:lang w:val="es-CO"/>
        </w:rPr>
        <w:t xml:space="preserve">Implementar </w:t>
      </w:r>
      <w:proofErr w:type="spellStart"/>
      <w:r w:rsidR="00905431" w:rsidRPr="00905431">
        <w:rPr>
          <w:lang w:val="es-CO"/>
        </w:rPr>
        <w:t>drops</w:t>
      </w:r>
      <w:proofErr w:type="spellEnd"/>
      <w:r w:rsidR="00905431" w:rsidRPr="00905431">
        <w:rPr>
          <w:lang w:val="es-CO"/>
        </w:rPr>
        <w:t xml:space="preserve"> limitados (clave). </w:t>
      </w:r>
    </w:p>
    <w:p w14:paraId="0C5FEB21" w14:textId="3311BFC9" w:rsidR="00905431" w:rsidRPr="00905431" w:rsidRDefault="00352AC6" w:rsidP="00905431">
      <w:pPr>
        <w:rPr>
          <w:lang w:val="es-CO"/>
        </w:rPr>
      </w:pPr>
      <w:r>
        <w:rPr>
          <w:lang w:val="es-CO"/>
        </w:rPr>
        <w:t xml:space="preserve">• </w:t>
      </w:r>
      <w:r w:rsidR="00905431" w:rsidRPr="00905431">
        <w:rPr>
          <w:lang w:val="es-CO"/>
        </w:rPr>
        <w:t xml:space="preserve">Aumentar la visibilidad en showrooms, y de presencia a través de distribuidores o </w:t>
      </w:r>
      <w:proofErr w:type="spellStart"/>
      <w:r w:rsidR="00905431" w:rsidRPr="00905431">
        <w:rPr>
          <w:lang w:val="es-CO"/>
        </w:rPr>
        <w:t>retailers</w:t>
      </w:r>
      <w:proofErr w:type="spellEnd"/>
      <w:r w:rsidR="00905431" w:rsidRPr="00905431">
        <w:rPr>
          <w:lang w:val="es-CO"/>
        </w:rPr>
        <w:t xml:space="preserve">. </w:t>
      </w:r>
    </w:p>
    <w:p w14:paraId="56CC103A" w14:textId="0E359C7A" w:rsidR="00905431" w:rsidRPr="00905431" w:rsidRDefault="00352AC6" w:rsidP="00905431">
      <w:pPr>
        <w:rPr>
          <w:lang w:val="es-CO"/>
        </w:rPr>
      </w:pPr>
      <w:r>
        <w:rPr>
          <w:lang w:val="es-CO"/>
        </w:rPr>
        <w:t xml:space="preserve">• </w:t>
      </w:r>
      <w:r w:rsidR="00905431" w:rsidRPr="00905431">
        <w:rPr>
          <w:lang w:val="es-CO"/>
        </w:rPr>
        <w:t xml:space="preserve">Expandir a punto físico. </w:t>
      </w:r>
    </w:p>
    <w:p w14:paraId="6D976698" w14:textId="302880D1" w:rsidR="00905431" w:rsidRPr="00905431" w:rsidRDefault="00352AC6" w:rsidP="00905431">
      <w:pPr>
        <w:rPr>
          <w:lang w:val="es-CO"/>
        </w:rPr>
      </w:pPr>
      <w:r>
        <w:rPr>
          <w:lang w:val="es-CO"/>
        </w:rPr>
        <w:t xml:space="preserve">• </w:t>
      </w:r>
      <w:r w:rsidR="00905431" w:rsidRPr="00905431">
        <w:rPr>
          <w:lang w:val="es-CO"/>
        </w:rPr>
        <w:t xml:space="preserve">Perfeccionar la página web, haciéndola más cohesiva a la identidad de marca. </w:t>
      </w:r>
    </w:p>
    <w:p w14:paraId="6447DA24" w14:textId="3B5DB87C" w:rsidR="00905431" w:rsidRPr="00905431" w:rsidRDefault="00352AC6" w:rsidP="00905431">
      <w:pPr>
        <w:rPr>
          <w:lang w:val="es-CO"/>
        </w:rPr>
      </w:pPr>
      <w:r>
        <w:rPr>
          <w:lang w:val="es-CO"/>
        </w:rPr>
        <w:t xml:space="preserve">• </w:t>
      </w:r>
      <w:r w:rsidR="00905431" w:rsidRPr="00905431">
        <w:rPr>
          <w:lang w:val="es-CO"/>
        </w:rPr>
        <w:t xml:space="preserve">Simplificar la política de envíos. </w:t>
      </w:r>
    </w:p>
    <w:p w14:paraId="338879E9" w14:textId="33BD56C3" w:rsidR="00905431" w:rsidRPr="00905431" w:rsidRDefault="00352AC6" w:rsidP="00905431">
      <w:pPr>
        <w:rPr>
          <w:lang w:val="es-CO"/>
        </w:rPr>
      </w:pPr>
      <w:r>
        <w:rPr>
          <w:lang w:val="es-CO"/>
        </w:rPr>
        <w:t xml:space="preserve">• </w:t>
      </w:r>
      <w:r w:rsidR="00905431" w:rsidRPr="00905431">
        <w:rPr>
          <w:lang w:val="es-CO"/>
        </w:rPr>
        <w:t xml:space="preserve">Integrar retiros y entregas en puntos físicos (como en showroom). </w:t>
      </w:r>
    </w:p>
    <w:p w14:paraId="15B9A987" w14:textId="4722D8D6" w:rsidR="00905431" w:rsidRPr="00905431" w:rsidRDefault="00352AC6" w:rsidP="00905431">
      <w:pPr>
        <w:rPr>
          <w:lang w:val="es-CO"/>
        </w:rPr>
      </w:pPr>
      <w:r>
        <w:rPr>
          <w:lang w:val="es-CO"/>
        </w:rPr>
        <w:t xml:space="preserve">• </w:t>
      </w:r>
      <w:r w:rsidR="00905431" w:rsidRPr="00905431">
        <w:rPr>
          <w:lang w:val="es-CO"/>
        </w:rPr>
        <w:t xml:space="preserve">Alinear el tono de marca hacía la comunidad y pertenencia. </w:t>
      </w:r>
    </w:p>
    <w:p w14:paraId="0EA95745" w14:textId="604FBDA1" w:rsidR="00905431" w:rsidRPr="00905431" w:rsidRDefault="00352AC6" w:rsidP="00905431">
      <w:pPr>
        <w:rPr>
          <w:lang w:val="es-CO"/>
        </w:rPr>
      </w:pPr>
      <w:r>
        <w:rPr>
          <w:lang w:val="es-CO"/>
        </w:rPr>
        <w:t xml:space="preserve">• </w:t>
      </w:r>
      <w:r w:rsidR="00905431" w:rsidRPr="00905431">
        <w:rPr>
          <w:lang w:val="es-CO"/>
        </w:rPr>
        <w:t xml:space="preserve">Establecer colaboraciones con </w:t>
      </w:r>
      <w:proofErr w:type="spellStart"/>
      <w:r w:rsidR="00905431" w:rsidRPr="00905431">
        <w:rPr>
          <w:lang w:val="es-CO"/>
        </w:rPr>
        <w:t>influencers</w:t>
      </w:r>
      <w:proofErr w:type="spellEnd"/>
      <w:r w:rsidR="00905431" w:rsidRPr="00905431">
        <w:rPr>
          <w:lang w:val="es-CO"/>
        </w:rPr>
        <w:t xml:space="preserve">, marcas y artistas para la promoción y publicidad. </w:t>
      </w:r>
    </w:p>
    <w:p w14:paraId="1185A086" w14:textId="7A0CC288" w:rsidR="00905431" w:rsidRPr="00905431" w:rsidRDefault="00352AC6" w:rsidP="00905431">
      <w:pPr>
        <w:rPr>
          <w:lang w:val="es-CO"/>
        </w:rPr>
      </w:pPr>
      <w:r>
        <w:rPr>
          <w:lang w:val="es-CO"/>
        </w:rPr>
        <w:t xml:space="preserve">• </w:t>
      </w:r>
      <w:r w:rsidR="00905431" w:rsidRPr="00905431">
        <w:rPr>
          <w:lang w:val="es-CO"/>
        </w:rPr>
        <w:t xml:space="preserve">Visibilizar al personal, la marca y los procesos. Conectar con el cliente. </w:t>
      </w:r>
    </w:p>
    <w:p w14:paraId="4E365E8A" w14:textId="4E6BFFD5" w:rsidR="00BB0F78" w:rsidRPr="00905431" w:rsidRDefault="00905431" w:rsidP="00905431">
      <w:pPr>
        <w:rPr>
          <w:lang w:val="es-CO"/>
        </w:rPr>
      </w:pPr>
      <w:r w:rsidRPr="00905431">
        <w:rPr>
          <w:lang w:val="es-CO"/>
        </w:rPr>
        <w:t>Añadir un elemento tangible que genere valor agregado a la experiencia posventa</w:t>
      </w:r>
    </w:p>
    <w:p w14:paraId="3F8D66A2" w14:textId="1038B8F9" w:rsidR="00352AC6" w:rsidRDefault="0052218D">
      <w:pPr>
        <w:pStyle w:val="Ttulo3"/>
      </w:pPr>
      <w:bookmarkStart w:id="44" w:name="_Toc213227421"/>
      <w:r w:rsidRPr="00A045F2">
        <w:lastRenderedPageBreak/>
        <w:t>Identificación de diferenciales</w:t>
      </w:r>
      <w:bookmarkEnd w:id="44"/>
    </w:p>
    <w:p w14:paraId="299E4DE8" w14:textId="3D6B98DE" w:rsidR="00352AC6" w:rsidRDefault="00352AC6" w:rsidP="00352AC6">
      <w:r>
        <w:t xml:space="preserve">• Productos con paleta de color, estampados y silueta innovadora. </w:t>
      </w:r>
    </w:p>
    <w:p w14:paraId="391F8118" w14:textId="61A5667F" w:rsidR="00352AC6" w:rsidRDefault="00352AC6" w:rsidP="00352AC6">
      <w:r>
        <w:t>• La marca maneja un rango de precios medio-alto, por encima de la mayoría de los competidores. Reflejando un posicionamiento aspiracional, puede fortalecer el valor percibido de los productos y de marca para justificar el precio (</w:t>
      </w:r>
      <w:proofErr w:type="spellStart"/>
      <w:r>
        <w:t>storytelling</w:t>
      </w:r>
      <w:proofErr w:type="spellEnd"/>
      <w:r>
        <w:t xml:space="preserve"> y experiencia).</w:t>
      </w:r>
    </w:p>
    <w:p w14:paraId="08A837F6" w14:textId="16B9290F" w:rsidR="00352AC6" w:rsidRDefault="00352AC6" w:rsidP="00352AC6">
      <w:r>
        <w:t xml:space="preserve">• Manejo de ventas por canales cómo IG y </w:t>
      </w:r>
      <w:proofErr w:type="spellStart"/>
      <w:r>
        <w:t>Whatsapp</w:t>
      </w:r>
      <w:proofErr w:type="spellEnd"/>
      <w:r>
        <w:t xml:space="preserve">, con otros métodos de pago como </w:t>
      </w:r>
      <w:proofErr w:type="spellStart"/>
      <w:r>
        <w:t>Nequi</w:t>
      </w:r>
      <w:proofErr w:type="spellEnd"/>
      <w:r>
        <w:t xml:space="preserve"> y transferencias interbancarias, ofreciendo variedad y facilitando las compras. Podrían añadir el catálogo a WhatsApp. </w:t>
      </w:r>
    </w:p>
    <w:p w14:paraId="38777B5C" w14:textId="49BA6A90" w:rsidR="00352AC6" w:rsidRDefault="00352AC6" w:rsidP="00352AC6">
      <w:r>
        <w:t xml:space="preserve">• Participación (aunque baja) en pasarelas y medios de comunicación internacionales que puede fortalecer el posicionamiento y la percepción exclusiva de la marca a nivel nacional e internacional. </w:t>
      </w:r>
    </w:p>
    <w:p w14:paraId="5AC44B97" w14:textId="2B90A4F7" w:rsidR="00352AC6" w:rsidRDefault="00352AC6" w:rsidP="00352AC6">
      <w:r>
        <w:t xml:space="preserve">• No tiene opiniones negativas en cuanto a servicio al cliente. Ofrece una experiencia de compra rápida y personalizada en canales digitales. </w:t>
      </w:r>
    </w:p>
    <w:p w14:paraId="6B1CE1B3" w14:textId="384072ED" w:rsidR="00352AC6" w:rsidRPr="00A045F2" w:rsidRDefault="00352AC6" w:rsidP="00352AC6">
      <w:r>
        <w:t>• Inclusión de clientes en lanzamiento y pasarelas, reforzando la imagen de comunidad.</w:t>
      </w:r>
    </w:p>
    <w:p w14:paraId="5594F3A2" w14:textId="6ABD68D7" w:rsidR="0012331C" w:rsidRPr="00A045F2" w:rsidRDefault="00742279">
      <w:pPr>
        <w:pStyle w:val="Ttulo2"/>
      </w:pPr>
      <w:bookmarkStart w:id="45" w:name="_Toc213227422"/>
      <w:r w:rsidRPr="00A045F2">
        <w:t>Análisis PESTEL</w:t>
      </w:r>
      <w:bookmarkEnd w:id="45"/>
      <w:r w:rsidRPr="00A045F2">
        <w:t xml:space="preserve"> </w:t>
      </w:r>
    </w:p>
    <w:p w14:paraId="6BECDA00" w14:textId="1B85B5CE" w:rsidR="00FA68ED" w:rsidRDefault="00FA68ED" w:rsidP="000D3A0E">
      <w:r w:rsidRPr="00A045F2">
        <w:t xml:space="preserve">Este modelo se implementa con el fin de determinar los factores políticos, económicos, sociales, tecnológicos, ambientales y legales que incurren en la industria del </w:t>
      </w:r>
      <w:proofErr w:type="spellStart"/>
      <w:r w:rsidRPr="00A045F2">
        <w:rPr>
          <w:i/>
          <w:iCs/>
        </w:rPr>
        <w:t>streetwear</w:t>
      </w:r>
      <w:proofErr w:type="spellEnd"/>
      <w:r w:rsidRPr="00A045F2">
        <w:t xml:space="preserve"> a nivel nacional. </w:t>
      </w:r>
    </w:p>
    <w:p w14:paraId="739C7327" w14:textId="53FA9EC5" w:rsidR="00352AC6" w:rsidRDefault="00352AC6" w:rsidP="000D3A0E"/>
    <w:p w14:paraId="50A9D24B" w14:textId="67A4E6FE" w:rsidR="00352AC6" w:rsidRDefault="00352AC6" w:rsidP="000D3A0E"/>
    <w:p w14:paraId="3C3E8932" w14:textId="1D1AAA66" w:rsidR="00266C31" w:rsidRDefault="00266C31" w:rsidP="000D3A0E"/>
    <w:p w14:paraId="2307D982" w14:textId="77777777" w:rsidR="00266C31" w:rsidRDefault="00266C31" w:rsidP="000D3A0E"/>
    <w:p w14:paraId="5E6C0412" w14:textId="70E50A31" w:rsidR="00352AC6" w:rsidRDefault="00352AC6" w:rsidP="000D3A0E"/>
    <w:p w14:paraId="6905F60C" w14:textId="7110764B" w:rsidR="00352AC6" w:rsidRPr="00352AC6" w:rsidRDefault="00352AC6" w:rsidP="00266C31">
      <w:pPr>
        <w:pStyle w:val="Descripcin"/>
        <w:rPr>
          <w:i/>
          <w:iCs/>
        </w:rPr>
      </w:pPr>
      <w:bookmarkStart w:id="46" w:name="_Toc213227565"/>
      <w:r>
        <w:lastRenderedPageBreak/>
        <w:t xml:space="preserve">Tabla </w:t>
      </w:r>
      <w:r>
        <w:fldChar w:fldCharType="begin"/>
      </w:r>
      <w:r>
        <w:instrText xml:space="preserve"> SEQ Tabla \* ARABIC </w:instrText>
      </w:r>
      <w:r>
        <w:fldChar w:fldCharType="separate"/>
      </w:r>
      <w:r w:rsidR="00B777F1">
        <w:rPr>
          <w:noProof/>
        </w:rPr>
        <w:t>9</w:t>
      </w:r>
      <w:r>
        <w:fldChar w:fldCharType="end"/>
      </w:r>
      <w:r>
        <w:t>.</w:t>
      </w:r>
      <w:r w:rsidR="00266C31">
        <w:t xml:space="preserve"> </w:t>
      </w:r>
      <w:r w:rsidRPr="00266C31">
        <w:rPr>
          <w:b w:val="0"/>
          <w:bCs w:val="0"/>
          <w:i/>
          <w:iCs/>
        </w:rPr>
        <w:t xml:space="preserve">Análisis </w:t>
      </w:r>
      <w:proofErr w:type="spellStart"/>
      <w:r w:rsidRPr="00266C31">
        <w:rPr>
          <w:b w:val="0"/>
          <w:bCs w:val="0"/>
          <w:i/>
          <w:iCs/>
        </w:rPr>
        <w:t>Pestel</w:t>
      </w:r>
      <w:bookmarkEnd w:id="46"/>
      <w:proofErr w:type="spellEnd"/>
    </w:p>
    <w:p w14:paraId="24B9DBDA" w14:textId="070BB58B" w:rsidR="00FD4037" w:rsidRDefault="00FD4037" w:rsidP="00FA68ED">
      <w:pPr>
        <w:ind w:firstLine="0"/>
        <w:rPr>
          <w:rFonts w:cstheme="minorHAnsi"/>
          <w:lang w:val="es-MX"/>
        </w:rPr>
      </w:pPr>
      <w:r>
        <w:rPr>
          <w:rFonts w:cstheme="minorHAnsi"/>
          <w:noProof/>
          <w:lang w:val="es-MX"/>
        </w:rPr>
        <w:drawing>
          <wp:inline distT="0" distB="0" distL="0" distR="0" wp14:anchorId="6DB5B657" wp14:editId="287FDABE">
            <wp:extent cx="5942965" cy="7141028"/>
            <wp:effectExtent l="0" t="0" r="635" b="0"/>
            <wp:docPr id="5063773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77386" name="Imagen 5063773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3037" cy="7153131"/>
                    </a:xfrm>
                    <a:prstGeom prst="rect">
                      <a:avLst/>
                    </a:prstGeom>
                  </pic:spPr>
                </pic:pic>
              </a:graphicData>
            </a:graphic>
          </wp:inline>
        </w:drawing>
      </w:r>
    </w:p>
    <w:p w14:paraId="674049F2" w14:textId="053AD700" w:rsidR="00352AC6" w:rsidRPr="00A045F2" w:rsidRDefault="00352AC6" w:rsidP="00FA68ED">
      <w:pPr>
        <w:ind w:firstLine="0"/>
        <w:rPr>
          <w:rFonts w:cstheme="minorHAnsi"/>
          <w:lang w:val="es-MX"/>
        </w:rPr>
      </w:pPr>
      <w:r w:rsidRPr="00352AC6">
        <w:rPr>
          <w:rFonts w:cstheme="minorHAnsi"/>
          <w:i/>
          <w:iCs/>
          <w:lang w:val="es-MX"/>
        </w:rPr>
        <w:t>Nota</w:t>
      </w:r>
      <w:r>
        <w:rPr>
          <w:rFonts w:cstheme="minorHAnsi"/>
          <w:lang w:val="es-MX"/>
        </w:rPr>
        <w:t>. Elaboración propia</w:t>
      </w:r>
    </w:p>
    <w:p w14:paraId="69FB58C0" w14:textId="4066C901" w:rsidR="00B85362" w:rsidRDefault="0012331C">
      <w:pPr>
        <w:pStyle w:val="Ttulo3"/>
      </w:pPr>
      <w:bookmarkStart w:id="47" w:name="_Toc213227423"/>
      <w:r w:rsidRPr="00A045F2">
        <w:lastRenderedPageBreak/>
        <w:t>Político</w:t>
      </w:r>
      <w:bookmarkEnd w:id="47"/>
    </w:p>
    <w:p w14:paraId="40251647" w14:textId="7E815082" w:rsidR="006156E0" w:rsidRPr="006156E0" w:rsidRDefault="006156E0" w:rsidP="00266C31">
      <w:pPr>
        <w:pStyle w:val="Descripcin"/>
        <w:rPr>
          <w:i/>
          <w:iCs/>
          <w:lang w:val="es-CO"/>
        </w:rPr>
      </w:pPr>
      <w:bookmarkStart w:id="48" w:name="_Toc213227566"/>
      <w:r>
        <w:t xml:space="preserve">Tabla </w:t>
      </w:r>
      <w:r>
        <w:fldChar w:fldCharType="begin"/>
      </w:r>
      <w:r>
        <w:instrText xml:space="preserve"> SEQ Tabla \* ARABIC </w:instrText>
      </w:r>
      <w:r>
        <w:fldChar w:fldCharType="separate"/>
      </w:r>
      <w:r w:rsidR="00B777F1">
        <w:rPr>
          <w:noProof/>
        </w:rPr>
        <w:t>10</w:t>
      </w:r>
      <w:r>
        <w:fldChar w:fldCharType="end"/>
      </w:r>
      <w:r>
        <w:t>.</w:t>
      </w:r>
      <w:r w:rsidR="00266C31">
        <w:t xml:space="preserve"> </w:t>
      </w:r>
      <w:r w:rsidRPr="00266C31">
        <w:rPr>
          <w:b w:val="0"/>
          <w:bCs w:val="0"/>
          <w:i/>
          <w:iCs/>
          <w:lang w:val="es-CO"/>
        </w:rPr>
        <w:t>Factores políticos</w:t>
      </w:r>
      <w:bookmarkEnd w:id="48"/>
    </w:p>
    <w:tbl>
      <w:tblPr>
        <w:tblStyle w:val="Tablanormal2"/>
        <w:tblW w:w="0" w:type="auto"/>
        <w:tblLook w:val="04A0" w:firstRow="1" w:lastRow="0" w:firstColumn="1" w:lastColumn="0" w:noHBand="0" w:noVBand="1"/>
      </w:tblPr>
      <w:tblGrid>
        <w:gridCol w:w="2282"/>
        <w:gridCol w:w="2893"/>
        <w:gridCol w:w="1451"/>
        <w:gridCol w:w="2734"/>
      </w:tblGrid>
      <w:tr w:rsidR="006156E0" w:rsidRPr="006156E0" w14:paraId="45B0A5ED" w14:textId="77777777" w:rsidTr="00615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14:paraId="4EA59ABC" w14:textId="77777777" w:rsidR="006156E0" w:rsidRPr="006156E0" w:rsidRDefault="006156E0" w:rsidP="006156E0">
            <w:pPr>
              <w:spacing w:line="240" w:lineRule="auto"/>
              <w:ind w:firstLine="0"/>
              <w:jc w:val="center"/>
              <w:rPr>
                <w:rFonts w:eastAsia="Times New Roman" w:cs="Times New Roman"/>
                <w:szCs w:val="24"/>
                <w:lang w:val="es-CO" w:eastAsia="es-ES_tradnl"/>
              </w:rPr>
            </w:pPr>
            <w:r w:rsidRPr="006156E0">
              <w:rPr>
                <w:rFonts w:eastAsia="Times New Roman" w:cs="Times New Roman"/>
                <w:szCs w:val="24"/>
                <w:lang w:val="es-CO" w:eastAsia="es-ES_tradnl"/>
              </w:rPr>
              <w:t>Factor</w:t>
            </w:r>
          </w:p>
        </w:tc>
        <w:tc>
          <w:tcPr>
            <w:tcW w:w="2893" w:type="dxa"/>
            <w:hideMark/>
          </w:tcPr>
          <w:p w14:paraId="422DEFD2" w14:textId="77777777" w:rsidR="006156E0" w:rsidRPr="006156E0" w:rsidRDefault="006156E0" w:rsidP="006156E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Detalle</w:t>
            </w:r>
          </w:p>
        </w:tc>
        <w:tc>
          <w:tcPr>
            <w:tcW w:w="0" w:type="auto"/>
            <w:hideMark/>
          </w:tcPr>
          <w:p w14:paraId="775616BD" w14:textId="77777777" w:rsidR="006156E0" w:rsidRPr="006156E0" w:rsidRDefault="006156E0" w:rsidP="006156E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Impacto</w:t>
            </w:r>
          </w:p>
        </w:tc>
        <w:tc>
          <w:tcPr>
            <w:tcW w:w="0" w:type="auto"/>
            <w:hideMark/>
          </w:tcPr>
          <w:p w14:paraId="3CB34D7E" w14:textId="77777777" w:rsidR="006156E0" w:rsidRPr="006156E0" w:rsidRDefault="006156E0" w:rsidP="006156E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Acción Recomendada</w:t>
            </w:r>
          </w:p>
        </w:tc>
      </w:tr>
      <w:tr w:rsidR="006156E0" w:rsidRPr="006156E0" w14:paraId="58013CC4" w14:textId="77777777" w:rsidTr="00615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14:paraId="24DA560F" w14:textId="77777777" w:rsidR="006156E0" w:rsidRPr="006156E0" w:rsidRDefault="006156E0" w:rsidP="006156E0">
            <w:pPr>
              <w:spacing w:line="240" w:lineRule="auto"/>
              <w:ind w:firstLine="0"/>
              <w:rPr>
                <w:rFonts w:eastAsia="Times New Roman" w:cs="Times New Roman"/>
                <w:szCs w:val="24"/>
                <w:lang w:val="es-CO" w:eastAsia="es-ES_tradnl"/>
              </w:rPr>
            </w:pPr>
            <w:r w:rsidRPr="006156E0">
              <w:rPr>
                <w:rFonts w:eastAsia="Times New Roman" w:cs="Times New Roman"/>
                <w:szCs w:val="24"/>
                <w:lang w:val="es-CO" w:eastAsia="es-ES_tradnl"/>
              </w:rPr>
              <w:t>Políticas de estímulo a la sostenibilidad</w:t>
            </w:r>
          </w:p>
        </w:tc>
        <w:tc>
          <w:tcPr>
            <w:tcW w:w="2893" w:type="dxa"/>
            <w:hideMark/>
          </w:tcPr>
          <w:p w14:paraId="67243292" w14:textId="77777777" w:rsidR="006156E0" w:rsidRPr="006156E0" w:rsidRDefault="006156E0" w:rsidP="006156E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El proyecto de Ley 218 de 2022 tiene como propósito implementar un sistema de gestión de residuos textiles para impulsar la economía circular. Esta ley es obligatoria para grandes empresas y voluntaria para empresas pequeñas o medianas. (</w:t>
            </w:r>
            <w:proofErr w:type="spellStart"/>
            <w:r w:rsidRPr="006156E0">
              <w:rPr>
                <w:rFonts w:eastAsia="Times New Roman" w:cs="Times New Roman"/>
                <w:szCs w:val="24"/>
                <w:lang w:val="es-CO" w:eastAsia="es-ES_tradnl"/>
              </w:rPr>
              <w:t>Procolombia</w:t>
            </w:r>
            <w:proofErr w:type="spellEnd"/>
            <w:r w:rsidRPr="006156E0">
              <w:rPr>
                <w:rFonts w:eastAsia="Times New Roman" w:cs="Times New Roman"/>
                <w:szCs w:val="24"/>
                <w:lang w:val="es-CO" w:eastAsia="es-ES_tradnl"/>
              </w:rPr>
              <w:t>, 2023)</w:t>
            </w:r>
          </w:p>
        </w:tc>
        <w:tc>
          <w:tcPr>
            <w:tcW w:w="0" w:type="auto"/>
            <w:hideMark/>
          </w:tcPr>
          <w:p w14:paraId="72B502EC" w14:textId="77777777" w:rsidR="006156E0" w:rsidRPr="006156E0" w:rsidRDefault="006156E0" w:rsidP="006156E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Oportunidad menor</w:t>
            </w:r>
          </w:p>
        </w:tc>
        <w:tc>
          <w:tcPr>
            <w:tcW w:w="0" w:type="auto"/>
            <w:hideMark/>
          </w:tcPr>
          <w:p w14:paraId="253E098D" w14:textId="77777777" w:rsidR="006156E0" w:rsidRPr="006156E0" w:rsidRDefault="006156E0" w:rsidP="006156E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Al ser una empresa pequeña, la ley no es obligatoria, lo cual da una ventaja en cuanto a costos de implementación. Adoptar esta ley brinda la oportunidad de diferenciarse en el mercado, el segmento de mercado busca moda ética y sostenible. Además, al ser partícipe, la empresa puede obtener estímulos y beneficios</w:t>
            </w:r>
          </w:p>
        </w:tc>
      </w:tr>
      <w:tr w:rsidR="006156E0" w:rsidRPr="006156E0" w14:paraId="6ADC9AED" w14:textId="77777777" w:rsidTr="006156E0">
        <w:tc>
          <w:tcPr>
            <w:cnfStyle w:val="001000000000" w:firstRow="0" w:lastRow="0" w:firstColumn="1" w:lastColumn="0" w:oddVBand="0" w:evenVBand="0" w:oddHBand="0" w:evenHBand="0" w:firstRowFirstColumn="0" w:firstRowLastColumn="0" w:lastRowFirstColumn="0" w:lastRowLastColumn="0"/>
            <w:tcW w:w="2127" w:type="dxa"/>
            <w:hideMark/>
          </w:tcPr>
          <w:p w14:paraId="4284FD2D" w14:textId="77777777" w:rsidR="006156E0" w:rsidRPr="006156E0" w:rsidRDefault="006156E0" w:rsidP="006156E0">
            <w:pPr>
              <w:spacing w:line="240" w:lineRule="auto"/>
              <w:ind w:firstLine="0"/>
              <w:rPr>
                <w:rFonts w:eastAsia="Times New Roman" w:cs="Times New Roman"/>
                <w:szCs w:val="24"/>
                <w:lang w:val="es-CO" w:eastAsia="es-ES_tradnl"/>
              </w:rPr>
            </w:pPr>
            <w:r w:rsidRPr="006156E0">
              <w:rPr>
                <w:rFonts w:eastAsia="Times New Roman" w:cs="Times New Roman"/>
                <w:szCs w:val="24"/>
                <w:lang w:val="es-CO" w:eastAsia="es-ES_tradnl"/>
              </w:rPr>
              <w:t>Aranceles a importaciones de confecciones/textiles</w:t>
            </w:r>
          </w:p>
        </w:tc>
        <w:tc>
          <w:tcPr>
            <w:tcW w:w="2893" w:type="dxa"/>
            <w:hideMark/>
          </w:tcPr>
          <w:p w14:paraId="02F17640" w14:textId="77777777" w:rsidR="006156E0" w:rsidRPr="006156E0" w:rsidRDefault="006156E0" w:rsidP="006156E0">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El decreto 2598 de 2022 establece un arancel del 40% sobre el valor de la mercancía para importaciones de confecciones, con el fin de proteger la industria textil y de confección en Colombia. (Acosta, J, 2022)</w:t>
            </w:r>
          </w:p>
        </w:tc>
        <w:tc>
          <w:tcPr>
            <w:tcW w:w="0" w:type="auto"/>
            <w:hideMark/>
          </w:tcPr>
          <w:p w14:paraId="045232FF" w14:textId="77777777" w:rsidR="006156E0" w:rsidRPr="006156E0" w:rsidRDefault="006156E0" w:rsidP="006156E0">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Oportunidad menor</w:t>
            </w:r>
          </w:p>
        </w:tc>
        <w:tc>
          <w:tcPr>
            <w:tcW w:w="0" w:type="auto"/>
            <w:hideMark/>
          </w:tcPr>
          <w:p w14:paraId="607B0786" w14:textId="77777777" w:rsidR="006156E0" w:rsidRPr="006156E0" w:rsidRDefault="006156E0" w:rsidP="006156E0">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 xml:space="preserve">La producción local se vuelve más económica en comparación a la competencia de moda </w:t>
            </w:r>
            <w:proofErr w:type="spellStart"/>
            <w:r w:rsidRPr="006156E0">
              <w:rPr>
                <w:rFonts w:eastAsia="Times New Roman" w:cs="Times New Roman"/>
                <w:szCs w:val="24"/>
                <w:lang w:val="es-CO" w:eastAsia="es-ES_tradnl"/>
              </w:rPr>
              <w:t>fast</w:t>
            </w:r>
            <w:proofErr w:type="spellEnd"/>
            <w:r w:rsidRPr="006156E0">
              <w:rPr>
                <w:rFonts w:eastAsia="Times New Roman" w:cs="Times New Roman"/>
                <w:szCs w:val="24"/>
                <w:lang w:val="es-CO" w:eastAsia="es-ES_tradnl"/>
              </w:rPr>
              <w:t xml:space="preserve"> </w:t>
            </w:r>
            <w:proofErr w:type="spellStart"/>
            <w:r w:rsidRPr="006156E0">
              <w:rPr>
                <w:rFonts w:eastAsia="Times New Roman" w:cs="Times New Roman"/>
                <w:szCs w:val="24"/>
                <w:lang w:val="es-CO" w:eastAsia="es-ES_tradnl"/>
              </w:rPr>
              <w:t>fashion</w:t>
            </w:r>
            <w:proofErr w:type="spellEnd"/>
            <w:r w:rsidRPr="006156E0">
              <w:rPr>
                <w:rFonts w:eastAsia="Times New Roman" w:cs="Times New Roman"/>
                <w:szCs w:val="24"/>
                <w:lang w:val="es-CO" w:eastAsia="es-ES_tradnl"/>
              </w:rPr>
              <w:t>. Este estímulo ayuda a la optimización y aumento de producción, también, al ser parte de la cadena productiva nacional el valor agregado aumenta</w:t>
            </w:r>
          </w:p>
        </w:tc>
      </w:tr>
      <w:tr w:rsidR="006156E0" w:rsidRPr="006156E0" w14:paraId="68BB9847" w14:textId="77777777" w:rsidTr="00615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14:paraId="2C305F4C" w14:textId="77777777" w:rsidR="006156E0" w:rsidRPr="006156E0" w:rsidRDefault="006156E0" w:rsidP="006156E0">
            <w:pPr>
              <w:spacing w:line="240" w:lineRule="auto"/>
              <w:ind w:firstLine="0"/>
              <w:rPr>
                <w:rFonts w:eastAsia="Times New Roman" w:cs="Times New Roman"/>
                <w:szCs w:val="24"/>
                <w:lang w:val="es-CO" w:eastAsia="es-ES_tradnl"/>
              </w:rPr>
            </w:pPr>
            <w:r w:rsidRPr="006156E0">
              <w:rPr>
                <w:rFonts w:eastAsia="Times New Roman" w:cs="Times New Roman"/>
                <w:szCs w:val="24"/>
                <w:lang w:val="es-CO" w:eastAsia="es-ES_tradnl"/>
              </w:rPr>
              <w:t>Contrabando y comercio ilegal</w:t>
            </w:r>
          </w:p>
        </w:tc>
        <w:tc>
          <w:tcPr>
            <w:tcW w:w="2893" w:type="dxa"/>
            <w:hideMark/>
          </w:tcPr>
          <w:p w14:paraId="56C4C159" w14:textId="77777777" w:rsidR="006156E0" w:rsidRPr="006156E0" w:rsidRDefault="006156E0" w:rsidP="006156E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La ineficiencia de ingresos de mercancía no autorizada en el control aduanero conlleva a que el contrabando llegue al mercado minorista, generando presión por precios bajos en prendas ilegales que no pagan aranceles, fomentando la competencia desleal y afectando el desarrollo de empresas. (DIAN, 2022)</w:t>
            </w:r>
          </w:p>
        </w:tc>
        <w:tc>
          <w:tcPr>
            <w:tcW w:w="0" w:type="auto"/>
            <w:hideMark/>
          </w:tcPr>
          <w:p w14:paraId="553A4BE5" w14:textId="77777777" w:rsidR="006156E0" w:rsidRPr="006156E0" w:rsidRDefault="006156E0" w:rsidP="006156E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Amenaza mayor</w:t>
            </w:r>
          </w:p>
        </w:tc>
        <w:tc>
          <w:tcPr>
            <w:tcW w:w="0" w:type="auto"/>
            <w:hideMark/>
          </w:tcPr>
          <w:p w14:paraId="387E84DB" w14:textId="77777777" w:rsidR="006156E0" w:rsidRPr="006156E0" w:rsidRDefault="006156E0" w:rsidP="006156E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6156E0">
              <w:rPr>
                <w:rFonts w:eastAsia="Times New Roman" w:cs="Times New Roman"/>
                <w:szCs w:val="24"/>
                <w:lang w:val="es-CO" w:eastAsia="es-ES_tradnl"/>
              </w:rPr>
              <w:t>Fortalecer el valor agregado de la marca, diferenciándola en cuanto a innovación de producto y procesos, resaltando la trazabilidad y sostenibilidad</w:t>
            </w:r>
          </w:p>
        </w:tc>
      </w:tr>
    </w:tbl>
    <w:p w14:paraId="7580CCD9" w14:textId="77777777" w:rsidR="006156E0" w:rsidRPr="00A045F2" w:rsidRDefault="006156E0" w:rsidP="006156E0">
      <w:pPr>
        <w:ind w:firstLine="0"/>
        <w:rPr>
          <w:rFonts w:cstheme="minorHAnsi"/>
          <w:lang w:val="es-MX"/>
        </w:rPr>
      </w:pPr>
      <w:r w:rsidRPr="00352AC6">
        <w:rPr>
          <w:rFonts w:cstheme="minorHAnsi"/>
          <w:i/>
          <w:iCs/>
          <w:lang w:val="es-MX"/>
        </w:rPr>
        <w:t>Nota</w:t>
      </w:r>
      <w:r>
        <w:rPr>
          <w:rFonts w:cstheme="minorHAnsi"/>
          <w:lang w:val="es-MX"/>
        </w:rPr>
        <w:t>. Elaboración propia</w:t>
      </w:r>
    </w:p>
    <w:p w14:paraId="15DBBE78" w14:textId="090083C0" w:rsidR="00E461DE" w:rsidRDefault="00E461DE">
      <w:pPr>
        <w:pStyle w:val="Ttulo3"/>
      </w:pPr>
      <w:bookmarkStart w:id="49" w:name="_Toc213227424"/>
      <w:r w:rsidRPr="00A045F2">
        <w:lastRenderedPageBreak/>
        <w:t>Económico</w:t>
      </w:r>
      <w:bookmarkEnd w:id="49"/>
    </w:p>
    <w:p w14:paraId="1138A506" w14:textId="45CC153A" w:rsidR="000E514C" w:rsidRPr="000E514C" w:rsidRDefault="006156E0" w:rsidP="00266C31">
      <w:pPr>
        <w:pStyle w:val="Descripcin"/>
        <w:rPr>
          <w:i/>
          <w:iCs/>
        </w:rPr>
      </w:pPr>
      <w:bookmarkStart w:id="50" w:name="_Toc213227567"/>
      <w:r>
        <w:t xml:space="preserve">Tabla </w:t>
      </w:r>
      <w:r>
        <w:fldChar w:fldCharType="begin"/>
      </w:r>
      <w:r>
        <w:instrText xml:space="preserve"> SEQ Tabla \* ARABIC </w:instrText>
      </w:r>
      <w:r>
        <w:fldChar w:fldCharType="separate"/>
      </w:r>
      <w:r w:rsidR="00B777F1">
        <w:rPr>
          <w:noProof/>
        </w:rPr>
        <w:t>11</w:t>
      </w:r>
      <w:r>
        <w:fldChar w:fldCharType="end"/>
      </w:r>
      <w:r>
        <w:t>.</w:t>
      </w:r>
      <w:r w:rsidR="00266C31">
        <w:t xml:space="preserve"> </w:t>
      </w:r>
      <w:r w:rsidR="000E514C" w:rsidRPr="00266C31">
        <w:rPr>
          <w:b w:val="0"/>
          <w:bCs w:val="0"/>
          <w:i/>
          <w:iCs/>
        </w:rPr>
        <w:t>Factores económicos</w:t>
      </w:r>
      <w:bookmarkEnd w:id="50"/>
      <w:r w:rsidR="000E514C" w:rsidRPr="000E514C">
        <w:rPr>
          <w:i/>
          <w:iCs/>
        </w:rPr>
        <w:t xml:space="preserve"> </w:t>
      </w:r>
    </w:p>
    <w:tbl>
      <w:tblPr>
        <w:tblStyle w:val="Tablanormal2"/>
        <w:tblW w:w="0" w:type="auto"/>
        <w:tblLook w:val="04A0" w:firstRow="1" w:lastRow="0" w:firstColumn="1" w:lastColumn="0" w:noHBand="0" w:noVBand="1"/>
      </w:tblPr>
      <w:tblGrid>
        <w:gridCol w:w="1871"/>
        <w:gridCol w:w="3278"/>
        <w:gridCol w:w="1462"/>
        <w:gridCol w:w="2749"/>
      </w:tblGrid>
      <w:tr w:rsidR="000E514C" w:rsidRPr="000E514C" w14:paraId="38CE1BC2" w14:textId="77777777" w:rsidTr="000E5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44CC3E" w14:textId="77777777" w:rsidR="000E514C" w:rsidRPr="000E514C" w:rsidRDefault="000E514C" w:rsidP="000E514C">
            <w:pPr>
              <w:spacing w:line="240" w:lineRule="auto"/>
              <w:ind w:firstLine="0"/>
              <w:jc w:val="center"/>
              <w:rPr>
                <w:rFonts w:eastAsia="Times New Roman" w:cs="Times New Roman"/>
                <w:szCs w:val="24"/>
                <w:lang w:val="es-CO" w:eastAsia="es-ES_tradnl"/>
              </w:rPr>
            </w:pPr>
            <w:r w:rsidRPr="000E514C">
              <w:rPr>
                <w:rFonts w:eastAsia="Times New Roman" w:cs="Times New Roman"/>
                <w:szCs w:val="24"/>
                <w:lang w:val="es-CO" w:eastAsia="es-ES_tradnl"/>
              </w:rPr>
              <w:t>Factor</w:t>
            </w:r>
          </w:p>
        </w:tc>
        <w:tc>
          <w:tcPr>
            <w:tcW w:w="0" w:type="auto"/>
            <w:hideMark/>
          </w:tcPr>
          <w:p w14:paraId="4A5C5471" w14:textId="77777777" w:rsidR="000E514C" w:rsidRPr="000E514C" w:rsidRDefault="000E514C" w:rsidP="000E514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Detalle</w:t>
            </w:r>
          </w:p>
        </w:tc>
        <w:tc>
          <w:tcPr>
            <w:tcW w:w="0" w:type="auto"/>
            <w:hideMark/>
          </w:tcPr>
          <w:p w14:paraId="53205ECC" w14:textId="77777777" w:rsidR="000E514C" w:rsidRPr="000E514C" w:rsidRDefault="000E514C" w:rsidP="000E514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Impacto</w:t>
            </w:r>
          </w:p>
        </w:tc>
        <w:tc>
          <w:tcPr>
            <w:tcW w:w="0" w:type="auto"/>
            <w:hideMark/>
          </w:tcPr>
          <w:p w14:paraId="1BE19998" w14:textId="77777777" w:rsidR="000E514C" w:rsidRPr="000E514C" w:rsidRDefault="000E514C" w:rsidP="000E514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Acción Recomendada</w:t>
            </w:r>
          </w:p>
        </w:tc>
      </w:tr>
      <w:tr w:rsidR="000E514C" w:rsidRPr="000E514C" w14:paraId="2CF348BB" w14:textId="77777777" w:rsidTr="000E5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0BBC83" w14:textId="77777777" w:rsidR="000E514C" w:rsidRPr="000E514C" w:rsidRDefault="000E514C" w:rsidP="000E514C">
            <w:pPr>
              <w:spacing w:line="240" w:lineRule="auto"/>
              <w:ind w:firstLine="0"/>
              <w:rPr>
                <w:rFonts w:eastAsia="Times New Roman" w:cs="Times New Roman"/>
                <w:szCs w:val="24"/>
                <w:lang w:val="es-CO" w:eastAsia="es-ES_tradnl"/>
              </w:rPr>
            </w:pPr>
            <w:r w:rsidRPr="000E514C">
              <w:rPr>
                <w:rFonts w:eastAsia="Times New Roman" w:cs="Times New Roman"/>
                <w:szCs w:val="24"/>
                <w:lang w:val="es-CO" w:eastAsia="es-ES_tradnl"/>
              </w:rPr>
              <w:t>Desempleo juvenil en Colombia</w:t>
            </w:r>
          </w:p>
        </w:tc>
        <w:tc>
          <w:tcPr>
            <w:tcW w:w="0" w:type="auto"/>
            <w:hideMark/>
          </w:tcPr>
          <w:p w14:paraId="1B4BE208" w14:textId="77777777" w:rsidR="000E514C" w:rsidRPr="000E514C" w:rsidRDefault="000E514C" w:rsidP="000E514C">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 xml:space="preserve">El DANE confirma tendencia alta en la tasa de desempleo en la población juvenil (15 a 28 años). Este factor influye en los ingresos para gastos discrecionales de la mayor parte del público objetivo del </w:t>
            </w:r>
            <w:proofErr w:type="spellStart"/>
            <w:r w:rsidRPr="000E514C">
              <w:rPr>
                <w:rFonts w:eastAsia="Times New Roman" w:cs="Times New Roman"/>
                <w:szCs w:val="24"/>
                <w:lang w:val="es-CO" w:eastAsia="es-ES_tradnl"/>
              </w:rPr>
              <w:t>streetwear</w:t>
            </w:r>
            <w:proofErr w:type="spellEnd"/>
            <w:r w:rsidRPr="000E514C">
              <w:rPr>
                <w:rFonts w:eastAsia="Times New Roman" w:cs="Times New Roman"/>
                <w:szCs w:val="24"/>
                <w:lang w:val="es-CO" w:eastAsia="es-ES_tradnl"/>
              </w:rPr>
              <w:t>, afectando la sensibilidad al precio. (DANE, 2025)</w:t>
            </w:r>
          </w:p>
        </w:tc>
        <w:tc>
          <w:tcPr>
            <w:tcW w:w="0" w:type="auto"/>
            <w:hideMark/>
          </w:tcPr>
          <w:p w14:paraId="492B0AB9" w14:textId="77777777" w:rsidR="000E514C" w:rsidRPr="000E514C" w:rsidRDefault="000E514C" w:rsidP="000E514C">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Amenaza mayor</w:t>
            </w:r>
          </w:p>
        </w:tc>
        <w:tc>
          <w:tcPr>
            <w:tcW w:w="0" w:type="auto"/>
            <w:hideMark/>
          </w:tcPr>
          <w:p w14:paraId="13472F6E" w14:textId="77777777" w:rsidR="000E514C" w:rsidRPr="000E514C" w:rsidRDefault="000E514C" w:rsidP="000E514C">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Reforzar el valor agregado de exclusividad, calidad y apoyo del empleo nacional, a través de una comunicación más conectada a la resiliencia y el progreso</w:t>
            </w:r>
          </w:p>
        </w:tc>
      </w:tr>
      <w:tr w:rsidR="000E514C" w:rsidRPr="000E514C" w14:paraId="7908AAD4" w14:textId="77777777" w:rsidTr="000E514C">
        <w:tc>
          <w:tcPr>
            <w:cnfStyle w:val="001000000000" w:firstRow="0" w:lastRow="0" w:firstColumn="1" w:lastColumn="0" w:oddVBand="0" w:evenVBand="0" w:oddHBand="0" w:evenHBand="0" w:firstRowFirstColumn="0" w:firstRowLastColumn="0" w:lastRowFirstColumn="0" w:lastRowLastColumn="0"/>
            <w:tcW w:w="0" w:type="auto"/>
            <w:hideMark/>
          </w:tcPr>
          <w:p w14:paraId="0C3A0980" w14:textId="77777777" w:rsidR="000E514C" w:rsidRPr="000E514C" w:rsidRDefault="000E514C" w:rsidP="000E514C">
            <w:pPr>
              <w:spacing w:line="240" w:lineRule="auto"/>
              <w:ind w:firstLine="0"/>
              <w:rPr>
                <w:rFonts w:eastAsia="Times New Roman" w:cs="Times New Roman"/>
                <w:szCs w:val="24"/>
                <w:lang w:val="es-CO" w:eastAsia="es-ES_tradnl"/>
              </w:rPr>
            </w:pPr>
            <w:r w:rsidRPr="000E514C">
              <w:rPr>
                <w:rFonts w:eastAsia="Times New Roman" w:cs="Times New Roman"/>
                <w:szCs w:val="24"/>
                <w:lang w:val="es-CO" w:eastAsia="es-ES_tradnl"/>
              </w:rPr>
              <w:t>Inflación y poder adquisitivo</w:t>
            </w:r>
          </w:p>
        </w:tc>
        <w:tc>
          <w:tcPr>
            <w:tcW w:w="0" w:type="auto"/>
            <w:hideMark/>
          </w:tcPr>
          <w:p w14:paraId="298B25A1" w14:textId="77777777" w:rsidR="000E514C" w:rsidRPr="000E514C" w:rsidRDefault="000E514C" w:rsidP="000E514C">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El DANE y el Banco de la República confirman que la inflación está entre el 4% y 5%, influenciando en el poder adquisitivo y los gastos discrecionales del público objetivo, afectando la sensibilidad al precio y la frecuencia de compra. (Banco de la República, 2025)</w:t>
            </w:r>
          </w:p>
        </w:tc>
        <w:tc>
          <w:tcPr>
            <w:tcW w:w="0" w:type="auto"/>
            <w:hideMark/>
          </w:tcPr>
          <w:p w14:paraId="5A2F58D2" w14:textId="77777777" w:rsidR="000E514C" w:rsidRPr="000E514C" w:rsidRDefault="000E514C" w:rsidP="000E514C">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Amenaza mayor</w:t>
            </w:r>
          </w:p>
        </w:tc>
        <w:tc>
          <w:tcPr>
            <w:tcW w:w="0" w:type="auto"/>
            <w:hideMark/>
          </w:tcPr>
          <w:p w14:paraId="656F4721" w14:textId="77777777" w:rsidR="000E514C" w:rsidRPr="000E514C" w:rsidRDefault="000E514C" w:rsidP="000E514C">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Justificar precio premium a través de diseño, calidad, sostenibilidad y estatus. Compensando el sacrificio financiero por la inflación</w:t>
            </w:r>
          </w:p>
        </w:tc>
      </w:tr>
      <w:tr w:rsidR="000E514C" w:rsidRPr="000E514C" w14:paraId="171F5F7F" w14:textId="77777777" w:rsidTr="000E5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8E9228" w14:textId="77777777" w:rsidR="000E514C" w:rsidRPr="000E514C" w:rsidRDefault="000E514C" w:rsidP="000E514C">
            <w:pPr>
              <w:spacing w:line="240" w:lineRule="auto"/>
              <w:ind w:firstLine="0"/>
              <w:rPr>
                <w:rFonts w:eastAsia="Times New Roman" w:cs="Times New Roman"/>
                <w:szCs w:val="24"/>
                <w:lang w:val="es-CO" w:eastAsia="es-ES_tradnl"/>
              </w:rPr>
            </w:pPr>
            <w:r w:rsidRPr="000E514C">
              <w:rPr>
                <w:rFonts w:eastAsia="Times New Roman" w:cs="Times New Roman"/>
                <w:szCs w:val="24"/>
                <w:lang w:val="es-CO" w:eastAsia="es-ES_tradnl"/>
              </w:rPr>
              <w:t>Exportaciones de moda colombiana a Estados Unidos</w:t>
            </w:r>
          </w:p>
        </w:tc>
        <w:tc>
          <w:tcPr>
            <w:tcW w:w="0" w:type="auto"/>
            <w:hideMark/>
          </w:tcPr>
          <w:p w14:paraId="6489EE35" w14:textId="77777777" w:rsidR="000E514C" w:rsidRPr="000E514C" w:rsidRDefault="000E514C" w:rsidP="000E514C">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Estados Unidos se establece como el destino comercial más importante, alcanzando en 2024 un aproximado de US $253 millones en exportaciones. INEXMODA y ProColombia impulsan la internacionalización de marcas con diferenciación. (</w:t>
            </w:r>
            <w:proofErr w:type="spellStart"/>
            <w:r w:rsidRPr="000E514C">
              <w:rPr>
                <w:rFonts w:eastAsia="Times New Roman" w:cs="Times New Roman"/>
                <w:szCs w:val="24"/>
                <w:lang w:val="es-CO" w:eastAsia="es-ES_tradnl"/>
              </w:rPr>
              <w:t>Inexmoda</w:t>
            </w:r>
            <w:proofErr w:type="spellEnd"/>
            <w:r w:rsidRPr="000E514C">
              <w:rPr>
                <w:rFonts w:eastAsia="Times New Roman" w:cs="Times New Roman"/>
                <w:szCs w:val="24"/>
                <w:lang w:val="es-CO" w:eastAsia="es-ES_tradnl"/>
              </w:rPr>
              <w:t xml:space="preserve">, </w:t>
            </w:r>
            <w:proofErr w:type="spellStart"/>
            <w:r w:rsidRPr="000E514C">
              <w:rPr>
                <w:rFonts w:eastAsia="Times New Roman" w:cs="Times New Roman"/>
                <w:szCs w:val="24"/>
                <w:lang w:val="es-CO" w:eastAsia="es-ES_tradnl"/>
              </w:rPr>
              <w:t>s.f</w:t>
            </w:r>
            <w:proofErr w:type="spellEnd"/>
            <w:r w:rsidRPr="000E514C">
              <w:rPr>
                <w:rFonts w:eastAsia="Times New Roman" w:cs="Times New Roman"/>
                <w:szCs w:val="24"/>
                <w:lang w:val="es-CO" w:eastAsia="es-ES_tradnl"/>
              </w:rPr>
              <w:t>)</w:t>
            </w:r>
          </w:p>
        </w:tc>
        <w:tc>
          <w:tcPr>
            <w:tcW w:w="0" w:type="auto"/>
            <w:hideMark/>
          </w:tcPr>
          <w:p w14:paraId="1A8453C1" w14:textId="77777777" w:rsidR="000E514C" w:rsidRPr="000E514C" w:rsidRDefault="000E514C" w:rsidP="000E514C">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Oportunidad mayor</w:t>
            </w:r>
          </w:p>
        </w:tc>
        <w:tc>
          <w:tcPr>
            <w:tcW w:w="0" w:type="auto"/>
            <w:hideMark/>
          </w:tcPr>
          <w:p w14:paraId="618DC730" w14:textId="77777777" w:rsidR="000E514C" w:rsidRPr="000E514C" w:rsidRDefault="000E514C" w:rsidP="000E514C">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0E514C">
              <w:rPr>
                <w:rFonts w:eastAsia="Times New Roman" w:cs="Times New Roman"/>
                <w:szCs w:val="24"/>
                <w:lang w:val="es-CO" w:eastAsia="es-ES_tradnl"/>
              </w:rPr>
              <w:t xml:space="preserve">Robustecer la estrategia de valor agregado, resaltando el diseño innovador y auténtico, la calidad y el </w:t>
            </w:r>
            <w:proofErr w:type="spellStart"/>
            <w:r w:rsidRPr="000E514C">
              <w:rPr>
                <w:rFonts w:eastAsia="Times New Roman" w:cs="Times New Roman"/>
                <w:szCs w:val="24"/>
                <w:lang w:val="es-CO" w:eastAsia="es-ES_tradnl"/>
              </w:rPr>
              <w:t>storytelling</w:t>
            </w:r>
            <w:proofErr w:type="spellEnd"/>
            <w:r w:rsidRPr="000E514C">
              <w:rPr>
                <w:rFonts w:eastAsia="Times New Roman" w:cs="Times New Roman"/>
                <w:szCs w:val="24"/>
                <w:lang w:val="es-CO" w:eastAsia="es-ES_tradnl"/>
              </w:rPr>
              <w:t>. Posterior a fortalecer su posición, formalizar la exportación e implementación de canales de venta para Estados Unidos</w:t>
            </w:r>
          </w:p>
        </w:tc>
      </w:tr>
    </w:tbl>
    <w:p w14:paraId="1A1CC02A" w14:textId="77777777" w:rsidR="006156E0" w:rsidRPr="00A045F2" w:rsidRDefault="006156E0" w:rsidP="006156E0">
      <w:pPr>
        <w:ind w:firstLine="0"/>
        <w:rPr>
          <w:rFonts w:cstheme="minorHAnsi"/>
          <w:lang w:val="es-MX"/>
        </w:rPr>
      </w:pPr>
      <w:r w:rsidRPr="00352AC6">
        <w:rPr>
          <w:rFonts w:cstheme="minorHAnsi"/>
          <w:i/>
          <w:iCs/>
          <w:lang w:val="es-MX"/>
        </w:rPr>
        <w:t>Nota</w:t>
      </w:r>
      <w:r>
        <w:rPr>
          <w:rFonts w:cstheme="minorHAnsi"/>
          <w:lang w:val="es-MX"/>
        </w:rPr>
        <w:t>. Elaboración propia</w:t>
      </w:r>
    </w:p>
    <w:p w14:paraId="38EDE952" w14:textId="41571A74" w:rsidR="006156E0" w:rsidRDefault="006156E0" w:rsidP="006156E0">
      <w:pPr>
        <w:ind w:firstLine="0"/>
        <w:rPr>
          <w:lang w:val="es-MX"/>
        </w:rPr>
      </w:pPr>
    </w:p>
    <w:p w14:paraId="459E9973" w14:textId="77777777" w:rsidR="00266C31" w:rsidRDefault="00266C31" w:rsidP="006156E0">
      <w:pPr>
        <w:ind w:firstLine="0"/>
        <w:rPr>
          <w:lang w:val="es-MX"/>
        </w:rPr>
      </w:pPr>
    </w:p>
    <w:p w14:paraId="60AE9E1C" w14:textId="77777777" w:rsidR="000E514C" w:rsidRPr="006156E0" w:rsidRDefault="000E514C" w:rsidP="006156E0">
      <w:pPr>
        <w:ind w:firstLine="0"/>
        <w:rPr>
          <w:lang w:val="es-MX"/>
        </w:rPr>
      </w:pPr>
    </w:p>
    <w:p w14:paraId="27846151" w14:textId="25F48D83" w:rsidR="003D1724" w:rsidRDefault="00B44C09">
      <w:pPr>
        <w:pStyle w:val="Ttulo3"/>
      </w:pPr>
      <w:bookmarkStart w:id="51" w:name="_Toc213227425"/>
      <w:r w:rsidRPr="009267CB">
        <w:lastRenderedPageBreak/>
        <w:t>Social</w:t>
      </w:r>
      <w:bookmarkEnd w:id="51"/>
    </w:p>
    <w:p w14:paraId="31E59F4D" w14:textId="142B9BB7" w:rsidR="000E514C" w:rsidRDefault="000E514C" w:rsidP="00266C31">
      <w:pPr>
        <w:pStyle w:val="Descripcin"/>
        <w:rPr>
          <w:i/>
          <w:iCs/>
        </w:rPr>
      </w:pPr>
      <w:bookmarkStart w:id="52" w:name="_Toc213227568"/>
      <w:r>
        <w:t xml:space="preserve">Tabla </w:t>
      </w:r>
      <w:r>
        <w:fldChar w:fldCharType="begin"/>
      </w:r>
      <w:r>
        <w:instrText xml:space="preserve"> SEQ Tabla \* ARABIC </w:instrText>
      </w:r>
      <w:r>
        <w:fldChar w:fldCharType="separate"/>
      </w:r>
      <w:r w:rsidR="00266C31">
        <w:rPr>
          <w:noProof/>
        </w:rPr>
        <w:t>12</w:t>
      </w:r>
      <w:r>
        <w:fldChar w:fldCharType="end"/>
      </w:r>
      <w:r>
        <w:t>.</w:t>
      </w:r>
      <w:r w:rsidR="00266C31">
        <w:t xml:space="preserve"> </w:t>
      </w:r>
      <w:r w:rsidRPr="00266C31">
        <w:rPr>
          <w:b w:val="0"/>
          <w:bCs w:val="0"/>
          <w:i/>
          <w:iCs/>
        </w:rPr>
        <w:t>Factores</w:t>
      </w:r>
      <w:r w:rsidR="00C03E9D" w:rsidRPr="00266C31">
        <w:rPr>
          <w:b w:val="0"/>
          <w:bCs w:val="0"/>
          <w:i/>
          <w:iCs/>
        </w:rPr>
        <w:t xml:space="preserve"> sociales</w:t>
      </w:r>
      <w:bookmarkEnd w:id="52"/>
    </w:p>
    <w:tbl>
      <w:tblPr>
        <w:tblStyle w:val="Tablanormal2"/>
        <w:tblW w:w="0" w:type="auto"/>
        <w:tblLook w:val="04A0" w:firstRow="1" w:lastRow="0" w:firstColumn="1" w:lastColumn="0" w:noHBand="0" w:noVBand="1"/>
      </w:tblPr>
      <w:tblGrid>
        <w:gridCol w:w="2103"/>
        <w:gridCol w:w="2686"/>
        <w:gridCol w:w="1468"/>
        <w:gridCol w:w="3103"/>
      </w:tblGrid>
      <w:tr w:rsidR="00FA7B27" w:rsidRPr="00FA7B27" w14:paraId="5486E412" w14:textId="77777777" w:rsidTr="00FA7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27902E" w14:textId="77777777" w:rsidR="00FA7B27" w:rsidRPr="00FA7B27" w:rsidRDefault="00FA7B27" w:rsidP="00FA7B27">
            <w:pPr>
              <w:spacing w:line="240" w:lineRule="auto"/>
              <w:ind w:firstLine="0"/>
              <w:jc w:val="center"/>
              <w:rPr>
                <w:rFonts w:eastAsia="Times New Roman" w:cs="Times New Roman"/>
                <w:szCs w:val="24"/>
                <w:lang w:val="es-CO" w:eastAsia="es-ES_tradnl"/>
              </w:rPr>
            </w:pPr>
            <w:r w:rsidRPr="00FA7B27">
              <w:rPr>
                <w:rFonts w:eastAsia="Times New Roman" w:cs="Times New Roman"/>
                <w:szCs w:val="24"/>
                <w:lang w:val="es-CO" w:eastAsia="es-ES_tradnl"/>
              </w:rPr>
              <w:t>Factor</w:t>
            </w:r>
          </w:p>
        </w:tc>
        <w:tc>
          <w:tcPr>
            <w:tcW w:w="0" w:type="auto"/>
            <w:hideMark/>
          </w:tcPr>
          <w:p w14:paraId="21D31F7C" w14:textId="77777777" w:rsidR="00FA7B27" w:rsidRPr="00FA7B27" w:rsidRDefault="00FA7B27" w:rsidP="00FA7B2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Detalle</w:t>
            </w:r>
          </w:p>
        </w:tc>
        <w:tc>
          <w:tcPr>
            <w:tcW w:w="0" w:type="auto"/>
            <w:hideMark/>
          </w:tcPr>
          <w:p w14:paraId="3B6BABBE" w14:textId="77777777" w:rsidR="00FA7B27" w:rsidRPr="00FA7B27" w:rsidRDefault="00FA7B27" w:rsidP="00FA7B2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Impacto</w:t>
            </w:r>
          </w:p>
        </w:tc>
        <w:tc>
          <w:tcPr>
            <w:tcW w:w="0" w:type="auto"/>
            <w:hideMark/>
          </w:tcPr>
          <w:p w14:paraId="2CA86DBE" w14:textId="77777777" w:rsidR="00FA7B27" w:rsidRPr="00FA7B27" w:rsidRDefault="00FA7B27" w:rsidP="00FA7B2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Acción Recomendada</w:t>
            </w:r>
          </w:p>
        </w:tc>
      </w:tr>
      <w:tr w:rsidR="00FA7B27" w:rsidRPr="00FA7B27" w14:paraId="37256E55" w14:textId="77777777" w:rsidTr="00FA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85C68" w14:textId="77777777" w:rsidR="00FA7B27" w:rsidRPr="00FA7B27" w:rsidRDefault="00FA7B27" w:rsidP="00FA7B27">
            <w:pPr>
              <w:spacing w:line="240" w:lineRule="auto"/>
              <w:ind w:firstLine="0"/>
              <w:rPr>
                <w:rFonts w:eastAsia="Times New Roman" w:cs="Times New Roman"/>
                <w:szCs w:val="24"/>
                <w:lang w:val="es-CO" w:eastAsia="es-ES_tradnl"/>
              </w:rPr>
            </w:pPr>
            <w:r w:rsidRPr="00FA7B27">
              <w:rPr>
                <w:rFonts w:eastAsia="Times New Roman" w:cs="Times New Roman"/>
                <w:szCs w:val="24"/>
                <w:lang w:val="es-CO" w:eastAsia="es-ES_tradnl"/>
              </w:rPr>
              <w:t>Comportamiento digital y marketing</w:t>
            </w:r>
          </w:p>
        </w:tc>
        <w:tc>
          <w:tcPr>
            <w:tcW w:w="0" w:type="auto"/>
            <w:hideMark/>
          </w:tcPr>
          <w:p w14:paraId="4E2DE1C4" w14:textId="77777777" w:rsidR="00FA7B27" w:rsidRPr="00FA7B27" w:rsidRDefault="00FA7B27" w:rsidP="00FA7B27">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Crecimiento de plataformas como TikTok e Instagram, transformando el sistema moda y facilitando el alcance y posicionamiento</w:t>
            </w:r>
          </w:p>
        </w:tc>
        <w:tc>
          <w:tcPr>
            <w:tcW w:w="0" w:type="auto"/>
            <w:hideMark/>
          </w:tcPr>
          <w:p w14:paraId="513AE9D4" w14:textId="77777777" w:rsidR="00FA7B27" w:rsidRPr="00FA7B27" w:rsidRDefault="00FA7B27" w:rsidP="00FA7B27">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Oportunidad mayor</w:t>
            </w:r>
          </w:p>
        </w:tc>
        <w:tc>
          <w:tcPr>
            <w:tcW w:w="0" w:type="auto"/>
            <w:hideMark/>
          </w:tcPr>
          <w:p w14:paraId="5C294ABF" w14:textId="77777777" w:rsidR="00FA7B27" w:rsidRPr="00FA7B27" w:rsidRDefault="00FA7B27" w:rsidP="00FA7B27">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Incrementar la presencia en plataformas digitales, construyendo una comunidad leal a través de la creación de contenido auténtico, alianzas estratégicas con creadores de contenido y conversión de canales de venta directos</w:t>
            </w:r>
          </w:p>
        </w:tc>
      </w:tr>
      <w:tr w:rsidR="00FA7B27" w:rsidRPr="00FA7B27" w14:paraId="3338A6D8" w14:textId="77777777" w:rsidTr="00FA7B27">
        <w:tc>
          <w:tcPr>
            <w:cnfStyle w:val="001000000000" w:firstRow="0" w:lastRow="0" w:firstColumn="1" w:lastColumn="0" w:oddVBand="0" w:evenVBand="0" w:oddHBand="0" w:evenHBand="0" w:firstRowFirstColumn="0" w:firstRowLastColumn="0" w:lastRowFirstColumn="0" w:lastRowLastColumn="0"/>
            <w:tcW w:w="0" w:type="auto"/>
            <w:hideMark/>
          </w:tcPr>
          <w:p w14:paraId="320690C4" w14:textId="77777777" w:rsidR="00FA7B27" w:rsidRPr="00FA7B27" w:rsidRDefault="00FA7B27" w:rsidP="00FA7B27">
            <w:pPr>
              <w:spacing w:line="240" w:lineRule="auto"/>
              <w:ind w:firstLine="0"/>
              <w:rPr>
                <w:rFonts w:eastAsia="Times New Roman" w:cs="Times New Roman"/>
                <w:szCs w:val="24"/>
                <w:lang w:val="es-CO" w:eastAsia="es-ES_tradnl"/>
              </w:rPr>
            </w:pPr>
            <w:r w:rsidRPr="00FA7B27">
              <w:rPr>
                <w:rFonts w:eastAsia="Times New Roman" w:cs="Times New Roman"/>
                <w:szCs w:val="24"/>
                <w:lang w:val="es-CO" w:eastAsia="es-ES_tradnl"/>
              </w:rPr>
              <w:t>Población joven y urbana en Colombia</w:t>
            </w:r>
          </w:p>
        </w:tc>
        <w:tc>
          <w:tcPr>
            <w:tcW w:w="0" w:type="auto"/>
            <w:hideMark/>
          </w:tcPr>
          <w:p w14:paraId="40EC7988" w14:textId="77777777" w:rsidR="00FA7B27" w:rsidRPr="00FA7B27" w:rsidRDefault="00FA7B27" w:rsidP="00FA7B27">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Concentración de segmento demográfico juvenil y urbano en principales ciudades de Colombia (Bogotá, Medellín, Cali y Barranquilla); epicentros del arte, la música y la cultura</w:t>
            </w:r>
          </w:p>
        </w:tc>
        <w:tc>
          <w:tcPr>
            <w:tcW w:w="0" w:type="auto"/>
            <w:hideMark/>
          </w:tcPr>
          <w:p w14:paraId="4AFF3770" w14:textId="77777777" w:rsidR="00FA7B27" w:rsidRPr="00FA7B27" w:rsidRDefault="00FA7B27" w:rsidP="00FA7B27">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Oportunidad mayor</w:t>
            </w:r>
          </w:p>
        </w:tc>
        <w:tc>
          <w:tcPr>
            <w:tcW w:w="0" w:type="auto"/>
            <w:hideMark/>
          </w:tcPr>
          <w:p w14:paraId="3BFEA625" w14:textId="77777777" w:rsidR="00FA7B27" w:rsidRPr="00FA7B27" w:rsidRDefault="00FA7B27" w:rsidP="00FA7B27">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 xml:space="preserve">Transformar los showrooms en lugares de experiencia, organizar pop-up </w:t>
            </w:r>
            <w:proofErr w:type="spellStart"/>
            <w:r w:rsidRPr="00FA7B27">
              <w:rPr>
                <w:rFonts w:eastAsia="Times New Roman" w:cs="Times New Roman"/>
                <w:szCs w:val="24"/>
                <w:lang w:val="es-CO" w:eastAsia="es-ES_tradnl"/>
              </w:rPr>
              <w:t>stores</w:t>
            </w:r>
            <w:proofErr w:type="spellEnd"/>
            <w:r w:rsidRPr="00FA7B27">
              <w:rPr>
                <w:rFonts w:eastAsia="Times New Roman" w:cs="Times New Roman"/>
                <w:szCs w:val="24"/>
                <w:lang w:val="es-CO" w:eastAsia="es-ES_tradnl"/>
              </w:rPr>
              <w:t xml:space="preserve"> en diferentes ciudades y aumentar las colaboraciones con emprendedores locales, probando la rentabilidad en distintas ubicaciones dentro del país</w:t>
            </w:r>
          </w:p>
        </w:tc>
      </w:tr>
      <w:tr w:rsidR="00FA7B27" w:rsidRPr="00FA7B27" w14:paraId="1D236C32" w14:textId="77777777" w:rsidTr="00FA7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65784C" w14:textId="77777777" w:rsidR="00FA7B27" w:rsidRPr="00FA7B27" w:rsidRDefault="00FA7B27" w:rsidP="00FA7B27">
            <w:pPr>
              <w:spacing w:line="240" w:lineRule="auto"/>
              <w:ind w:firstLine="0"/>
              <w:rPr>
                <w:rFonts w:eastAsia="Times New Roman" w:cs="Times New Roman"/>
                <w:szCs w:val="24"/>
                <w:lang w:val="es-CO" w:eastAsia="es-ES_tradnl"/>
              </w:rPr>
            </w:pPr>
            <w:r w:rsidRPr="00FA7B27">
              <w:rPr>
                <w:rFonts w:eastAsia="Times New Roman" w:cs="Times New Roman"/>
                <w:szCs w:val="24"/>
                <w:lang w:val="es-CO" w:eastAsia="es-ES_tradnl"/>
              </w:rPr>
              <w:t>Tendencias culturales</w:t>
            </w:r>
          </w:p>
        </w:tc>
        <w:tc>
          <w:tcPr>
            <w:tcW w:w="0" w:type="auto"/>
            <w:hideMark/>
          </w:tcPr>
          <w:p w14:paraId="12C4CE8F" w14:textId="77777777" w:rsidR="00FA7B27" w:rsidRPr="00FA7B27" w:rsidRDefault="00FA7B27" w:rsidP="00FA7B27">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 xml:space="preserve">El </w:t>
            </w:r>
            <w:proofErr w:type="spellStart"/>
            <w:r w:rsidRPr="00FA7B27">
              <w:rPr>
                <w:rFonts w:eastAsia="Times New Roman" w:cs="Times New Roman"/>
                <w:szCs w:val="24"/>
                <w:lang w:val="es-CO" w:eastAsia="es-ES_tradnl"/>
              </w:rPr>
              <w:t>streetwear</w:t>
            </w:r>
            <w:proofErr w:type="spellEnd"/>
            <w:r w:rsidRPr="00FA7B27">
              <w:rPr>
                <w:rFonts w:eastAsia="Times New Roman" w:cs="Times New Roman"/>
                <w:szCs w:val="24"/>
                <w:lang w:val="es-CO" w:eastAsia="es-ES_tradnl"/>
              </w:rPr>
              <w:t xml:space="preserve"> está firmemente ligado a la cultura urbana del skate, el rap, el hip-hop, el </w:t>
            </w:r>
            <w:proofErr w:type="spellStart"/>
            <w:r w:rsidRPr="00FA7B27">
              <w:rPr>
                <w:rFonts w:eastAsia="Times New Roman" w:cs="Times New Roman"/>
                <w:szCs w:val="24"/>
                <w:lang w:val="es-CO" w:eastAsia="es-ES_tradnl"/>
              </w:rPr>
              <w:t>trap</w:t>
            </w:r>
            <w:proofErr w:type="spellEnd"/>
            <w:r w:rsidRPr="00FA7B27">
              <w:rPr>
                <w:rFonts w:eastAsia="Times New Roman" w:cs="Times New Roman"/>
                <w:szCs w:val="24"/>
                <w:lang w:val="es-CO" w:eastAsia="es-ES_tradnl"/>
              </w:rPr>
              <w:t xml:space="preserve"> y el reguetón, así como también a los valores de sostenibilidad</w:t>
            </w:r>
          </w:p>
        </w:tc>
        <w:tc>
          <w:tcPr>
            <w:tcW w:w="0" w:type="auto"/>
            <w:hideMark/>
          </w:tcPr>
          <w:p w14:paraId="2334FA59" w14:textId="77777777" w:rsidR="00FA7B27" w:rsidRPr="00FA7B27" w:rsidRDefault="00FA7B27" w:rsidP="00FA7B27">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Oportunidad mayor</w:t>
            </w:r>
          </w:p>
        </w:tc>
        <w:tc>
          <w:tcPr>
            <w:tcW w:w="0" w:type="auto"/>
            <w:hideMark/>
          </w:tcPr>
          <w:p w14:paraId="4274FD3A" w14:textId="77777777" w:rsidR="00FA7B27" w:rsidRPr="00FA7B27" w:rsidRDefault="00FA7B27" w:rsidP="00FA7B27">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FA7B27">
              <w:rPr>
                <w:rFonts w:eastAsia="Times New Roman" w:cs="Times New Roman"/>
                <w:szCs w:val="24"/>
                <w:lang w:val="es-CO" w:eastAsia="es-ES_tradnl"/>
              </w:rPr>
              <w:t>Colaborar con artistas emergentes de la escena urbana, en el diseño del producto y/o en la promoción de la marca. Crear colecciones cápsula inspiradas en el arte y la música urbana que cuenten una historia. Posicionar las prendas con sostenibilidad, trazabilidad y durabilidad</w:t>
            </w:r>
          </w:p>
        </w:tc>
      </w:tr>
    </w:tbl>
    <w:p w14:paraId="39C70775" w14:textId="51C1B86F" w:rsidR="000E514C" w:rsidRDefault="000E514C" w:rsidP="000E514C">
      <w:pPr>
        <w:ind w:firstLine="0"/>
        <w:rPr>
          <w:rFonts w:cstheme="minorHAnsi"/>
          <w:lang w:val="es-MX"/>
        </w:rPr>
      </w:pPr>
      <w:r w:rsidRPr="00352AC6">
        <w:rPr>
          <w:rFonts w:cstheme="minorHAnsi"/>
          <w:i/>
          <w:iCs/>
          <w:lang w:val="es-MX"/>
        </w:rPr>
        <w:t>Nota</w:t>
      </w:r>
      <w:r>
        <w:rPr>
          <w:rFonts w:cstheme="minorHAnsi"/>
          <w:lang w:val="es-MX"/>
        </w:rPr>
        <w:t>. Elaboración propia</w:t>
      </w:r>
    </w:p>
    <w:p w14:paraId="0FCD488D" w14:textId="516514F9" w:rsidR="00C41F89" w:rsidRDefault="00C41F89" w:rsidP="000E514C">
      <w:pPr>
        <w:ind w:firstLine="0"/>
        <w:rPr>
          <w:rFonts w:cstheme="minorHAnsi"/>
          <w:lang w:val="es-MX"/>
        </w:rPr>
      </w:pPr>
    </w:p>
    <w:p w14:paraId="2DE286CD" w14:textId="665A20FD" w:rsidR="00C41F89" w:rsidRDefault="00C41F89" w:rsidP="000E514C">
      <w:pPr>
        <w:ind w:firstLine="0"/>
        <w:rPr>
          <w:rFonts w:cstheme="minorHAnsi"/>
          <w:lang w:val="es-MX"/>
        </w:rPr>
      </w:pPr>
    </w:p>
    <w:p w14:paraId="2AB084CB" w14:textId="50E33563" w:rsidR="00C41F89" w:rsidRDefault="00C41F89" w:rsidP="000E514C">
      <w:pPr>
        <w:ind w:firstLine="0"/>
        <w:rPr>
          <w:rFonts w:cstheme="minorHAnsi"/>
          <w:lang w:val="es-MX"/>
        </w:rPr>
      </w:pPr>
    </w:p>
    <w:p w14:paraId="37840868" w14:textId="5F4357C5" w:rsidR="00C41F89" w:rsidRDefault="00C41F89" w:rsidP="000E514C">
      <w:pPr>
        <w:ind w:firstLine="0"/>
        <w:rPr>
          <w:rFonts w:cstheme="minorHAnsi"/>
          <w:lang w:val="es-MX"/>
        </w:rPr>
      </w:pPr>
    </w:p>
    <w:p w14:paraId="358B002D" w14:textId="77777777" w:rsidR="00C41F89" w:rsidRPr="00A045F2" w:rsidRDefault="00C41F89" w:rsidP="000E514C">
      <w:pPr>
        <w:ind w:firstLine="0"/>
        <w:rPr>
          <w:rFonts w:cstheme="minorHAnsi"/>
          <w:lang w:val="es-MX"/>
        </w:rPr>
      </w:pPr>
    </w:p>
    <w:p w14:paraId="2B7CAA7C" w14:textId="2785B296" w:rsidR="00015696" w:rsidRDefault="00015696">
      <w:pPr>
        <w:pStyle w:val="Ttulo3"/>
      </w:pPr>
      <w:bookmarkStart w:id="53" w:name="_Toc213227426"/>
      <w:r w:rsidRPr="00A045F2">
        <w:lastRenderedPageBreak/>
        <w:t>Tecnológico</w:t>
      </w:r>
      <w:bookmarkEnd w:id="53"/>
    </w:p>
    <w:p w14:paraId="4F20D977" w14:textId="2402E4B5" w:rsidR="00FA7B27" w:rsidRDefault="00FA7B27" w:rsidP="00F55565">
      <w:pPr>
        <w:pStyle w:val="Descripcin"/>
        <w:rPr>
          <w:i/>
          <w:iCs/>
        </w:rPr>
      </w:pPr>
      <w:bookmarkStart w:id="54" w:name="_Toc213227569"/>
      <w:r>
        <w:t xml:space="preserve">Tabla </w:t>
      </w:r>
      <w:r>
        <w:fldChar w:fldCharType="begin"/>
      </w:r>
      <w:r>
        <w:instrText xml:space="preserve"> SEQ Tabla \* ARABIC </w:instrText>
      </w:r>
      <w:r>
        <w:fldChar w:fldCharType="separate"/>
      </w:r>
      <w:r w:rsidR="00B777F1">
        <w:rPr>
          <w:noProof/>
        </w:rPr>
        <w:t>13</w:t>
      </w:r>
      <w:r>
        <w:fldChar w:fldCharType="end"/>
      </w:r>
      <w:r>
        <w:t>.</w:t>
      </w:r>
      <w:r w:rsidR="00F55565">
        <w:t xml:space="preserve"> </w:t>
      </w:r>
      <w:r w:rsidRPr="00F55565">
        <w:rPr>
          <w:b w:val="0"/>
          <w:bCs w:val="0"/>
          <w:i/>
          <w:iCs/>
        </w:rPr>
        <w:t>Factores tecnológicos</w:t>
      </w:r>
      <w:bookmarkEnd w:id="54"/>
    </w:p>
    <w:tbl>
      <w:tblPr>
        <w:tblStyle w:val="Tablanormal2"/>
        <w:tblW w:w="0" w:type="auto"/>
        <w:tblLook w:val="04A0" w:firstRow="1" w:lastRow="0" w:firstColumn="1" w:lastColumn="0" w:noHBand="0" w:noVBand="1"/>
      </w:tblPr>
      <w:tblGrid>
        <w:gridCol w:w="1960"/>
        <w:gridCol w:w="2636"/>
        <w:gridCol w:w="1471"/>
        <w:gridCol w:w="3293"/>
      </w:tblGrid>
      <w:tr w:rsidR="00866412" w:rsidRPr="00866412" w14:paraId="449D63A8" w14:textId="77777777" w:rsidTr="00C41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572D76" w14:textId="77777777" w:rsidR="00866412" w:rsidRPr="00866412" w:rsidRDefault="00866412" w:rsidP="00866412">
            <w:pPr>
              <w:spacing w:line="240" w:lineRule="auto"/>
              <w:ind w:firstLine="0"/>
              <w:jc w:val="center"/>
              <w:rPr>
                <w:rFonts w:eastAsia="Times New Roman" w:cs="Times New Roman"/>
                <w:szCs w:val="24"/>
                <w:lang w:val="es-CO" w:eastAsia="es-ES_tradnl"/>
              </w:rPr>
            </w:pPr>
            <w:r w:rsidRPr="00866412">
              <w:rPr>
                <w:rFonts w:eastAsia="Times New Roman" w:cs="Times New Roman"/>
                <w:szCs w:val="24"/>
                <w:lang w:val="es-CO" w:eastAsia="es-ES_tradnl"/>
              </w:rPr>
              <w:t>Factor</w:t>
            </w:r>
          </w:p>
        </w:tc>
        <w:tc>
          <w:tcPr>
            <w:tcW w:w="0" w:type="auto"/>
            <w:hideMark/>
          </w:tcPr>
          <w:p w14:paraId="0D77EA67" w14:textId="77777777" w:rsidR="00866412" w:rsidRPr="00866412" w:rsidRDefault="00866412" w:rsidP="0086641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Detalle</w:t>
            </w:r>
          </w:p>
        </w:tc>
        <w:tc>
          <w:tcPr>
            <w:tcW w:w="0" w:type="auto"/>
            <w:hideMark/>
          </w:tcPr>
          <w:p w14:paraId="4C681F6C" w14:textId="77777777" w:rsidR="00866412" w:rsidRPr="00866412" w:rsidRDefault="00866412" w:rsidP="0086641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Impacto</w:t>
            </w:r>
          </w:p>
        </w:tc>
        <w:tc>
          <w:tcPr>
            <w:tcW w:w="0" w:type="auto"/>
            <w:hideMark/>
          </w:tcPr>
          <w:p w14:paraId="518A604E" w14:textId="77777777" w:rsidR="00866412" w:rsidRPr="00866412" w:rsidRDefault="00866412" w:rsidP="0086641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Acción Recomendada</w:t>
            </w:r>
          </w:p>
        </w:tc>
      </w:tr>
      <w:tr w:rsidR="00866412" w:rsidRPr="00866412" w14:paraId="79E58FCD" w14:textId="77777777" w:rsidTr="00C4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04FD45" w14:textId="77777777" w:rsidR="00866412" w:rsidRPr="00866412" w:rsidRDefault="00866412" w:rsidP="00866412">
            <w:pPr>
              <w:spacing w:line="240" w:lineRule="auto"/>
              <w:ind w:firstLine="0"/>
              <w:rPr>
                <w:rFonts w:eastAsia="Times New Roman" w:cs="Times New Roman"/>
                <w:szCs w:val="24"/>
                <w:lang w:val="es-CO" w:eastAsia="es-ES_tradnl"/>
              </w:rPr>
            </w:pPr>
            <w:r w:rsidRPr="00866412">
              <w:rPr>
                <w:rFonts w:eastAsia="Times New Roman" w:cs="Times New Roman"/>
                <w:szCs w:val="24"/>
                <w:lang w:val="es-CO" w:eastAsia="es-ES_tradnl"/>
              </w:rPr>
              <w:t>Plataformas digitales y e-</w:t>
            </w:r>
            <w:proofErr w:type="spellStart"/>
            <w:r w:rsidRPr="00866412">
              <w:rPr>
                <w:rFonts w:eastAsia="Times New Roman" w:cs="Times New Roman"/>
                <w:szCs w:val="24"/>
                <w:lang w:val="es-CO" w:eastAsia="es-ES_tradnl"/>
              </w:rPr>
              <w:t>commerce</w:t>
            </w:r>
            <w:proofErr w:type="spellEnd"/>
          </w:p>
        </w:tc>
        <w:tc>
          <w:tcPr>
            <w:tcW w:w="0" w:type="auto"/>
            <w:hideMark/>
          </w:tcPr>
          <w:p w14:paraId="0B7526B9" w14:textId="77777777" w:rsidR="00866412" w:rsidRPr="00866412" w:rsidRDefault="00866412" w:rsidP="00866412">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En el sector de la moda urbana, el comercio digital es uno de los principales factores que facilitan la globalización</w:t>
            </w:r>
          </w:p>
        </w:tc>
        <w:tc>
          <w:tcPr>
            <w:tcW w:w="0" w:type="auto"/>
            <w:hideMark/>
          </w:tcPr>
          <w:p w14:paraId="285B34D7" w14:textId="77777777" w:rsidR="00866412" w:rsidRPr="00866412" w:rsidRDefault="00866412" w:rsidP="00866412">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Oportunidad mayor</w:t>
            </w:r>
          </w:p>
        </w:tc>
        <w:tc>
          <w:tcPr>
            <w:tcW w:w="0" w:type="auto"/>
            <w:hideMark/>
          </w:tcPr>
          <w:p w14:paraId="4E06E755" w14:textId="77777777" w:rsidR="00866412" w:rsidRPr="00866412" w:rsidRDefault="00866412" w:rsidP="00866412">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Optimizar el funcionamiento y diseño de la página web, recolectar datos a través de la página web con el fin de analizar el comportamiento del consumidor e integrar e-</w:t>
            </w:r>
            <w:proofErr w:type="spellStart"/>
            <w:r w:rsidRPr="00866412">
              <w:rPr>
                <w:rFonts w:eastAsia="Times New Roman" w:cs="Times New Roman"/>
                <w:szCs w:val="24"/>
                <w:lang w:val="es-CO" w:eastAsia="es-ES_tradnl"/>
              </w:rPr>
              <w:t>commerce</w:t>
            </w:r>
            <w:proofErr w:type="spellEnd"/>
            <w:r w:rsidRPr="00866412">
              <w:rPr>
                <w:rFonts w:eastAsia="Times New Roman" w:cs="Times New Roman"/>
                <w:szCs w:val="24"/>
                <w:lang w:val="es-CO" w:eastAsia="es-ES_tradnl"/>
              </w:rPr>
              <w:t xml:space="preserve"> en redes sociales</w:t>
            </w:r>
          </w:p>
        </w:tc>
      </w:tr>
      <w:tr w:rsidR="00866412" w:rsidRPr="00866412" w14:paraId="45205935" w14:textId="77777777" w:rsidTr="00C41F89">
        <w:tc>
          <w:tcPr>
            <w:cnfStyle w:val="001000000000" w:firstRow="0" w:lastRow="0" w:firstColumn="1" w:lastColumn="0" w:oddVBand="0" w:evenVBand="0" w:oddHBand="0" w:evenHBand="0" w:firstRowFirstColumn="0" w:firstRowLastColumn="0" w:lastRowFirstColumn="0" w:lastRowLastColumn="0"/>
            <w:tcW w:w="0" w:type="auto"/>
            <w:hideMark/>
          </w:tcPr>
          <w:p w14:paraId="76CAA933" w14:textId="77777777" w:rsidR="00866412" w:rsidRPr="00866412" w:rsidRDefault="00866412" w:rsidP="00866412">
            <w:pPr>
              <w:spacing w:line="240" w:lineRule="auto"/>
              <w:ind w:firstLine="0"/>
              <w:rPr>
                <w:rFonts w:eastAsia="Times New Roman" w:cs="Times New Roman"/>
                <w:szCs w:val="24"/>
                <w:lang w:val="es-CO" w:eastAsia="es-ES_tradnl"/>
              </w:rPr>
            </w:pPr>
            <w:r w:rsidRPr="00866412">
              <w:rPr>
                <w:rFonts w:eastAsia="Times New Roman" w:cs="Times New Roman"/>
                <w:szCs w:val="24"/>
                <w:lang w:val="es-CO" w:eastAsia="es-ES_tradnl"/>
              </w:rPr>
              <w:t>Inteligencia artificial y personalización</w:t>
            </w:r>
          </w:p>
        </w:tc>
        <w:tc>
          <w:tcPr>
            <w:tcW w:w="0" w:type="auto"/>
            <w:hideMark/>
          </w:tcPr>
          <w:p w14:paraId="57CA01F0" w14:textId="77777777" w:rsidR="00866412" w:rsidRPr="00866412" w:rsidRDefault="00866412" w:rsidP="00866412">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Implementación de la IA como herramienta para el análisis de datos, tendencias y usuario</w:t>
            </w:r>
          </w:p>
        </w:tc>
        <w:tc>
          <w:tcPr>
            <w:tcW w:w="0" w:type="auto"/>
            <w:hideMark/>
          </w:tcPr>
          <w:p w14:paraId="7BB92A20" w14:textId="77777777" w:rsidR="00866412" w:rsidRPr="00866412" w:rsidRDefault="00866412" w:rsidP="00866412">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Oportunidad menor</w:t>
            </w:r>
          </w:p>
        </w:tc>
        <w:tc>
          <w:tcPr>
            <w:tcW w:w="0" w:type="auto"/>
            <w:hideMark/>
          </w:tcPr>
          <w:p w14:paraId="09921AF2" w14:textId="77777777" w:rsidR="00866412" w:rsidRPr="00866412" w:rsidRDefault="00866412" w:rsidP="00866412">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Aprovechar las funciones de la IA en el e-</w:t>
            </w:r>
            <w:proofErr w:type="spellStart"/>
            <w:r w:rsidRPr="00866412">
              <w:rPr>
                <w:rFonts w:eastAsia="Times New Roman" w:cs="Times New Roman"/>
                <w:szCs w:val="24"/>
                <w:lang w:val="es-CO" w:eastAsia="es-ES_tradnl"/>
              </w:rPr>
              <w:t>commerce</w:t>
            </w:r>
            <w:proofErr w:type="spellEnd"/>
            <w:r w:rsidRPr="00866412">
              <w:rPr>
                <w:rFonts w:eastAsia="Times New Roman" w:cs="Times New Roman"/>
                <w:szCs w:val="24"/>
                <w:lang w:val="es-CO" w:eastAsia="es-ES_tradnl"/>
              </w:rPr>
              <w:t xml:space="preserve"> establecido para realizar el análisis de datos, tendencias e interacción de usuarios con el fin de tomar decisiones de inventario basadas en esos resultados y mejorar la experiencia de compra</w:t>
            </w:r>
          </w:p>
        </w:tc>
      </w:tr>
      <w:tr w:rsidR="00866412" w:rsidRPr="00866412" w14:paraId="197282CB" w14:textId="77777777" w:rsidTr="00C4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0B0EF0" w14:textId="77777777" w:rsidR="00866412" w:rsidRPr="00866412" w:rsidRDefault="00866412" w:rsidP="00866412">
            <w:pPr>
              <w:spacing w:line="240" w:lineRule="auto"/>
              <w:ind w:firstLine="0"/>
              <w:rPr>
                <w:rFonts w:eastAsia="Times New Roman" w:cs="Times New Roman"/>
                <w:szCs w:val="24"/>
                <w:lang w:val="es-CO" w:eastAsia="es-ES_tradnl"/>
              </w:rPr>
            </w:pPr>
            <w:r w:rsidRPr="00866412">
              <w:rPr>
                <w:rFonts w:eastAsia="Times New Roman" w:cs="Times New Roman"/>
                <w:szCs w:val="24"/>
                <w:lang w:val="es-CO" w:eastAsia="es-ES_tradnl"/>
              </w:rPr>
              <w:t>Ciberseguridad y datos</w:t>
            </w:r>
          </w:p>
        </w:tc>
        <w:tc>
          <w:tcPr>
            <w:tcW w:w="0" w:type="auto"/>
            <w:hideMark/>
          </w:tcPr>
          <w:p w14:paraId="1448C802" w14:textId="77777777" w:rsidR="00866412" w:rsidRPr="00866412" w:rsidRDefault="00866412" w:rsidP="00866412">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La ciberseguridad es una inversión a la credibilidad que refuerza la propuesta de valor, facilita la expansión global y genera transparencia y lealtad en el consumidor</w:t>
            </w:r>
          </w:p>
        </w:tc>
        <w:tc>
          <w:tcPr>
            <w:tcW w:w="0" w:type="auto"/>
            <w:hideMark/>
          </w:tcPr>
          <w:p w14:paraId="472DBEC1" w14:textId="77777777" w:rsidR="00866412" w:rsidRPr="00866412" w:rsidRDefault="00866412" w:rsidP="00866412">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Amenaza menor</w:t>
            </w:r>
          </w:p>
        </w:tc>
        <w:tc>
          <w:tcPr>
            <w:tcW w:w="0" w:type="auto"/>
            <w:hideMark/>
          </w:tcPr>
          <w:p w14:paraId="40FBDDA3" w14:textId="77777777" w:rsidR="00866412" w:rsidRPr="00866412" w:rsidRDefault="00866412" w:rsidP="00866412">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866412">
              <w:rPr>
                <w:rFonts w:eastAsia="Times New Roman" w:cs="Times New Roman"/>
                <w:szCs w:val="24"/>
                <w:lang w:val="es-CO" w:eastAsia="es-ES_tradnl"/>
              </w:rPr>
              <w:t>Garantizar máxima seguridad en el e-</w:t>
            </w:r>
            <w:proofErr w:type="spellStart"/>
            <w:r w:rsidRPr="00866412">
              <w:rPr>
                <w:rFonts w:eastAsia="Times New Roman" w:cs="Times New Roman"/>
                <w:szCs w:val="24"/>
                <w:lang w:val="es-CO" w:eastAsia="es-ES_tradnl"/>
              </w:rPr>
              <w:t>commerce</w:t>
            </w:r>
            <w:proofErr w:type="spellEnd"/>
            <w:r w:rsidRPr="00866412">
              <w:rPr>
                <w:rFonts w:eastAsia="Times New Roman" w:cs="Times New Roman"/>
                <w:szCs w:val="24"/>
                <w:lang w:val="es-CO" w:eastAsia="es-ES_tradnl"/>
              </w:rPr>
              <w:t xml:space="preserve"> a través del uso de pasarelas de pago certificadas, software antivirus y autenticación </w:t>
            </w:r>
            <w:proofErr w:type="spellStart"/>
            <w:r w:rsidRPr="00866412">
              <w:rPr>
                <w:rFonts w:eastAsia="Times New Roman" w:cs="Times New Roman"/>
                <w:szCs w:val="24"/>
                <w:lang w:val="es-CO" w:eastAsia="es-ES_tradnl"/>
              </w:rPr>
              <w:t>multifactor</w:t>
            </w:r>
            <w:proofErr w:type="spellEnd"/>
            <w:r w:rsidRPr="00866412">
              <w:rPr>
                <w:rFonts w:eastAsia="Times New Roman" w:cs="Times New Roman"/>
                <w:szCs w:val="24"/>
                <w:lang w:val="es-CO" w:eastAsia="es-ES_tradnl"/>
              </w:rPr>
              <w:t xml:space="preserve"> (para empleados), también implementar una política de privacidad explícita y transparente. Reforzando la imagen ética y confiable</w:t>
            </w:r>
          </w:p>
        </w:tc>
      </w:tr>
    </w:tbl>
    <w:p w14:paraId="19919E7C" w14:textId="77777777" w:rsidR="00FA7B27" w:rsidRPr="00A045F2" w:rsidRDefault="00FA7B27" w:rsidP="00FA7B27">
      <w:pPr>
        <w:ind w:firstLine="0"/>
        <w:rPr>
          <w:rFonts w:cstheme="minorHAnsi"/>
          <w:lang w:val="es-MX"/>
        </w:rPr>
      </w:pPr>
      <w:r w:rsidRPr="00352AC6">
        <w:rPr>
          <w:rFonts w:cstheme="minorHAnsi"/>
          <w:i/>
          <w:iCs/>
          <w:lang w:val="es-MX"/>
        </w:rPr>
        <w:t>Nota</w:t>
      </w:r>
      <w:r>
        <w:rPr>
          <w:rFonts w:cstheme="minorHAnsi"/>
          <w:lang w:val="es-MX"/>
        </w:rPr>
        <w:t>. Elaboración propia</w:t>
      </w:r>
    </w:p>
    <w:p w14:paraId="2B9B7C2A" w14:textId="2FACACE5" w:rsidR="00AA2971" w:rsidRDefault="0059184B">
      <w:pPr>
        <w:pStyle w:val="Ttulo3"/>
      </w:pPr>
      <w:bookmarkStart w:id="55" w:name="_Toc213227427"/>
      <w:r w:rsidRPr="00A045F2">
        <w:t>Ambienta</w:t>
      </w:r>
      <w:r w:rsidR="00FF6FEB" w:rsidRPr="00A045F2">
        <w:t>l</w:t>
      </w:r>
      <w:bookmarkEnd w:id="55"/>
    </w:p>
    <w:p w14:paraId="2DDA6CE0" w14:textId="1B6C298D" w:rsidR="00FA7B27" w:rsidRDefault="00FA7B27" w:rsidP="0064312A">
      <w:pPr>
        <w:pStyle w:val="Descripcin"/>
        <w:rPr>
          <w:i/>
          <w:iCs/>
        </w:rPr>
      </w:pPr>
      <w:bookmarkStart w:id="56" w:name="_Toc213227570"/>
      <w:r>
        <w:t xml:space="preserve">Tabla </w:t>
      </w:r>
      <w:r>
        <w:fldChar w:fldCharType="begin"/>
      </w:r>
      <w:r>
        <w:instrText xml:space="preserve"> SEQ Tabla \* ARABIC </w:instrText>
      </w:r>
      <w:r>
        <w:fldChar w:fldCharType="separate"/>
      </w:r>
      <w:r w:rsidR="00B777F1">
        <w:rPr>
          <w:noProof/>
        </w:rPr>
        <w:t>14</w:t>
      </w:r>
      <w:r>
        <w:fldChar w:fldCharType="end"/>
      </w:r>
      <w:r>
        <w:t>.</w:t>
      </w:r>
      <w:r w:rsidR="0064312A">
        <w:t xml:space="preserve"> </w:t>
      </w:r>
      <w:r w:rsidRPr="0064312A">
        <w:rPr>
          <w:b w:val="0"/>
          <w:bCs w:val="0"/>
          <w:i/>
          <w:iCs/>
        </w:rPr>
        <w:t>Factores ambientales</w:t>
      </w:r>
      <w:bookmarkEnd w:id="56"/>
    </w:p>
    <w:tbl>
      <w:tblPr>
        <w:tblStyle w:val="Tablanormal2"/>
        <w:tblW w:w="0" w:type="auto"/>
        <w:tblLook w:val="04A0" w:firstRow="1" w:lastRow="0" w:firstColumn="1" w:lastColumn="0" w:noHBand="0" w:noVBand="1"/>
      </w:tblPr>
      <w:tblGrid>
        <w:gridCol w:w="1637"/>
        <w:gridCol w:w="3477"/>
        <w:gridCol w:w="1465"/>
        <w:gridCol w:w="2781"/>
      </w:tblGrid>
      <w:tr w:rsidR="00A942BB" w:rsidRPr="00A942BB" w14:paraId="618B4BB7" w14:textId="77777777" w:rsidTr="00A94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FD211" w14:textId="77777777" w:rsidR="00A942BB" w:rsidRPr="00A942BB" w:rsidRDefault="00A942BB" w:rsidP="00A942BB">
            <w:pPr>
              <w:spacing w:line="240" w:lineRule="auto"/>
              <w:ind w:firstLine="0"/>
              <w:jc w:val="center"/>
              <w:rPr>
                <w:rFonts w:eastAsia="Times New Roman" w:cs="Times New Roman"/>
                <w:szCs w:val="24"/>
                <w:lang w:val="es-CO" w:eastAsia="es-ES_tradnl"/>
              </w:rPr>
            </w:pPr>
            <w:r w:rsidRPr="00A942BB">
              <w:rPr>
                <w:rFonts w:eastAsia="Times New Roman" w:cs="Times New Roman"/>
                <w:szCs w:val="24"/>
                <w:lang w:val="es-CO" w:eastAsia="es-ES_tradnl"/>
              </w:rPr>
              <w:t>Factor</w:t>
            </w:r>
          </w:p>
        </w:tc>
        <w:tc>
          <w:tcPr>
            <w:tcW w:w="0" w:type="auto"/>
            <w:hideMark/>
          </w:tcPr>
          <w:p w14:paraId="144ABBDB" w14:textId="77777777" w:rsidR="00A942BB" w:rsidRPr="00A942BB" w:rsidRDefault="00A942BB" w:rsidP="00A942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Detalle</w:t>
            </w:r>
          </w:p>
        </w:tc>
        <w:tc>
          <w:tcPr>
            <w:tcW w:w="0" w:type="auto"/>
            <w:hideMark/>
          </w:tcPr>
          <w:p w14:paraId="121586B2" w14:textId="77777777" w:rsidR="00A942BB" w:rsidRPr="00A942BB" w:rsidRDefault="00A942BB" w:rsidP="00A942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Impacto</w:t>
            </w:r>
          </w:p>
        </w:tc>
        <w:tc>
          <w:tcPr>
            <w:tcW w:w="0" w:type="auto"/>
            <w:hideMark/>
          </w:tcPr>
          <w:p w14:paraId="5EDD0EBD" w14:textId="77777777" w:rsidR="00A942BB" w:rsidRPr="00A942BB" w:rsidRDefault="00A942BB" w:rsidP="00A942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Acción Recomendada</w:t>
            </w:r>
          </w:p>
        </w:tc>
      </w:tr>
      <w:tr w:rsidR="00A942BB" w:rsidRPr="00A942BB" w14:paraId="6C40AB25" w14:textId="77777777" w:rsidTr="00A94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E48A44" w14:textId="77777777" w:rsidR="00A942BB" w:rsidRPr="00A942BB" w:rsidRDefault="00A942BB" w:rsidP="00A942BB">
            <w:pPr>
              <w:spacing w:line="240" w:lineRule="auto"/>
              <w:ind w:firstLine="0"/>
              <w:rPr>
                <w:rFonts w:eastAsia="Times New Roman" w:cs="Times New Roman"/>
                <w:szCs w:val="24"/>
                <w:lang w:val="es-CO" w:eastAsia="es-ES_tradnl"/>
              </w:rPr>
            </w:pPr>
            <w:r w:rsidRPr="00A942BB">
              <w:rPr>
                <w:rFonts w:eastAsia="Times New Roman" w:cs="Times New Roman"/>
                <w:szCs w:val="24"/>
                <w:lang w:val="es-CO" w:eastAsia="es-ES_tradnl"/>
              </w:rPr>
              <w:t>Huella de carbono y cambio climático</w:t>
            </w:r>
          </w:p>
        </w:tc>
        <w:tc>
          <w:tcPr>
            <w:tcW w:w="0" w:type="auto"/>
            <w:hideMark/>
          </w:tcPr>
          <w:p w14:paraId="559923ED"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 xml:space="preserve">Para el público objetivo, el impacto ambiental es un factor decisivo de aceptación o rechazo. Si se detectan fallas en la cadena de abastecimiento, estas se pueden viralizar instantáneamente, devaluando la imagen de la marca y arruinando </w:t>
            </w:r>
            <w:r w:rsidRPr="00A942BB">
              <w:rPr>
                <w:rFonts w:eastAsia="Times New Roman" w:cs="Times New Roman"/>
                <w:szCs w:val="24"/>
                <w:lang w:val="es-CO" w:eastAsia="es-ES_tradnl"/>
              </w:rPr>
              <w:lastRenderedPageBreak/>
              <w:t>su credibilidad como premium y ética. Así como también podría llegar a enfrentar costos legales de incumplimiento</w:t>
            </w:r>
          </w:p>
        </w:tc>
        <w:tc>
          <w:tcPr>
            <w:tcW w:w="0" w:type="auto"/>
            <w:hideMark/>
          </w:tcPr>
          <w:p w14:paraId="6F04110A"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lastRenderedPageBreak/>
              <w:t>Amenaza menor</w:t>
            </w:r>
          </w:p>
        </w:tc>
        <w:tc>
          <w:tcPr>
            <w:tcW w:w="0" w:type="auto"/>
            <w:hideMark/>
          </w:tcPr>
          <w:p w14:paraId="0A0E9397"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Optimizar y asegurar procesos limpios y trazables, reducir el uso del agua en tintorería y utilizar energía limpia en corte o confección</w:t>
            </w:r>
          </w:p>
        </w:tc>
      </w:tr>
      <w:tr w:rsidR="00A942BB" w:rsidRPr="00A942BB" w14:paraId="77F206CF" w14:textId="77777777" w:rsidTr="00A942BB">
        <w:tc>
          <w:tcPr>
            <w:cnfStyle w:val="001000000000" w:firstRow="0" w:lastRow="0" w:firstColumn="1" w:lastColumn="0" w:oddVBand="0" w:evenVBand="0" w:oddHBand="0" w:evenHBand="0" w:firstRowFirstColumn="0" w:firstRowLastColumn="0" w:lastRowFirstColumn="0" w:lastRowLastColumn="0"/>
            <w:tcW w:w="0" w:type="auto"/>
            <w:hideMark/>
          </w:tcPr>
          <w:p w14:paraId="07F2997D" w14:textId="77777777" w:rsidR="00A942BB" w:rsidRPr="00A942BB" w:rsidRDefault="00A942BB" w:rsidP="00A942BB">
            <w:pPr>
              <w:spacing w:line="240" w:lineRule="auto"/>
              <w:ind w:firstLine="0"/>
              <w:rPr>
                <w:rFonts w:eastAsia="Times New Roman" w:cs="Times New Roman"/>
                <w:szCs w:val="24"/>
                <w:lang w:val="es-CO" w:eastAsia="es-ES_tradnl"/>
              </w:rPr>
            </w:pPr>
            <w:r w:rsidRPr="00A942BB">
              <w:rPr>
                <w:rFonts w:eastAsia="Times New Roman" w:cs="Times New Roman"/>
                <w:szCs w:val="24"/>
                <w:lang w:val="es-CO" w:eastAsia="es-ES_tradnl"/>
              </w:rPr>
              <w:t>Normativa ambiental en Colombia</w:t>
            </w:r>
          </w:p>
        </w:tc>
        <w:tc>
          <w:tcPr>
            <w:tcW w:w="0" w:type="auto"/>
            <w:hideMark/>
          </w:tcPr>
          <w:p w14:paraId="00F70B62" w14:textId="77777777" w:rsidR="00A942BB" w:rsidRPr="00A942BB" w:rsidRDefault="00A942BB" w:rsidP="00A942B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La ley 99 de 1993 y los decretos de residuos y aguas residuales establecen un sistema de gestión ambiental, la cual regula los permisos o licencias ambientales, establece límites para indicadores y promueve la responsabilidad sobre el ciclo de vida del producto. (Normativa ambiental, 2021)</w:t>
            </w:r>
          </w:p>
        </w:tc>
        <w:tc>
          <w:tcPr>
            <w:tcW w:w="0" w:type="auto"/>
            <w:hideMark/>
          </w:tcPr>
          <w:p w14:paraId="207C6035" w14:textId="77777777" w:rsidR="00A942BB" w:rsidRPr="00A942BB" w:rsidRDefault="00A942BB" w:rsidP="00A942B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Amenaza menor</w:t>
            </w:r>
          </w:p>
        </w:tc>
        <w:tc>
          <w:tcPr>
            <w:tcW w:w="0" w:type="auto"/>
            <w:hideMark/>
          </w:tcPr>
          <w:p w14:paraId="5E838E2C" w14:textId="77777777" w:rsidR="00A942BB" w:rsidRPr="00A942BB" w:rsidRDefault="00A942BB" w:rsidP="00A942B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Optimizar el plan de gestión de residuos de químicos, medir y tratar el agua asegurando la carga de contaminantes, priorizar la producción sin desperdicios y la reutilización de estos</w:t>
            </w:r>
          </w:p>
        </w:tc>
      </w:tr>
      <w:tr w:rsidR="00A942BB" w:rsidRPr="00A942BB" w14:paraId="3C79D4E7" w14:textId="77777777" w:rsidTr="00A94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FC2D09" w14:textId="77777777" w:rsidR="00A942BB" w:rsidRPr="00A942BB" w:rsidRDefault="00A942BB" w:rsidP="00A942BB">
            <w:pPr>
              <w:spacing w:line="240" w:lineRule="auto"/>
              <w:ind w:firstLine="0"/>
              <w:rPr>
                <w:rFonts w:eastAsia="Times New Roman" w:cs="Times New Roman"/>
                <w:szCs w:val="24"/>
                <w:lang w:val="es-CO" w:eastAsia="es-ES_tradnl"/>
              </w:rPr>
            </w:pPr>
            <w:r w:rsidRPr="00A942BB">
              <w:rPr>
                <w:rFonts w:eastAsia="Times New Roman" w:cs="Times New Roman"/>
                <w:szCs w:val="24"/>
                <w:lang w:val="es-CO" w:eastAsia="es-ES_tradnl"/>
              </w:rPr>
              <w:t>Estrategia Nacional de Economía Circular del Ministerio de Ambiente</w:t>
            </w:r>
          </w:p>
        </w:tc>
        <w:tc>
          <w:tcPr>
            <w:tcW w:w="0" w:type="auto"/>
            <w:hideMark/>
          </w:tcPr>
          <w:p w14:paraId="5758733B"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La ENEC promueve un sistema circular eficaz en el uso de materiales, agua y energía, la recuperación de ecosistemas, la innovación de la tecnología y de nuevos modelos de negocio, generando bienestar social y ambiental. (Estrategia Nacional de Economía Circular, 2025)</w:t>
            </w:r>
          </w:p>
        </w:tc>
        <w:tc>
          <w:tcPr>
            <w:tcW w:w="0" w:type="auto"/>
            <w:hideMark/>
          </w:tcPr>
          <w:p w14:paraId="77498AC7"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Oportunidad menor</w:t>
            </w:r>
          </w:p>
        </w:tc>
        <w:tc>
          <w:tcPr>
            <w:tcW w:w="0" w:type="auto"/>
            <w:hideMark/>
          </w:tcPr>
          <w:p w14:paraId="5B5DE728"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Implementar un sistema circular bajo el cierre de ciclos materiales: Usar tintes de bajo impacto, minimizar el desperdicio de tela en corte y ofrecer un servicio de reparación de prendas. Justificando el precio a través de un estatus diferencial</w:t>
            </w:r>
          </w:p>
        </w:tc>
      </w:tr>
    </w:tbl>
    <w:p w14:paraId="3359CE50" w14:textId="77777777" w:rsidR="00FA7B27" w:rsidRPr="00A045F2" w:rsidRDefault="00FA7B27" w:rsidP="00FA7B27">
      <w:pPr>
        <w:ind w:firstLine="0"/>
        <w:rPr>
          <w:rFonts w:cstheme="minorHAnsi"/>
          <w:lang w:val="es-MX"/>
        </w:rPr>
      </w:pPr>
      <w:r w:rsidRPr="00352AC6">
        <w:rPr>
          <w:rFonts w:cstheme="minorHAnsi"/>
          <w:i/>
          <w:iCs/>
          <w:lang w:val="es-MX"/>
        </w:rPr>
        <w:t>Nota</w:t>
      </w:r>
      <w:r>
        <w:rPr>
          <w:rFonts w:cstheme="minorHAnsi"/>
          <w:lang w:val="es-MX"/>
        </w:rPr>
        <w:t>. Elaboración propia</w:t>
      </w:r>
    </w:p>
    <w:p w14:paraId="276249D7" w14:textId="06A954C2" w:rsidR="004B7055" w:rsidRDefault="004B7055">
      <w:pPr>
        <w:pStyle w:val="Ttulo3"/>
      </w:pPr>
      <w:bookmarkStart w:id="57" w:name="_Toc213227428"/>
      <w:r w:rsidRPr="00A045F2">
        <w:t>Legal</w:t>
      </w:r>
      <w:bookmarkEnd w:id="57"/>
    </w:p>
    <w:p w14:paraId="41DC9785" w14:textId="7798FCFC" w:rsidR="00FA7B27" w:rsidRDefault="00FA7B27" w:rsidP="0064312A">
      <w:pPr>
        <w:pStyle w:val="Descripcin"/>
        <w:rPr>
          <w:i/>
          <w:iCs/>
        </w:rPr>
      </w:pPr>
      <w:bookmarkStart w:id="58" w:name="_Toc213227571"/>
      <w:r>
        <w:t xml:space="preserve">Tabla </w:t>
      </w:r>
      <w:r>
        <w:fldChar w:fldCharType="begin"/>
      </w:r>
      <w:r>
        <w:instrText xml:space="preserve"> SEQ Tabla \* ARABIC </w:instrText>
      </w:r>
      <w:r>
        <w:fldChar w:fldCharType="separate"/>
      </w:r>
      <w:r w:rsidR="00B777F1">
        <w:rPr>
          <w:noProof/>
        </w:rPr>
        <w:t>15</w:t>
      </w:r>
      <w:r>
        <w:fldChar w:fldCharType="end"/>
      </w:r>
      <w:r>
        <w:t>.</w:t>
      </w:r>
      <w:r w:rsidR="0064312A">
        <w:t xml:space="preserve"> </w:t>
      </w:r>
      <w:r w:rsidRPr="0064312A">
        <w:rPr>
          <w:b w:val="0"/>
          <w:bCs w:val="0"/>
          <w:i/>
          <w:iCs/>
        </w:rPr>
        <w:t>Factores legales</w:t>
      </w:r>
      <w:bookmarkEnd w:id="58"/>
    </w:p>
    <w:tbl>
      <w:tblPr>
        <w:tblStyle w:val="Tablanormal2"/>
        <w:tblW w:w="0" w:type="auto"/>
        <w:tblLook w:val="04A0" w:firstRow="1" w:lastRow="0" w:firstColumn="1" w:lastColumn="0" w:noHBand="0" w:noVBand="1"/>
      </w:tblPr>
      <w:tblGrid>
        <w:gridCol w:w="1865"/>
        <w:gridCol w:w="3123"/>
        <w:gridCol w:w="1463"/>
        <w:gridCol w:w="2909"/>
      </w:tblGrid>
      <w:tr w:rsidR="00A942BB" w:rsidRPr="00A942BB" w14:paraId="71329B08" w14:textId="77777777" w:rsidTr="00A94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C29195" w14:textId="77777777" w:rsidR="00A942BB" w:rsidRPr="00A942BB" w:rsidRDefault="00A942BB" w:rsidP="00A942BB">
            <w:pPr>
              <w:spacing w:line="240" w:lineRule="auto"/>
              <w:ind w:firstLine="0"/>
              <w:jc w:val="center"/>
              <w:rPr>
                <w:rFonts w:eastAsia="Times New Roman" w:cs="Times New Roman"/>
                <w:szCs w:val="24"/>
                <w:lang w:val="es-CO" w:eastAsia="es-ES_tradnl"/>
              </w:rPr>
            </w:pPr>
            <w:r w:rsidRPr="00A942BB">
              <w:rPr>
                <w:rFonts w:eastAsia="Times New Roman" w:cs="Times New Roman"/>
                <w:szCs w:val="24"/>
                <w:lang w:val="es-CO" w:eastAsia="es-ES_tradnl"/>
              </w:rPr>
              <w:t>Factor</w:t>
            </w:r>
          </w:p>
        </w:tc>
        <w:tc>
          <w:tcPr>
            <w:tcW w:w="0" w:type="auto"/>
            <w:hideMark/>
          </w:tcPr>
          <w:p w14:paraId="7657DE30" w14:textId="77777777" w:rsidR="00A942BB" w:rsidRPr="00A942BB" w:rsidRDefault="00A942BB" w:rsidP="00A942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Detalle</w:t>
            </w:r>
          </w:p>
        </w:tc>
        <w:tc>
          <w:tcPr>
            <w:tcW w:w="0" w:type="auto"/>
            <w:hideMark/>
          </w:tcPr>
          <w:p w14:paraId="23F3C835" w14:textId="77777777" w:rsidR="00A942BB" w:rsidRPr="00A942BB" w:rsidRDefault="00A942BB" w:rsidP="00A942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Impacto</w:t>
            </w:r>
          </w:p>
        </w:tc>
        <w:tc>
          <w:tcPr>
            <w:tcW w:w="0" w:type="auto"/>
            <w:hideMark/>
          </w:tcPr>
          <w:p w14:paraId="5A545AF7" w14:textId="77777777" w:rsidR="00A942BB" w:rsidRPr="00A942BB" w:rsidRDefault="00A942BB" w:rsidP="00A942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Acción Recomendada</w:t>
            </w:r>
          </w:p>
        </w:tc>
      </w:tr>
      <w:tr w:rsidR="00A942BB" w:rsidRPr="00A942BB" w14:paraId="3A40640F" w14:textId="77777777" w:rsidTr="00A94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7271ED" w14:textId="77777777" w:rsidR="00A942BB" w:rsidRPr="00A942BB" w:rsidRDefault="00A942BB" w:rsidP="00A942BB">
            <w:pPr>
              <w:spacing w:line="240" w:lineRule="auto"/>
              <w:ind w:firstLine="0"/>
              <w:rPr>
                <w:rFonts w:eastAsia="Times New Roman" w:cs="Times New Roman"/>
                <w:szCs w:val="24"/>
                <w:lang w:val="es-CO" w:eastAsia="es-ES_tradnl"/>
              </w:rPr>
            </w:pPr>
            <w:r w:rsidRPr="00A942BB">
              <w:rPr>
                <w:rFonts w:eastAsia="Times New Roman" w:cs="Times New Roman"/>
                <w:szCs w:val="24"/>
                <w:lang w:val="es-CO" w:eastAsia="es-ES_tradnl"/>
              </w:rPr>
              <w:t>Certificaciones y estándares textiles</w:t>
            </w:r>
          </w:p>
        </w:tc>
        <w:tc>
          <w:tcPr>
            <w:tcW w:w="0" w:type="auto"/>
            <w:hideMark/>
          </w:tcPr>
          <w:p w14:paraId="6A8959DA"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 xml:space="preserve">Certificaciones como el OEKO-TEX Standard 100 que certifica que el textil está libre de sustancias nocivas, el </w:t>
            </w:r>
            <w:proofErr w:type="spellStart"/>
            <w:r w:rsidRPr="00A942BB">
              <w:rPr>
                <w:rFonts w:eastAsia="Times New Roman" w:cs="Times New Roman"/>
                <w:szCs w:val="24"/>
                <w:lang w:val="es-CO" w:eastAsia="es-ES_tradnl"/>
              </w:rPr>
              <w:t>Bluesign</w:t>
            </w:r>
            <w:proofErr w:type="spellEnd"/>
            <w:r w:rsidRPr="00A942BB">
              <w:rPr>
                <w:rFonts w:eastAsia="Times New Roman" w:cs="Times New Roman"/>
                <w:szCs w:val="24"/>
                <w:lang w:val="es-CO" w:eastAsia="es-ES_tradnl"/>
              </w:rPr>
              <w:t xml:space="preserve"> que certifica la sustitución de químicos peligrosos y la minimización del impacto ambiental y la ISO 14001 la cual certifica que la empresa tiene procesos para controlar el impacto ambiental, son estándares textiles voluntarios pero muy importantes en la sostenibilidad. (Ministerio de </w:t>
            </w:r>
            <w:r w:rsidRPr="00A942BB">
              <w:rPr>
                <w:rFonts w:eastAsia="Times New Roman" w:cs="Times New Roman"/>
                <w:szCs w:val="24"/>
                <w:lang w:val="es-CO" w:eastAsia="es-ES_tradnl"/>
              </w:rPr>
              <w:lastRenderedPageBreak/>
              <w:t>Ambiente y Desarrollo Sostenible de Colombia, s. f.)</w:t>
            </w:r>
          </w:p>
        </w:tc>
        <w:tc>
          <w:tcPr>
            <w:tcW w:w="0" w:type="auto"/>
            <w:hideMark/>
          </w:tcPr>
          <w:p w14:paraId="3248E859"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lastRenderedPageBreak/>
              <w:t>Oportunidad menor</w:t>
            </w:r>
          </w:p>
        </w:tc>
        <w:tc>
          <w:tcPr>
            <w:tcW w:w="0" w:type="auto"/>
            <w:hideMark/>
          </w:tcPr>
          <w:p w14:paraId="3206643E"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Optimizar un sistema de gestión de insumos químicos y producción, gestión ambiental (SGA) y gestión de seguridad del producto final. Generando valor agregado, fortaleciendo el posicionamiento y aumentando la competitividad internacional</w:t>
            </w:r>
          </w:p>
        </w:tc>
      </w:tr>
      <w:tr w:rsidR="00A942BB" w:rsidRPr="00A942BB" w14:paraId="6B64DB74" w14:textId="77777777" w:rsidTr="00A942BB">
        <w:tc>
          <w:tcPr>
            <w:cnfStyle w:val="001000000000" w:firstRow="0" w:lastRow="0" w:firstColumn="1" w:lastColumn="0" w:oddVBand="0" w:evenVBand="0" w:oddHBand="0" w:evenHBand="0" w:firstRowFirstColumn="0" w:firstRowLastColumn="0" w:lastRowFirstColumn="0" w:lastRowLastColumn="0"/>
            <w:tcW w:w="0" w:type="auto"/>
            <w:hideMark/>
          </w:tcPr>
          <w:p w14:paraId="534B5C81" w14:textId="77777777" w:rsidR="00A942BB" w:rsidRPr="00A942BB" w:rsidRDefault="00A942BB" w:rsidP="00A942BB">
            <w:pPr>
              <w:spacing w:line="240" w:lineRule="auto"/>
              <w:ind w:firstLine="0"/>
              <w:rPr>
                <w:rFonts w:eastAsia="Times New Roman" w:cs="Times New Roman"/>
                <w:szCs w:val="24"/>
                <w:lang w:val="es-CO" w:eastAsia="es-ES_tradnl"/>
              </w:rPr>
            </w:pPr>
            <w:r w:rsidRPr="00A942BB">
              <w:rPr>
                <w:rFonts w:eastAsia="Times New Roman" w:cs="Times New Roman"/>
                <w:szCs w:val="24"/>
                <w:lang w:val="es-CO" w:eastAsia="es-ES_tradnl"/>
              </w:rPr>
              <w:t>Regulación ambiental obligatoria</w:t>
            </w:r>
          </w:p>
        </w:tc>
        <w:tc>
          <w:tcPr>
            <w:tcW w:w="0" w:type="auto"/>
            <w:hideMark/>
          </w:tcPr>
          <w:p w14:paraId="0D289E87" w14:textId="77777777" w:rsidR="00A942BB" w:rsidRPr="00A942BB" w:rsidRDefault="00A942BB" w:rsidP="00A942B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La normatividad ambiental colombiana obliga que, según el decreto 1076 de 2015 se deben tratar las aguas residuales y efectuar los límites máximos permisibles antes de realizar el vertimiento de los líquidos, se deben clasificar los residuos peligrosos a través de un gestor autorizado y se debe obtener un permiso para el manejo de equipos que generen emisiones para hacer el control de estas. (Ministerio de Ambiente y Desarrollo Sostenible de Colombia, s. f.)</w:t>
            </w:r>
          </w:p>
        </w:tc>
        <w:tc>
          <w:tcPr>
            <w:tcW w:w="0" w:type="auto"/>
            <w:hideMark/>
          </w:tcPr>
          <w:p w14:paraId="6A565677" w14:textId="77777777" w:rsidR="00A942BB" w:rsidRPr="00A942BB" w:rsidRDefault="00A942BB" w:rsidP="00A942B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Amenaza menor</w:t>
            </w:r>
          </w:p>
        </w:tc>
        <w:tc>
          <w:tcPr>
            <w:tcW w:w="0" w:type="auto"/>
            <w:hideMark/>
          </w:tcPr>
          <w:p w14:paraId="0D4000A1" w14:textId="77777777" w:rsidR="00A942BB" w:rsidRPr="00A942BB" w:rsidRDefault="00A942BB" w:rsidP="00A942B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Implementar estas dinámicas de buenas prácticas ambientales, aunque la implementación de estas pueda requerir un alto costo inicial, el cumplimiento de las normatividades mitiga el riesgo de multas o sanciones y fortalece la innovación de la producción</w:t>
            </w:r>
          </w:p>
        </w:tc>
      </w:tr>
      <w:tr w:rsidR="00A942BB" w:rsidRPr="00A942BB" w14:paraId="6CCA57B8" w14:textId="77777777" w:rsidTr="00A94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43EF79" w14:textId="77777777" w:rsidR="00A942BB" w:rsidRPr="00A942BB" w:rsidRDefault="00A942BB" w:rsidP="00A942BB">
            <w:pPr>
              <w:spacing w:line="240" w:lineRule="auto"/>
              <w:ind w:firstLine="0"/>
              <w:rPr>
                <w:rFonts w:eastAsia="Times New Roman" w:cs="Times New Roman"/>
                <w:szCs w:val="24"/>
                <w:lang w:val="es-CO" w:eastAsia="es-ES_tradnl"/>
              </w:rPr>
            </w:pPr>
            <w:r w:rsidRPr="00A942BB">
              <w:rPr>
                <w:rFonts w:eastAsia="Times New Roman" w:cs="Times New Roman"/>
                <w:szCs w:val="24"/>
                <w:lang w:val="es-CO" w:eastAsia="es-ES_tradnl"/>
              </w:rPr>
              <w:t>Prohibición de plásticos de un solo uso</w:t>
            </w:r>
          </w:p>
        </w:tc>
        <w:tc>
          <w:tcPr>
            <w:tcW w:w="0" w:type="auto"/>
            <w:hideMark/>
          </w:tcPr>
          <w:p w14:paraId="2446B207"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La ley obligatoria 2232 de 2022 indica que se debe hacer la minimización de la producción y consumo de plásticos, fomentando la circularidad. (Alcaldía Mayor de Bogotá, s. f.)</w:t>
            </w:r>
          </w:p>
        </w:tc>
        <w:tc>
          <w:tcPr>
            <w:tcW w:w="0" w:type="auto"/>
            <w:hideMark/>
          </w:tcPr>
          <w:p w14:paraId="47286B71"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Amenaza menor</w:t>
            </w:r>
          </w:p>
        </w:tc>
        <w:tc>
          <w:tcPr>
            <w:tcW w:w="0" w:type="auto"/>
            <w:hideMark/>
          </w:tcPr>
          <w:p w14:paraId="74AEB107" w14:textId="77777777" w:rsidR="00A942BB" w:rsidRPr="00A942BB" w:rsidRDefault="00A942BB" w:rsidP="00A942B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ES_tradnl"/>
              </w:rPr>
            </w:pPr>
            <w:r w:rsidRPr="00A942BB">
              <w:rPr>
                <w:rFonts w:eastAsia="Times New Roman" w:cs="Times New Roman"/>
                <w:szCs w:val="24"/>
                <w:lang w:val="es-CO" w:eastAsia="es-ES_tradnl"/>
              </w:rPr>
              <w:t>Emplear bolsas de papel reciclado certificado, algodón orgánico o plástico 100% reciclado en el empaque de venta, mejorando la experiencia de cliente y fortaleciendo el estatus ético</w:t>
            </w:r>
          </w:p>
        </w:tc>
      </w:tr>
    </w:tbl>
    <w:p w14:paraId="1010D36B" w14:textId="77777777" w:rsidR="00FA7B27" w:rsidRPr="00A045F2" w:rsidRDefault="00FA7B27" w:rsidP="00FA7B27">
      <w:pPr>
        <w:ind w:firstLine="0"/>
        <w:rPr>
          <w:rFonts w:cstheme="minorHAnsi"/>
          <w:lang w:val="es-MX"/>
        </w:rPr>
      </w:pPr>
      <w:r w:rsidRPr="00352AC6">
        <w:rPr>
          <w:rFonts w:cstheme="minorHAnsi"/>
          <w:i/>
          <w:iCs/>
          <w:lang w:val="es-MX"/>
        </w:rPr>
        <w:t>Nota</w:t>
      </w:r>
      <w:r>
        <w:rPr>
          <w:rFonts w:cstheme="minorHAnsi"/>
          <w:lang w:val="es-MX"/>
        </w:rPr>
        <w:t>. Elaboración propia</w:t>
      </w:r>
    </w:p>
    <w:p w14:paraId="3958FCD5" w14:textId="77777777" w:rsidR="00242096" w:rsidRDefault="00242096">
      <w:pPr>
        <w:pStyle w:val="Ttulo3"/>
      </w:pPr>
      <w:bookmarkStart w:id="59" w:name="_Toc213227429"/>
      <w:r>
        <w:t>Matriz de importancia, magnitud y resultado</w:t>
      </w:r>
      <w:bookmarkEnd w:id="59"/>
    </w:p>
    <w:p w14:paraId="25E85005" w14:textId="77777777" w:rsidR="00242096" w:rsidRPr="00C96180" w:rsidRDefault="00242096" w:rsidP="001433E8">
      <w:r w:rsidRPr="00C96180">
        <w:t>La matriz de importancia, magnitud y resultado permite priorizar los factores estratégicos según su impacto en tu marca.</w:t>
      </w:r>
    </w:p>
    <w:p w14:paraId="5C52A515" w14:textId="77777777" w:rsidR="00242096" w:rsidRPr="00C96180" w:rsidRDefault="00242096" w:rsidP="001433E8">
      <w:r w:rsidRPr="00C96180">
        <w:t xml:space="preserve">Magnitud: </w:t>
      </w:r>
      <w:r>
        <w:t>C</w:t>
      </w:r>
      <w:r w:rsidRPr="00C96180">
        <w:t>uánto afecta el factor → 1 = muy poco | 5 = muy alto</w:t>
      </w:r>
    </w:p>
    <w:p w14:paraId="69940B97" w14:textId="77777777" w:rsidR="00242096" w:rsidRPr="00C96180" w:rsidRDefault="00242096" w:rsidP="001433E8">
      <w:r w:rsidRPr="00C96180">
        <w:t xml:space="preserve">Importancia: </w:t>
      </w:r>
      <w:r>
        <w:t>Q</w:t>
      </w:r>
      <w:r w:rsidRPr="00C96180">
        <w:t xml:space="preserve">ué tan relevante es para </w:t>
      </w:r>
      <w:r>
        <w:t>la</w:t>
      </w:r>
      <w:r w:rsidRPr="00C96180">
        <w:t xml:space="preserve"> empresa o sector → 1 = muy poco | 5 = muy alto</w:t>
      </w:r>
    </w:p>
    <w:p w14:paraId="6F8D8E72" w14:textId="77777777" w:rsidR="00242096" w:rsidRPr="00C96180" w:rsidRDefault="00242096" w:rsidP="001433E8">
      <w:r w:rsidRPr="00C96180">
        <w:t xml:space="preserve">Resultado: </w:t>
      </w:r>
      <w:r>
        <w:t>S</w:t>
      </w:r>
      <w:r w:rsidRPr="00C96180">
        <w:t>e obtiene multiplicando magnitud × importancia</w:t>
      </w:r>
    </w:p>
    <w:p w14:paraId="249EAF84" w14:textId="77777777" w:rsidR="00242096" w:rsidRPr="00C96180" w:rsidRDefault="00242096" w:rsidP="001433E8">
      <w:pPr>
        <w:rPr>
          <w:b/>
          <w:bCs/>
        </w:rPr>
      </w:pPr>
      <w:r w:rsidRPr="00C96180">
        <w:rPr>
          <w:b/>
          <w:bCs/>
        </w:rPr>
        <w:t>Interpretación:</w:t>
      </w:r>
    </w:p>
    <w:p w14:paraId="76C0176B" w14:textId="77777777" w:rsidR="00242096" w:rsidRPr="00C96180" w:rsidRDefault="00242096" w:rsidP="001433E8">
      <w:r w:rsidRPr="00C96180">
        <w:lastRenderedPageBreak/>
        <w:t>1–5 → Bajo impacto</w:t>
      </w:r>
    </w:p>
    <w:p w14:paraId="424F541D" w14:textId="77777777" w:rsidR="00242096" w:rsidRPr="00C96180" w:rsidRDefault="00242096" w:rsidP="001433E8">
      <w:r w:rsidRPr="00C96180">
        <w:t>6–10 → Impacto medio</w:t>
      </w:r>
    </w:p>
    <w:p w14:paraId="785ABA44" w14:textId="77777777" w:rsidR="00242096" w:rsidRPr="00C96180" w:rsidRDefault="00242096" w:rsidP="001433E8">
      <w:r w:rsidRPr="00C96180">
        <w:t>11–15 → Alto impacto</w:t>
      </w:r>
    </w:p>
    <w:p w14:paraId="4BA8CBD2" w14:textId="77777777" w:rsidR="00242096" w:rsidRPr="00A045F2" w:rsidRDefault="00242096" w:rsidP="001433E8">
      <w:r w:rsidRPr="00C96180">
        <w:t>16–25 → Impacto crítico</w:t>
      </w:r>
    </w:p>
    <w:p w14:paraId="68E2C594" w14:textId="4D9FAF03" w:rsidR="001433E8" w:rsidRDefault="001433E8">
      <w:pPr>
        <w:spacing w:line="240" w:lineRule="auto"/>
        <w:ind w:firstLine="0"/>
        <w:rPr>
          <w:rFonts w:cstheme="minorHAnsi"/>
          <w:noProof/>
        </w:rPr>
      </w:pPr>
      <w:r>
        <w:rPr>
          <w:rFonts w:cstheme="minorHAnsi"/>
          <w:noProof/>
        </w:rPr>
        <w:br w:type="page"/>
      </w:r>
    </w:p>
    <w:p w14:paraId="2ED8A1B6" w14:textId="583D3D2A" w:rsidR="00242096" w:rsidRDefault="001433E8" w:rsidP="005C4EAB">
      <w:pPr>
        <w:pStyle w:val="Descripcin"/>
        <w:rPr>
          <w:rFonts w:cstheme="minorHAnsi"/>
          <w:noProof/>
        </w:rPr>
      </w:pPr>
      <w:bookmarkStart w:id="60" w:name="_Toc213227572"/>
      <w:r>
        <w:lastRenderedPageBreak/>
        <w:t xml:space="preserve">Tabla </w:t>
      </w:r>
      <w:r>
        <w:fldChar w:fldCharType="begin"/>
      </w:r>
      <w:r>
        <w:instrText xml:space="preserve"> SEQ Tabla \* ARABIC </w:instrText>
      </w:r>
      <w:r>
        <w:fldChar w:fldCharType="separate"/>
      </w:r>
      <w:r w:rsidR="00B777F1">
        <w:rPr>
          <w:noProof/>
        </w:rPr>
        <w:t>16</w:t>
      </w:r>
      <w:r>
        <w:fldChar w:fldCharType="end"/>
      </w:r>
      <w:r>
        <w:t>.</w:t>
      </w:r>
      <w:r w:rsidR="005C4EAB">
        <w:t xml:space="preserve"> </w:t>
      </w:r>
      <w:r w:rsidRPr="005C4EAB">
        <w:rPr>
          <w:b w:val="0"/>
          <w:bCs w:val="0"/>
          <w:i/>
          <w:iCs/>
        </w:rPr>
        <w:t>Matriz de importancia, magnitud y resultado</w:t>
      </w:r>
      <w:r w:rsidR="00242096" w:rsidRPr="005C4EAB">
        <w:rPr>
          <w:rFonts w:cstheme="minorHAnsi"/>
          <w:b w:val="0"/>
          <w:bCs w:val="0"/>
          <w:noProof/>
        </w:rPr>
        <w:drawing>
          <wp:inline distT="0" distB="0" distL="0" distR="0" wp14:anchorId="3C099686" wp14:editId="5724593A">
            <wp:extent cx="5943267" cy="6839415"/>
            <wp:effectExtent l="0" t="0" r="635" b="0"/>
            <wp:docPr id="14939722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72212" name="Imagen 1493972212"/>
                    <pic:cNvPicPr/>
                  </pic:nvPicPr>
                  <pic:blipFill rotWithShape="1">
                    <a:blip r:embed="rId13" cstate="print">
                      <a:extLst>
                        <a:ext uri="{28A0092B-C50C-407E-A947-70E740481C1C}">
                          <a14:useLocalDpi xmlns:a14="http://schemas.microsoft.com/office/drawing/2010/main" val="0"/>
                        </a:ext>
                      </a:extLst>
                    </a:blip>
                    <a:srcRect t="4912" b="4694"/>
                    <a:stretch>
                      <a:fillRect/>
                    </a:stretch>
                  </pic:blipFill>
                  <pic:spPr bwMode="auto">
                    <a:xfrm>
                      <a:off x="0" y="0"/>
                      <a:ext cx="5943600" cy="6839798"/>
                    </a:xfrm>
                    <a:prstGeom prst="rect">
                      <a:avLst/>
                    </a:prstGeom>
                    <a:ln>
                      <a:noFill/>
                    </a:ln>
                    <a:extLst>
                      <a:ext uri="{53640926-AAD7-44D8-BBD7-CCE9431645EC}">
                        <a14:shadowObscured xmlns:a14="http://schemas.microsoft.com/office/drawing/2010/main"/>
                      </a:ext>
                    </a:extLst>
                  </pic:spPr>
                </pic:pic>
              </a:graphicData>
            </a:graphic>
          </wp:inline>
        </w:drawing>
      </w:r>
      <w:bookmarkEnd w:id="60"/>
    </w:p>
    <w:p w14:paraId="776358F7" w14:textId="2BA9238A" w:rsidR="00242096" w:rsidRDefault="00242096" w:rsidP="0012331C">
      <w:pPr>
        <w:ind w:firstLine="0"/>
        <w:rPr>
          <w:rFonts w:cstheme="minorHAnsi"/>
        </w:rPr>
      </w:pPr>
      <w:r>
        <w:rPr>
          <w:rFonts w:cstheme="minorHAnsi"/>
          <w:noProof/>
        </w:rPr>
        <w:lastRenderedPageBreak/>
        <w:drawing>
          <wp:inline distT="0" distB="0" distL="0" distR="0" wp14:anchorId="54D84E4D" wp14:editId="59060616">
            <wp:extent cx="5943118" cy="6542049"/>
            <wp:effectExtent l="0" t="0" r="635" b="0"/>
            <wp:docPr id="8289614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6145" name="Imagen 82896145"/>
                    <pic:cNvPicPr/>
                  </pic:nvPicPr>
                  <pic:blipFill rotWithShape="1">
                    <a:blip r:embed="rId14" cstate="print">
                      <a:extLst>
                        <a:ext uri="{28A0092B-C50C-407E-A947-70E740481C1C}">
                          <a14:useLocalDpi xmlns:a14="http://schemas.microsoft.com/office/drawing/2010/main" val="0"/>
                        </a:ext>
                      </a:extLst>
                    </a:blip>
                    <a:srcRect t="6681" b="6852"/>
                    <a:stretch>
                      <a:fillRect/>
                    </a:stretch>
                  </pic:blipFill>
                  <pic:spPr bwMode="auto">
                    <a:xfrm>
                      <a:off x="0" y="0"/>
                      <a:ext cx="5943600" cy="6542580"/>
                    </a:xfrm>
                    <a:prstGeom prst="rect">
                      <a:avLst/>
                    </a:prstGeom>
                    <a:ln>
                      <a:noFill/>
                    </a:ln>
                    <a:extLst>
                      <a:ext uri="{53640926-AAD7-44D8-BBD7-CCE9431645EC}">
                        <a14:shadowObscured xmlns:a14="http://schemas.microsoft.com/office/drawing/2010/main"/>
                      </a:ext>
                    </a:extLst>
                  </pic:spPr>
                </pic:pic>
              </a:graphicData>
            </a:graphic>
          </wp:inline>
        </w:drawing>
      </w:r>
    </w:p>
    <w:p w14:paraId="33CE6AFA" w14:textId="77777777" w:rsidR="00FA2B5C" w:rsidRPr="00A045F2" w:rsidRDefault="00FA2B5C" w:rsidP="00FA2B5C">
      <w:pPr>
        <w:ind w:firstLine="0"/>
        <w:rPr>
          <w:rFonts w:cstheme="minorHAnsi"/>
          <w:lang w:val="es-MX"/>
        </w:rPr>
      </w:pPr>
      <w:r w:rsidRPr="00352AC6">
        <w:rPr>
          <w:rFonts w:cstheme="minorHAnsi"/>
          <w:i/>
          <w:iCs/>
          <w:lang w:val="es-MX"/>
        </w:rPr>
        <w:t>Nota</w:t>
      </w:r>
      <w:r>
        <w:rPr>
          <w:rFonts w:cstheme="minorHAnsi"/>
          <w:lang w:val="es-MX"/>
        </w:rPr>
        <w:t>. Elaboración propia</w:t>
      </w:r>
    </w:p>
    <w:p w14:paraId="12C53D54" w14:textId="77777777" w:rsidR="00FA2B5C" w:rsidRPr="00A045F2" w:rsidRDefault="00FA2B5C" w:rsidP="0012331C">
      <w:pPr>
        <w:ind w:firstLine="0"/>
        <w:rPr>
          <w:rFonts w:cstheme="minorHAnsi"/>
        </w:rPr>
      </w:pPr>
    </w:p>
    <w:p w14:paraId="4914D40E" w14:textId="7A180EA7" w:rsidR="00C5038C" w:rsidRPr="00A045F2" w:rsidRDefault="00BF7C34">
      <w:pPr>
        <w:pStyle w:val="Ttulo2"/>
      </w:pPr>
      <w:bookmarkStart w:id="61" w:name="_Toc213227430"/>
      <w:r w:rsidRPr="00A045F2">
        <w:lastRenderedPageBreak/>
        <w:t xml:space="preserve">Las </w:t>
      </w:r>
      <w:r w:rsidR="00571AE8" w:rsidRPr="00A045F2">
        <w:t>Cinco fuerzas de Porter</w:t>
      </w:r>
      <w:bookmarkEnd w:id="61"/>
    </w:p>
    <w:p w14:paraId="2F887869" w14:textId="6F95F1E1" w:rsidR="00BF7C34" w:rsidRDefault="00BF7C34" w:rsidP="00FA2B5C">
      <w:r w:rsidRPr="00A045F2">
        <w:t xml:space="preserve">Este modelo determina el nivel de rivalidad y las fuerzas externas que influencian en la competitividad de la marca, mediante el análisis del sector de moda urbana nacional, evaluando los clientes, proveedores, competidores, productos sustitutos y nuevos entrantes. </w:t>
      </w:r>
    </w:p>
    <w:p w14:paraId="76D15E19" w14:textId="74C0C60D" w:rsidR="00FA2B5C" w:rsidRPr="00FA2B5C" w:rsidRDefault="00FA2B5C" w:rsidP="00E11CB9">
      <w:pPr>
        <w:pStyle w:val="Descripcin"/>
      </w:pPr>
      <w:bookmarkStart w:id="62" w:name="_Toc213227552"/>
      <w:r>
        <w:t xml:space="preserve">Figura </w:t>
      </w:r>
      <w:r>
        <w:fldChar w:fldCharType="begin"/>
      </w:r>
      <w:r>
        <w:instrText xml:space="preserve"> SEQ Figura \* ARABIC </w:instrText>
      </w:r>
      <w:r>
        <w:fldChar w:fldCharType="separate"/>
      </w:r>
      <w:r>
        <w:rPr>
          <w:noProof/>
        </w:rPr>
        <w:t>1</w:t>
      </w:r>
      <w:r>
        <w:fldChar w:fldCharType="end"/>
      </w:r>
      <w:r>
        <w:t xml:space="preserve">. </w:t>
      </w:r>
      <w:r w:rsidRPr="00E11CB9">
        <w:rPr>
          <w:b w:val="0"/>
          <w:bCs w:val="0"/>
          <w:i/>
          <w:iCs/>
        </w:rPr>
        <w:t>Cinco fuerzas de Porter</w:t>
      </w:r>
      <w:bookmarkEnd w:id="62"/>
    </w:p>
    <w:p w14:paraId="061DE6D0" w14:textId="77BAB283" w:rsidR="00DE0B87" w:rsidRDefault="00DE0B87" w:rsidP="0012331C">
      <w:pPr>
        <w:ind w:firstLine="0"/>
        <w:rPr>
          <w:rFonts w:cstheme="minorHAnsi"/>
        </w:rPr>
      </w:pPr>
      <w:r>
        <w:rPr>
          <w:rFonts w:cstheme="minorHAnsi"/>
          <w:noProof/>
        </w:rPr>
        <w:drawing>
          <wp:inline distT="0" distB="0" distL="0" distR="0" wp14:anchorId="183BD46E" wp14:editId="44B37C38">
            <wp:extent cx="5943600" cy="3343275"/>
            <wp:effectExtent l="0" t="0" r="0" b="9525"/>
            <wp:docPr id="1218935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35361" name="Imagen 12189353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2BD7E8F" w14:textId="77777777" w:rsidR="00FA2B5C" w:rsidRPr="00A045F2" w:rsidRDefault="00FA2B5C" w:rsidP="00FA2B5C">
      <w:pPr>
        <w:ind w:firstLine="0"/>
        <w:rPr>
          <w:rFonts w:cstheme="minorHAnsi"/>
          <w:lang w:val="es-MX"/>
        </w:rPr>
      </w:pPr>
      <w:r w:rsidRPr="00352AC6">
        <w:rPr>
          <w:rFonts w:cstheme="minorHAnsi"/>
          <w:i/>
          <w:iCs/>
          <w:lang w:val="es-MX"/>
        </w:rPr>
        <w:t>Nota</w:t>
      </w:r>
      <w:r>
        <w:rPr>
          <w:rFonts w:cstheme="minorHAnsi"/>
          <w:lang w:val="es-MX"/>
        </w:rPr>
        <w:t>. Elaboración propia</w:t>
      </w:r>
    </w:p>
    <w:p w14:paraId="4A4FBA0E" w14:textId="7FF5B628" w:rsidR="00571AE8" w:rsidRDefault="00056CD8" w:rsidP="00374FF4">
      <w:pPr>
        <w:rPr>
          <w:lang w:val="es-CO"/>
        </w:rPr>
      </w:pPr>
      <w:r w:rsidRPr="00374FF4">
        <w:rPr>
          <w:b/>
          <w:bCs/>
          <w:lang w:val="es-CO"/>
        </w:rPr>
        <w:t>Amenaza de nuevos participantes</w:t>
      </w:r>
      <w:r w:rsidR="00B752DA" w:rsidRPr="00374FF4">
        <w:rPr>
          <w:b/>
          <w:bCs/>
          <w:lang w:val="es-CO"/>
        </w:rPr>
        <w:t>:</w:t>
      </w:r>
      <w:r w:rsidR="00B752DA" w:rsidRPr="00A045F2">
        <w:rPr>
          <w:lang w:val="es-CO"/>
        </w:rPr>
        <w:t xml:space="preserve"> ALTA.</w:t>
      </w:r>
    </w:p>
    <w:p w14:paraId="4176374B" w14:textId="690D3520" w:rsidR="00374FF4" w:rsidRPr="00374FF4" w:rsidRDefault="00374FF4" w:rsidP="00374FF4">
      <w:pPr>
        <w:rPr>
          <w:lang w:val="es-CO"/>
        </w:rPr>
      </w:pPr>
      <w:r>
        <w:rPr>
          <w:lang w:val="es-CO"/>
        </w:rPr>
        <w:t xml:space="preserve">• </w:t>
      </w:r>
      <w:r w:rsidRPr="00374FF4">
        <w:rPr>
          <w:lang w:val="es-CO"/>
        </w:rPr>
        <w:t>Baja inversión inicial con la implementación de un e-</w:t>
      </w:r>
      <w:proofErr w:type="spellStart"/>
      <w:r w:rsidRPr="00374FF4">
        <w:rPr>
          <w:lang w:val="es-CO"/>
        </w:rPr>
        <w:t>commerce</w:t>
      </w:r>
      <w:proofErr w:type="spellEnd"/>
      <w:r w:rsidRPr="00374FF4">
        <w:rPr>
          <w:lang w:val="es-CO"/>
        </w:rPr>
        <w:t>.</w:t>
      </w:r>
    </w:p>
    <w:p w14:paraId="6F33FCE1" w14:textId="5822F6C5" w:rsidR="00374FF4" w:rsidRPr="00374FF4" w:rsidRDefault="00374FF4" w:rsidP="00374FF4">
      <w:pPr>
        <w:rPr>
          <w:lang w:val="es-CO"/>
        </w:rPr>
      </w:pPr>
      <w:r>
        <w:rPr>
          <w:lang w:val="es-CO"/>
        </w:rPr>
        <w:t xml:space="preserve">• </w:t>
      </w:r>
      <w:r w:rsidRPr="00374FF4">
        <w:rPr>
          <w:lang w:val="es-CO"/>
        </w:rPr>
        <w:t xml:space="preserve">Efecto red, alta fidelidad a marcas establecidas con una buena propuesta de valor premium. </w:t>
      </w:r>
    </w:p>
    <w:p w14:paraId="38792C44" w14:textId="506FB32B" w:rsidR="00374FF4" w:rsidRPr="00374FF4" w:rsidRDefault="00374FF4" w:rsidP="00374FF4">
      <w:pPr>
        <w:rPr>
          <w:lang w:val="es-CO"/>
        </w:rPr>
      </w:pPr>
      <w:r>
        <w:rPr>
          <w:lang w:val="es-CO"/>
        </w:rPr>
        <w:t xml:space="preserve">• </w:t>
      </w:r>
      <w:r w:rsidRPr="00374FF4">
        <w:rPr>
          <w:lang w:val="es-CO"/>
        </w:rPr>
        <w:t>Fácil acceso a proveedores.</w:t>
      </w:r>
    </w:p>
    <w:p w14:paraId="1BA3EF2B" w14:textId="7B849A5F" w:rsidR="00374FF4" w:rsidRPr="00374FF4" w:rsidRDefault="00374FF4" w:rsidP="00374FF4">
      <w:pPr>
        <w:rPr>
          <w:lang w:val="es-CO"/>
        </w:rPr>
      </w:pPr>
      <w:r>
        <w:rPr>
          <w:lang w:val="es-CO"/>
        </w:rPr>
        <w:t xml:space="preserve">• </w:t>
      </w:r>
      <w:r w:rsidRPr="00374FF4">
        <w:rPr>
          <w:lang w:val="es-CO"/>
        </w:rPr>
        <w:t xml:space="preserve">Difícil acceso a certificados de sostenibilidad. </w:t>
      </w:r>
    </w:p>
    <w:p w14:paraId="105A2C2C" w14:textId="433D3167" w:rsidR="00374FF4" w:rsidRDefault="00374FF4" w:rsidP="00374FF4">
      <w:pPr>
        <w:rPr>
          <w:lang w:val="es-CO"/>
        </w:rPr>
      </w:pPr>
      <w:r>
        <w:rPr>
          <w:lang w:val="es-CO"/>
        </w:rPr>
        <w:t xml:space="preserve">• </w:t>
      </w:r>
      <w:r w:rsidRPr="00374FF4">
        <w:rPr>
          <w:lang w:val="es-CO"/>
        </w:rPr>
        <w:t xml:space="preserve">Fácil alcance de visibilidad gracias a </w:t>
      </w:r>
      <w:proofErr w:type="spellStart"/>
      <w:r w:rsidRPr="00374FF4">
        <w:rPr>
          <w:lang w:val="es-CO"/>
        </w:rPr>
        <w:t>marketplaces</w:t>
      </w:r>
      <w:proofErr w:type="spellEnd"/>
      <w:r w:rsidRPr="00374FF4">
        <w:rPr>
          <w:lang w:val="es-CO"/>
        </w:rPr>
        <w:t xml:space="preserve"> y redes sociales.</w:t>
      </w:r>
    </w:p>
    <w:p w14:paraId="46DEB014" w14:textId="67B532CD" w:rsidR="00C00404" w:rsidRDefault="00C00404" w:rsidP="00374FF4">
      <w:pPr>
        <w:rPr>
          <w:lang w:val="es-CO"/>
        </w:rPr>
      </w:pPr>
      <w:r w:rsidRPr="00374FF4">
        <w:rPr>
          <w:b/>
          <w:bCs/>
          <w:lang w:val="es-CO"/>
        </w:rPr>
        <w:lastRenderedPageBreak/>
        <w:t xml:space="preserve">Poder de negociación de los </w:t>
      </w:r>
      <w:r w:rsidR="004D05DA" w:rsidRPr="00374FF4">
        <w:rPr>
          <w:b/>
          <w:bCs/>
          <w:lang w:val="es-CO"/>
        </w:rPr>
        <w:t>compradores</w:t>
      </w:r>
      <w:r w:rsidR="00B752DA" w:rsidRPr="00A045F2">
        <w:rPr>
          <w:lang w:val="es-CO"/>
        </w:rPr>
        <w:t xml:space="preserve">: </w:t>
      </w:r>
      <w:r w:rsidR="001E55E5" w:rsidRPr="00A045F2">
        <w:rPr>
          <w:lang w:val="es-CO"/>
        </w:rPr>
        <w:t>MUY ALTA</w:t>
      </w:r>
      <w:r w:rsidR="00B752DA" w:rsidRPr="00A045F2">
        <w:rPr>
          <w:lang w:val="es-CO"/>
        </w:rPr>
        <w:t xml:space="preserve">. </w:t>
      </w:r>
    </w:p>
    <w:p w14:paraId="7217CDD6" w14:textId="3B997E7C" w:rsidR="00374FF4" w:rsidRPr="00374FF4" w:rsidRDefault="00374FF4" w:rsidP="00374FF4">
      <w:pPr>
        <w:rPr>
          <w:lang w:val="es-CO"/>
        </w:rPr>
      </w:pPr>
      <w:r>
        <w:rPr>
          <w:lang w:val="es-CO"/>
        </w:rPr>
        <w:t xml:space="preserve">• </w:t>
      </w:r>
      <w:r w:rsidRPr="00374FF4">
        <w:rPr>
          <w:lang w:val="es-CO"/>
        </w:rPr>
        <w:t xml:space="preserve">Fácil cambio de una marca a otra, debido a la saturación de alternativas en el mercado. </w:t>
      </w:r>
    </w:p>
    <w:p w14:paraId="16407F09" w14:textId="40DC2A1A" w:rsidR="00374FF4" w:rsidRPr="00374FF4" w:rsidRDefault="00374FF4" w:rsidP="00374FF4">
      <w:pPr>
        <w:rPr>
          <w:lang w:val="es-CO"/>
        </w:rPr>
      </w:pPr>
      <w:r>
        <w:rPr>
          <w:lang w:val="es-CO"/>
        </w:rPr>
        <w:t xml:space="preserve">• </w:t>
      </w:r>
      <w:r w:rsidRPr="00374FF4">
        <w:rPr>
          <w:lang w:val="es-CO"/>
        </w:rPr>
        <w:t xml:space="preserve">Alta sensibilidad al precio debido a la inflación y la percepción del valor justificado. </w:t>
      </w:r>
    </w:p>
    <w:p w14:paraId="43562C26" w14:textId="387D752D" w:rsidR="00374FF4" w:rsidRPr="00374FF4" w:rsidRDefault="00374FF4" w:rsidP="00374FF4">
      <w:pPr>
        <w:rPr>
          <w:lang w:val="es-CO"/>
        </w:rPr>
      </w:pPr>
      <w:r>
        <w:rPr>
          <w:lang w:val="es-CO"/>
        </w:rPr>
        <w:t xml:space="preserve">• </w:t>
      </w:r>
      <w:r w:rsidRPr="00374FF4">
        <w:rPr>
          <w:lang w:val="es-CO"/>
        </w:rPr>
        <w:t xml:space="preserve">Alta demanda en sostenibilidad, trazabilidad y ética. </w:t>
      </w:r>
    </w:p>
    <w:p w14:paraId="2D6ACB73" w14:textId="2014078F" w:rsidR="00374FF4" w:rsidRPr="00A045F2" w:rsidRDefault="00374FF4" w:rsidP="00374FF4">
      <w:pPr>
        <w:rPr>
          <w:lang w:val="es-CO"/>
        </w:rPr>
      </w:pPr>
      <w:r>
        <w:rPr>
          <w:lang w:val="es-CO"/>
        </w:rPr>
        <w:t xml:space="preserve">• </w:t>
      </w:r>
      <w:r w:rsidRPr="00374FF4">
        <w:rPr>
          <w:lang w:val="es-CO"/>
        </w:rPr>
        <w:t>Alto nivel de información.</w:t>
      </w:r>
    </w:p>
    <w:p w14:paraId="5A1F0CE2" w14:textId="106E8774" w:rsidR="00571AE8" w:rsidRDefault="00B752DA" w:rsidP="00374FF4">
      <w:pPr>
        <w:rPr>
          <w:lang w:val="es-CO"/>
        </w:rPr>
      </w:pPr>
      <w:r w:rsidRPr="00374FF4">
        <w:rPr>
          <w:b/>
          <w:bCs/>
          <w:lang w:val="es-CO"/>
        </w:rPr>
        <w:t xml:space="preserve">Poder de negociación de los </w:t>
      </w:r>
      <w:r w:rsidR="004D05DA" w:rsidRPr="00374FF4">
        <w:rPr>
          <w:b/>
          <w:bCs/>
          <w:lang w:val="es-CO"/>
        </w:rPr>
        <w:t>proveedores</w:t>
      </w:r>
      <w:r w:rsidRPr="00A045F2">
        <w:rPr>
          <w:lang w:val="es-CO"/>
        </w:rPr>
        <w:t xml:space="preserve">: </w:t>
      </w:r>
      <w:r w:rsidR="004D05DA" w:rsidRPr="00A045F2">
        <w:rPr>
          <w:lang w:val="es-CO"/>
        </w:rPr>
        <w:t>MODERADA.</w:t>
      </w:r>
    </w:p>
    <w:p w14:paraId="508E94FC" w14:textId="3AAC537E" w:rsidR="00374FF4" w:rsidRPr="00374FF4" w:rsidRDefault="00374FF4" w:rsidP="00374FF4">
      <w:pPr>
        <w:rPr>
          <w:lang w:val="es-CO"/>
        </w:rPr>
      </w:pPr>
      <w:r>
        <w:rPr>
          <w:lang w:val="es-CO"/>
        </w:rPr>
        <w:t xml:space="preserve">• </w:t>
      </w:r>
      <w:r w:rsidRPr="00374FF4">
        <w:rPr>
          <w:lang w:val="es-CO"/>
        </w:rPr>
        <w:t>Facilidad para cambiar de proveedor textil.</w:t>
      </w:r>
    </w:p>
    <w:p w14:paraId="08F66BE1" w14:textId="6254FA77" w:rsidR="00374FF4" w:rsidRPr="00374FF4" w:rsidRDefault="00374FF4" w:rsidP="00374FF4">
      <w:pPr>
        <w:rPr>
          <w:lang w:val="es-CO"/>
        </w:rPr>
      </w:pPr>
      <w:r>
        <w:rPr>
          <w:lang w:val="es-CO"/>
        </w:rPr>
        <w:t xml:space="preserve">• </w:t>
      </w:r>
      <w:r w:rsidRPr="00374FF4">
        <w:rPr>
          <w:lang w:val="es-CO"/>
        </w:rPr>
        <w:t xml:space="preserve">Alta oferta de talleres de confección. </w:t>
      </w:r>
    </w:p>
    <w:p w14:paraId="70955287" w14:textId="7CF79222" w:rsidR="00374FF4" w:rsidRPr="00374FF4" w:rsidRDefault="00374FF4" w:rsidP="00374FF4">
      <w:pPr>
        <w:rPr>
          <w:lang w:val="es-CO"/>
        </w:rPr>
      </w:pPr>
      <w:r>
        <w:rPr>
          <w:lang w:val="es-CO"/>
        </w:rPr>
        <w:t xml:space="preserve">• </w:t>
      </w:r>
      <w:r w:rsidRPr="00374FF4">
        <w:rPr>
          <w:lang w:val="es-CO"/>
        </w:rPr>
        <w:t xml:space="preserve">Insumos personalizados. </w:t>
      </w:r>
    </w:p>
    <w:p w14:paraId="7B4F14ED" w14:textId="749B65E1" w:rsidR="00374FF4" w:rsidRPr="00A045F2" w:rsidRDefault="00374FF4" w:rsidP="00374FF4">
      <w:pPr>
        <w:rPr>
          <w:lang w:val="es-CO"/>
        </w:rPr>
      </w:pPr>
      <w:r>
        <w:rPr>
          <w:lang w:val="es-CO"/>
        </w:rPr>
        <w:t xml:space="preserve">• </w:t>
      </w:r>
      <w:r w:rsidRPr="00374FF4">
        <w:rPr>
          <w:lang w:val="es-CO"/>
        </w:rPr>
        <w:t>Difícil acceso a certificaciones tintorería de bajo impacto.</w:t>
      </w:r>
    </w:p>
    <w:p w14:paraId="0793C82E" w14:textId="44794BA5" w:rsidR="003F4E50" w:rsidRDefault="003F4E50" w:rsidP="00374FF4">
      <w:pPr>
        <w:rPr>
          <w:lang w:val="es-CO"/>
        </w:rPr>
      </w:pPr>
      <w:r w:rsidRPr="00374FF4">
        <w:rPr>
          <w:b/>
          <w:bCs/>
          <w:lang w:val="es-CO"/>
        </w:rPr>
        <w:t>Amenaza de productos sustitutos</w:t>
      </w:r>
      <w:r w:rsidRPr="00A045F2">
        <w:rPr>
          <w:lang w:val="es-CO"/>
        </w:rPr>
        <w:t xml:space="preserve">: </w:t>
      </w:r>
      <w:r w:rsidR="001E55E5" w:rsidRPr="00A045F2">
        <w:rPr>
          <w:lang w:val="es-CO"/>
        </w:rPr>
        <w:t>MODERADA.</w:t>
      </w:r>
    </w:p>
    <w:p w14:paraId="67475553" w14:textId="0CE3D781" w:rsidR="00374FF4" w:rsidRPr="00374FF4" w:rsidRDefault="00374FF4" w:rsidP="00374FF4">
      <w:pPr>
        <w:rPr>
          <w:lang w:val="es-CO"/>
        </w:rPr>
      </w:pPr>
      <w:r>
        <w:rPr>
          <w:lang w:val="es-CO"/>
        </w:rPr>
        <w:t xml:space="preserve">• </w:t>
      </w:r>
      <w:r w:rsidRPr="00374FF4">
        <w:rPr>
          <w:lang w:val="es-CO"/>
        </w:rPr>
        <w:t xml:space="preserve">Alta oferta de sustitutos funcionales. </w:t>
      </w:r>
    </w:p>
    <w:p w14:paraId="36A1521B" w14:textId="772F13E2" w:rsidR="00374FF4" w:rsidRPr="00374FF4" w:rsidRDefault="00374FF4" w:rsidP="00374FF4">
      <w:pPr>
        <w:rPr>
          <w:lang w:val="es-CO"/>
        </w:rPr>
      </w:pPr>
      <w:r>
        <w:rPr>
          <w:lang w:val="es-CO"/>
        </w:rPr>
        <w:t xml:space="preserve">• </w:t>
      </w:r>
      <w:r w:rsidRPr="00374FF4">
        <w:rPr>
          <w:lang w:val="es-CO"/>
        </w:rPr>
        <w:t xml:space="preserve">Baja oferta de sustitutos con diferenciación de diseño. </w:t>
      </w:r>
    </w:p>
    <w:p w14:paraId="65D7A06F" w14:textId="709783F2" w:rsidR="00374FF4" w:rsidRPr="00374FF4" w:rsidRDefault="00374FF4" w:rsidP="00374FF4">
      <w:pPr>
        <w:rPr>
          <w:lang w:val="es-CO"/>
        </w:rPr>
      </w:pPr>
      <w:r>
        <w:rPr>
          <w:lang w:val="es-CO"/>
        </w:rPr>
        <w:t xml:space="preserve">• </w:t>
      </w:r>
      <w:r w:rsidRPr="00374FF4">
        <w:rPr>
          <w:lang w:val="es-CO"/>
        </w:rPr>
        <w:t xml:space="preserve">Fácil cambio a un sustituto en cuanto a funcionalidad. </w:t>
      </w:r>
    </w:p>
    <w:p w14:paraId="7C57E0B7" w14:textId="4C14FBB6" w:rsidR="00374FF4" w:rsidRPr="00A045F2" w:rsidRDefault="00374FF4" w:rsidP="00374FF4">
      <w:pPr>
        <w:rPr>
          <w:lang w:val="es-CO"/>
        </w:rPr>
      </w:pPr>
      <w:r>
        <w:rPr>
          <w:lang w:val="es-CO"/>
        </w:rPr>
        <w:t xml:space="preserve">• </w:t>
      </w:r>
      <w:r w:rsidRPr="00374FF4">
        <w:rPr>
          <w:lang w:val="es-CO"/>
        </w:rPr>
        <w:t>Alta oferta de sustitutos de segunda mano.</w:t>
      </w:r>
    </w:p>
    <w:p w14:paraId="74F8E393" w14:textId="03C23B14" w:rsidR="004D05DA" w:rsidRDefault="003650E1" w:rsidP="00374FF4">
      <w:r w:rsidRPr="00374FF4">
        <w:rPr>
          <w:b/>
          <w:bCs/>
        </w:rPr>
        <w:t>Rivalidad competitiva</w:t>
      </w:r>
      <w:r w:rsidRPr="00A045F2">
        <w:t xml:space="preserve">: </w:t>
      </w:r>
      <w:r w:rsidR="00006F8F" w:rsidRPr="00A045F2">
        <w:t xml:space="preserve">MUY ALTA. </w:t>
      </w:r>
    </w:p>
    <w:p w14:paraId="67FBB29A" w14:textId="6C495D1F" w:rsidR="00374FF4" w:rsidRDefault="00374FF4" w:rsidP="00374FF4">
      <w:r>
        <w:t xml:space="preserve">• Alto número de competidores, mercado emergente y saturado. </w:t>
      </w:r>
    </w:p>
    <w:p w14:paraId="3DFFA113" w14:textId="1F8DF0E5" w:rsidR="00374FF4" w:rsidRDefault="00374FF4" w:rsidP="00374FF4">
      <w:r>
        <w:t xml:space="preserve">• Baja diferenciación de producto en el mercado. Diferenciación clave en tintorería y paleta de color. </w:t>
      </w:r>
    </w:p>
    <w:p w14:paraId="12D33BA8" w14:textId="1A8D8697" w:rsidR="00374FF4" w:rsidRDefault="00374FF4" w:rsidP="00374FF4">
      <w:r>
        <w:t xml:space="preserve">• Bajo costo de cambio del cliente. </w:t>
      </w:r>
    </w:p>
    <w:p w14:paraId="4CA46922" w14:textId="08EE34F4" w:rsidR="00374FF4" w:rsidRDefault="00374FF4" w:rsidP="00374FF4">
      <w:r>
        <w:t xml:space="preserve">• Elevadas estrategias de marketing. </w:t>
      </w:r>
    </w:p>
    <w:p w14:paraId="4D6126FC" w14:textId="7834B029" w:rsidR="00374FF4" w:rsidRPr="00A045F2" w:rsidRDefault="00374FF4" w:rsidP="00374FF4">
      <w:r>
        <w:t>• Industria en crecimiento.</w:t>
      </w:r>
    </w:p>
    <w:p w14:paraId="1B0EB2E8" w14:textId="6FE20CFE" w:rsidR="004D05DA" w:rsidRDefault="00DE449C" w:rsidP="00374FF4">
      <w:proofErr w:type="spellStart"/>
      <w:r w:rsidRPr="00A045F2">
        <w:lastRenderedPageBreak/>
        <w:t>Merci</w:t>
      </w:r>
      <w:proofErr w:type="spellEnd"/>
      <w:r w:rsidRPr="00A045F2">
        <w:t xml:space="preserve"> </w:t>
      </w:r>
      <w:proofErr w:type="spellStart"/>
      <w:r w:rsidRPr="00A045F2">
        <w:t>Palais</w:t>
      </w:r>
      <w:proofErr w:type="spellEnd"/>
      <w:r w:rsidR="00A22E54" w:rsidRPr="00A045F2">
        <w:t xml:space="preserve"> </w:t>
      </w:r>
      <w:proofErr w:type="spellStart"/>
      <w:r w:rsidR="00A22E54" w:rsidRPr="00A045F2">
        <w:t>D</w:t>
      </w:r>
      <w:r w:rsidRPr="00A045F2">
        <w:t>or</w:t>
      </w:r>
      <w:proofErr w:type="spellEnd"/>
      <w:r w:rsidRPr="00A045F2">
        <w:t xml:space="preserve"> tiene diferenciación de diseño en cuanto a paleta de color y tintorería</w:t>
      </w:r>
      <w:r w:rsidR="00374FF4">
        <w:t>, s</w:t>
      </w:r>
      <w:r w:rsidRPr="00A045F2">
        <w:t xml:space="preserve">in embargo, a pesar de que se encuentra en una industria emergente, esta </w:t>
      </w:r>
      <w:r w:rsidR="00671F02" w:rsidRPr="00A045F2">
        <w:t>tiene una alta intensidad competitiva con estrategias de marketing agresivas. El cliente tiene facilidad de cambio</w:t>
      </w:r>
      <w:r w:rsidRPr="00A045F2">
        <w:t>;</w:t>
      </w:r>
      <w:r w:rsidR="00671F02" w:rsidRPr="00A045F2">
        <w:t xml:space="preserve"> su poder es muy alto gracias a la alta información y sensibilidad al precio</w:t>
      </w:r>
      <w:r w:rsidRPr="00A045F2">
        <w:t>. En cuanto a la cadena de suministro, el acceso a certificaciones de sostenibilidad es difícil.</w:t>
      </w:r>
      <w:r w:rsidR="00671F02" w:rsidRPr="00A045F2">
        <w:t xml:space="preserve"> </w:t>
      </w:r>
    </w:p>
    <w:p w14:paraId="51434BDE" w14:textId="4469B967" w:rsidR="00A22E54" w:rsidRPr="00A045F2" w:rsidRDefault="00F53080">
      <w:pPr>
        <w:pStyle w:val="Ttulo2"/>
      </w:pPr>
      <w:bookmarkStart w:id="63" w:name="_Toc213227431"/>
      <w:r w:rsidRPr="00A045F2">
        <w:t>FODA</w:t>
      </w:r>
      <w:bookmarkEnd w:id="63"/>
    </w:p>
    <w:p w14:paraId="49AC9E05" w14:textId="617FAD42" w:rsidR="0024402C" w:rsidRPr="00A045F2" w:rsidRDefault="00C72154" w:rsidP="00BD0073">
      <w:r w:rsidRPr="00A045F2">
        <w:t xml:space="preserve">Para realizar este análisis determinamos los factores más relevantes para poder llevar 10 factores internos y 10 factores externos </w:t>
      </w:r>
      <w:r w:rsidR="0024402C" w:rsidRPr="00A045F2">
        <w:t xml:space="preserve">simplificados </w:t>
      </w:r>
      <w:r w:rsidRPr="00A045F2">
        <w:t>a la matriz FODA</w:t>
      </w:r>
      <w:r w:rsidR="0024402C" w:rsidRPr="00A045F2">
        <w:t>.</w:t>
      </w:r>
    </w:p>
    <w:p w14:paraId="70213A4C" w14:textId="4C0E2163" w:rsidR="00A22E54" w:rsidRDefault="0024402C" w:rsidP="00671F02">
      <w:pPr>
        <w:ind w:firstLine="0"/>
        <w:rPr>
          <w:rFonts w:cstheme="minorHAnsi"/>
        </w:rPr>
      </w:pPr>
      <w:r w:rsidRPr="00A045F2">
        <w:rPr>
          <w:rFonts w:cstheme="minorHAnsi"/>
        </w:rPr>
        <w:t>Esta matriz</w:t>
      </w:r>
      <w:r w:rsidR="00C72154" w:rsidRPr="00A045F2">
        <w:rPr>
          <w:rFonts w:cstheme="minorHAnsi"/>
        </w:rPr>
        <w:t xml:space="preserve"> permite establecer las estrategias </w:t>
      </w:r>
      <w:r w:rsidR="00C96180">
        <w:rPr>
          <w:rFonts w:cstheme="minorHAnsi"/>
        </w:rPr>
        <w:t>base</w:t>
      </w:r>
      <w:r w:rsidR="00C72154" w:rsidRPr="00A045F2">
        <w:rPr>
          <w:rFonts w:cstheme="minorHAnsi"/>
        </w:rPr>
        <w:t xml:space="preserve">, a partir de la organización de las fortalezas, oportunidades, debilidades y amenazas obtenidos en el análisis. </w:t>
      </w:r>
    </w:p>
    <w:p w14:paraId="02B207E1" w14:textId="76076F12" w:rsidR="00BD0073" w:rsidRPr="00BD0073" w:rsidRDefault="00BD0073" w:rsidP="00D56924">
      <w:pPr>
        <w:pStyle w:val="Descripcin"/>
        <w:rPr>
          <w:i/>
          <w:iCs/>
        </w:rPr>
      </w:pPr>
      <w:bookmarkStart w:id="64" w:name="_Toc213227573"/>
      <w:r>
        <w:t xml:space="preserve">Tabla </w:t>
      </w:r>
      <w:r>
        <w:fldChar w:fldCharType="begin"/>
      </w:r>
      <w:r>
        <w:instrText xml:space="preserve"> SEQ Tabla \* ARABIC </w:instrText>
      </w:r>
      <w:r>
        <w:fldChar w:fldCharType="separate"/>
      </w:r>
      <w:r w:rsidR="00B777F1">
        <w:rPr>
          <w:noProof/>
        </w:rPr>
        <w:t>17</w:t>
      </w:r>
      <w:r>
        <w:fldChar w:fldCharType="end"/>
      </w:r>
      <w:r>
        <w:t>.</w:t>
      </w:r>
      <w:r w:rsidR="00D56924">
        <w:t xml:space="preserve"> </w:t>
      </w:r>
      <w:r w:rsidRPr="00D56924">
        <w:rPr>
          <w:b w:val="0"/>
          <w:bCs w:val="0"/>
          <w:i/>
          <w:iCs/>
        </w:rPr>
        <w:t>Análisis FODA</w:t>
      </w:r>
      <w:bookmarkEnd w:id="64"/>
    </w:p>
    <w:p w14:paraId="0AB92408" w14:textId="41AFEFFF" w:rsidR="00873BBF" w:rsidRDefault="00873BBF" w:rsidP="00671F02">
      <w:pPr>
        <w:ind w:firstLine="0"/>
        <w:rPr>
          <w:rFonts w:cstheme="minorHAnsi"/>
        </w:rPr>
      </w:pPr>
      <w:r>
        <w:rPr>
          <w:rFonts w:cstheme="minorHAnsi"/>
          <w:noProof/>
        </w:rPr>
        <w:drawing>
          <wp:inline distT="0" distB="0" distL="0" distR="0" wp14:anchorId="6659B34B" wp14:editId="74862352">
            <wp:extent cx="5942164" cy="3516085"/>
            <wp:effectExtent l="0" t="0" r="1905" b="1905"/>
            <wp:docPr id="7635605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60587" name="Imagen 763560587"/>
                    <pic:cNvPicPr/>
                  </pic:nvPicPr>
                  <pic:blipFill rotWithShape="1">
                    <a:blip r:embed="rId16" cstate="print">
                      <a:extLst>
                        <a:ext uri="{28A0092B-C50C-407E-A947-70E740481C1C}">
                          <a14:useLocalDpi xmlns:a14="http://schemas.microsoft.com/office/drawing/2010/main" val="0"/>
                        </a:ext>
                      </a:extLst>
                    </a:blip>
                    <a:srcRect b="44800"/>
                    <a:stretch>
                      <a:fillRect/>
                    </a:stretch>
                  </pic:blipFill>
                  <pic:spPr bwMode="auto">
                    <a:xfrm>
                      <a:off x="0" y="0"/>
                      <a:ext cx="5959326" cy="3526240"/>
                    </a:xfrm>
                    <a:prstGeom prst="rect">
                      <a:avLst/>
                    </a:prstGeom>
                    <a:ln>
                      <a:noFill/>
                    </a:ln>
                    <a:extLst>
                      <a:ext uri="{53640926-AAD7-44D8-BBD7-CCE9431645EC}">
                        <a14:shadowObscured xmlns:a14="http://schemas.microsoft.com/office/drawing/2010/main"/>
                      </a:ext>
                    </a:extLst>
                  </pic:spPr>
                </pic:pic>
              </a:graphicData>
            </a:graphic>
          </wp:inline>
        </w:drawing>
      </w:r>
    </w:p>
    <w:p w14:paraId="5A032115" w14:textId="77777777" w:rsidR="00B66053" w:rsidRPr="00A045F2" w:rsidRDefault="00B66053" w:rsidP="00B66053">
      <w:pPr>
        <w:ind w:firstLine="0"/>
        <w:rPr>
          <w:rFonts w:cstheme="minorHAnsi"/>
          <w:lang w:val="es-MX"/>
        </w:rPr>
      </w:pPr>
      <w:r w:rsidRPr="00352AC6">
        <w:rPr>
          <w:rFonts w:cstheme="minorHAnsi"/>
          <w:i/>
          <w:iCs/>
          <w:lang w:val="es-MX"/>
        </w:rPr>
        <w:t>Nota</w:t>
      </w:r>
      <w:r>
        <w:rPr>
          <w:rFonts w:cstheme="minorHAnsi"/>
          <w:lang w:val="es-MX"/>
        </w:rPr>
        <w:t>. Elaboración propia</w:t>
      </w:r>
    </w:p>
    <w:p w14:paraId="11BD58BB" w14:textId="2739652F" w:rsidR="00F53080" w:rsidRDefault="00F53080" w:rsidP="00B66053">
      <w:pPr>
        <w:rPr>
          <w:b/>
          <w:bCs/>
        </w:rPr>
      </w:pPr>
      <w:r w:rsidRPr="00B66053">
        <w:rPr>
          <w:b/>
          <w:bCs/>
        </w:rPr>
        <w:t>Estrategias FO</w:t>
      </w:r>
    </w:p>
    <w:p w14:paraId="0D74101B" w14:textId="2DDF9DEB" w:rsidR="00B66053" w:rsidRPr="00B66053" w:rsidRDefault="00B66053" w:rsidP="00B66053">
      <w:r>
        <w:lastRenderedPageBreak/>
        <w:t xml:space="preserve">• </w:t>
      </w:r>
      <w:r w:rsidRPr="00B66053">
        <w:t xml:space="preserve">Resaltar el uso de paleta de color arriesgada, implementar siluetas y diseños más innovadores que fortalezcan su posición para formalizar la exportación a Estados Unidos. </w:t>
      </w:r>
    </w:p>
    <w:p w14:paraId="389A846C" w14:textId="5C305F6D" w:rsidR="00B66053" w:rsidRPr="00B66053" w:rsidRDefault="00B66053" w:rsidP="00B66053">
      <w:r>
        <w:t xml:space="preserve">• </w:t>
      </w:r>
      <w:r w:rsidRPr="00B66053">
        <w:t>Aumentar la visibilidad en plataformas digitales, a través de contenido que le de protagonismo a la participación en pasarelas nacionales e internacionales.</w:t>
      </w:r>
    </w:p>
    <w:p w14:paraId="1AD6E7F2" w14:textId="4547A7E8" w:rsidR="00B66053" w:rsidRPr="00B66053" w:rsidRDefault="00B66053" w:rsidP="00B66053">
      <w:r>
        <w:t xml:space="preserve">• </w:t>
      </w:r>
      <w:r w:rsidRPr="00B66053">
        <w:t>Introducir actividades de experiencia para clientes: Talleres de diseña tu propia prenda prototipo, talleres de tinturado natural donde diseñen su propia paleta y patrón de tintura, instalaciones artísticas sensoriales, atelier en vivo del proceso de producción.</w:t>
      </w:r>
    </w:p>
    <w:p w14:paraId="418CF80B" w14:textId="736A2465" w:rsidR="00B66053" w:rsidRPr="00B66053" w:rsidRDefault="00B66053" w:rsidP="00B66053">
      <w:r>
        <w:t xml:space="preserve">• </w:t>
      </w:r>
      <w:r w:rsidRPr="00B66053">
        <w:t>Distinguir a la marca por sus productos de calidad, resaltando la durabilidad, sostenibilidad y trazabilidad, aprovechando el auge de la moda ética.</w:t>
      </w:r>
    </w:p>
    <w:p w14:paraId="5FEB80EF" w14:textId="7521E62E" w:rsidR="00B66053" w:rsidRPr="00B66053" w:rsidRDefault="00B66053" w:rsidP="00B66053">
      <w:r>
        <w:t xml:space="preserve">• </w:t>
      </w:r>
      <w:r w:rsidRPr="00B66053">
        <w:t xml:space="preserve">Integrar un </w:t>
      </w:r>
      <w:proofErr w:type="spellStart"/>
      <w:r w:rsidRPr="00B66053">
        <w:t>chatbot</w:t>
      </w:r>
      <w:proofErr w:type="spellEnd"/>
      <w:r w:rsidRPr="00B66053">
        <w:t xml:space="preserve"> interactivo a la página web, apoyándose en las preguntas más frecuentes realizadas en plataformas digitales y en el comportamiento del cliente.</w:t>
      </w:r>
    </w:p>
    <w:p w14:paraId="4EBF295E" w14:textId="32927544" w:rsidR="00F53080" w:rsidRDefault="00F53080" w:rsidP="00B66053">
      <w:pPr>
        <w:rPr>
          <w:b/>
          <w:bCs/>
        </w:rPr>
      </w:pPr>
      <w:r w:rsidRPr="00B66053">
        <w:rPr>
          <w:b/>
          <w:bCs/>
        </w:rPr>
        <w:t>Estrategias DO</w:t>
      </w:r>
    </w:p>
    <w:p w14:paraId="2DFE2E11" w14:textId="0454591B" w:rsidR="00B66053" w:rsidRDefault="00B66053" w:rsidP="00B66053">
      <w:r>
        <w:t xml:space="preserve">• Establecer alianzas estratégicas de diseño con marcas y artistas aprovechando las tendencias actuales de música y arte.  </w:t>
      </w:r>
    </w:p>
    <w:p w14:paraId="0B3A0158" w14:textId="7E08F69D" w:rsidR="00B66053" w:rsidRDefault="00B66053" w:rsidP="00B66053">
      <w:r>
        <w:t>• Analizar el comportamiento digital y de marketing de los clientes, para fortalecer la narrativa de marca, la conexión emocional y construir comunidad.</w:t>
      </w:r>
    </w:p>
    <w:p w14:paraId="4B52452A" w14:textId="7DECDF6C" w:rsidR="00B66053" w:rsidRDefault="00B66053" w:rsidP="00B66053">
      <w:r>
        <w:t xml:space="preserve">• Establecer alianzas estratégicas de marketing en base a las preferencias de la población urbana del país (generadores de contenido, </w:t>
      </w:r>
      <w:proofErr w:type="spellStart"/>
      <w:r>
        <w:t>influencers</w:t>
      </w:r>
      <w:proofErr w:type="spellEnd"/>
      <w:r>
        <w:t>).</w:t>
      </w:r>
    </w:p>
    <w:p w14:paraId="2E343EF1" w14:textId="6852FB66" w:rsidR="00B66053" w:rsidRDefault="00B66053" w:rsidP="00B66053">
      <w:r>
        <w:t xml:space="preserve">• Lanzar más </w:t>
      </w:r>
      <w:proofErr w:type="spellStart"/>
      <w:r>
        <w:t>drops</w:t>
      </w:r>
      <w:proofErr w:type="spellEnd"/>
      <w:r>
        <w:t xml:space="preserve"> limitados que resalten el diseño, den valor agregado, visibilicen la marca; y permitan consolidar un acuerdo comercial con distribuidores en Estados Unidos.</w:t>
      </w:r>
    </w:p>
    <w:p w14:paraId="37A973CA" w14:textId="15032EAF" w:rsidR="00B66053" w:rsidRPr="00B66053" w:rsidRDefault="00B66053" w:rsidP="00B66053">
      <w:r>
        <w:t>• Optimizar el funcionamiento y diseño de página web y e-</w:t>
      </w:r>
      <w:proofErr w:type="spellStart"/>
      <w:r>
        <w:t>commerce</w:t>
      </w:r>
      <w:proofErr w:type="spellEnd"/>
      <w:r>
        <w:t>, mejorar el diseño de las plataformas digitales clave (IG, TikTok).</w:t>
      </w:r>
    </w:p>
    <w:p w14:paraId="29108889" w14:textId="706935FC" w:rsidR="00F53080" w:rsidRDefault="00F53080" w:rsidP="00B66053">
      <w:pPr>
        <w:rPr>
          <w:b/>
          <w:bCs/>
        </w:rPr>
      </w:pPr>
      <w:r w:rsidRPr="00B66053">
        <w:rPr>
          <w:b/>
          <w:bCs/>
        </w:rPr>
        <w:t>Estrategias FA</w:t>
      </w:r>
    </w:p>
    <w:p w14:paraId="1C2D0B31" w14:textId="6DA74F6C" w:rsidR="00B66053" w:rsidRDefault="00B66053" w:rsidP="00B66053">
      <w:r>
        <w:lastRenderedPageBreak/>
        <w:t>• Resaltar el uso de referencias culturales en el diseño de producto, destacándolo entre los sustitutos que se encuentran en el mercado ilegal.</w:t>
      </w:r>
    </w:p>
    <w:p w14:paraId="0713087B" w14:textId="554E17DE" w:rsidR="00B66053" w:rsidRDefault="00B66053" w:rsidP="00B66053">
      <w:r>
        <w:t xml:space="preserve">• Destacar los valores de resistencia y superación, vitales en la población juvenil, a través del diseño y marketing. </w:t>
      </w:r>
    </w:p>
    <w:p w14:paraId="00391A93" w14:textId="2117BA1F" w:rsidR="00B66053" w:rsidRDefault="00B66053" w:rsidP="00B66053">
      <w:r>
        <w:t xml:space="preserve">• Mitigar la sensibilidad al precio justificando la durabilidad, diseño y rango social que denota el producto.  </w:t>
      </w:r>
    </w:p>
    <w:p w14:paraId="29BD1C3F" w14:textId="4E0B11B2" w:rsidR="00B66053" w:rsidRDefault="00B66053" w:rsidP="00B66053">
      <w:r>
        <w:t>• Aumentar la participación en pasarelas locales, visibilizando y diferenciando la marca dentro del mercado saturado.</w:t>
      </w:r>
    </w:p>
    <w:p w14:paraId="0F48F64B" w14:textId="7926FBD0" w:rsidR="00B66053" w:rsidRPr="00B66053" w:rsidRDefault="00B66053" w:rsidP="00B66053">
      <w:r>
        <w:t xml:space="preserve">• Destacar la trazabilidad y sostenibilidad de los procesos de tinturado en los lanzamientos y pasarelas.  </w:t>
      </w:r>
    </w:p>
    <w:p w14:paraId="2AF43499" w14:textId="14AABB42" w:rsidR="00F53080" w:rsidRDefault="00F53080" w:rsidP="00B66053">
      <w:pPr>
        <w:rPr>
          <w:b/>
          <w:bCs/>
        </w:rPr>
      </w:pPr>
      <w:r w:rsidRPr="00B66053">
        <w:rPr>
          <w:b/>
          <w:bCs/>
        </w:rPr>
        <w:t>Estrategias DA</w:t>
      </w:r>
    </w:p>
    <w:p w14:paraId="1C6B424C" w14:textId="3611710D" w:rsidR="00B66053" w:rsidRPr="00B66053" w:rsidRDefault="00B66053" w:rsidP="00B66053">
      <w:r>
        <w:t xml:space="preserve">• </w:t>
      </w:r>
      <w:r w:rsidRPr="00B66053">
        <w:t xml:space="preserve">Lanzar </w:t>
      </w:r>
      <w:proofErr w:type="spellStart"/>
      <w:r w:rsidRPr="00B66053">
        <w:t>drops</w:t>
      </w:r>
      <w:proofErr w:type="spellEnd"/>
      <w:r w:rsidRPr="00B66053">
        <w:t xml:space="preserve"> limitados que resalten la innovación de la paleta de color, la silueta y el diseño del producto, haciéndolo difícil de sustituir con prendas de contrabando.</w:t>
      </w:r>
    </w:p>
    <w:p w14:paraId="59DB1A13" w14:textId="6223E31A" w:rsidR="00B66053" w:rsidRPr="00B66053" w:rsidRDefault="00B66053" w:rsidP="00B66053">
      <w:r>
        <w:t xml:space="preserve">• </w:t>
      </w:r>
      <w:r w:rsidRPr="00B66053">
        <w:t>Fortalecer la conexión emocional con el cliente, a través de contenido que resalte el apoyo al empleo nacional.</w:t>
      </w:r>
    </w:p>
    <w:p w14:paraId="45843B25" w14:textId="572E75F9" w:rsidR="00B66053" w:rsidRPr="00B66053" w:rsidRDefault="00B66053" w:rsidP="00B66053">
      <w:r>
        <w:t xml:space="preserve">• </w:t>
      </w:r>
      <w:r w:rsidRPr="00B66053">
        <w:t>Justificar el precio premium a través de diseños de producto en colaboración con marcas y artistas clave de la escena urbana, contrarrestando el sacrificio financiero.</w:t>
      </w:r>
    </w:p>
    <w:p w14:paraId="7CDDD806" w14:textId="7C4B130B" w:rsidR="00B66053" w:rsidRPr="00B66053" w:rsidRDefault="00B66053" w:rsidP="00B66053">
      <w:r>
        <w:t xml:space="preserve">• </w:t>
      </w:r>
      <w:r w:rsidRPr="00B66053">
        <w:t>Diferenciar a la marca dentro del alto número de competidores, a través de la implementación de alianzas estratégicas con artistas, músicos y generadores de contenido claves del nicho, que publiciten la marca.</w:t>
      </w:r>
    </w:p>
    <w:p w14:paraId="74DE9B21" w14:textId="49747858" w:rsidR="00B66053" w:rsidRPr="00B66053" w:rsidRDefault="00B66053" w:rsidP="00B66053">
      <w:r>
        <w:t xml:space="preserve">• </w:t>
      </w:r>
      <w:r w:rsidRPr="00B66053">
        <w:t>Resaltar la sostenibilidad de procesos de tinturado, la trazabilidad y ética de la marca, a través de contenido en plataformas digitales clave (TikTok).</w:t>
      </w:r>
    </w:p>
    <w:p w14:paraId="7E306E06" w14:textId="4B7AF3A9" w:rsidR="00C72154" w:rsidRPr="00A045F2" w:rsidRDefault="0024402C" w:rsidP="0083130C">
      <w:r w:rsidRPr="00A045F2">
        <w:lastRenderedPageBreak/>
        <w:t xml:space="preserve">Este análisis permite considerar que </w:t>
      </w:r>
      <w:proofErr w:type="spellStart"/>
      <w:r w:rsidRPr="00A045F2">
        <w:t>Merci</w:t>
      </w:r>
      <w:proofErr w:type="spellEnd"/>
      <w:r w:rsidRPr="00A045F2">
        <w:t xml:space="preserve"> </w:t>
      </w:r>
      <w:proofErr w:type="spellStart"/>
      <w:r w:rsidRPr="00A045F2">
        <w:t>Palais</w:t>
      </w:r>
      <w:proofErr w:type="spellEnd"/>
      <w:r w:rsidRPr="00A045F2">
        <w:t xml:space="preserve"> </w:t>
      </w:r>
      <w:proofErr w:type="spellStart"/>
      <w:r w:rsidRPr="00A045F2">
        <w:t>Dor</w:t>
      </w:r>
      <w:proofErr w:type="spellEnd"/>
      <w:r w:rsidRPr="00A045F2">
        <w:t xml:space="preserve"> dispone de un alto potencial de crecimiento </w:t>
      </w:r>
      <w:r w:rsidR="002E69AF" w:rsidRPr="00A045F2">
        <w:t>fundamentado</w:t>
      </w:r>
      <w:r w:rsidRPr="00A045F2">
        <w:t xml:space="preserve"> en </w:t>
      </w:r>
      <w:r w:rsidR="002E69AF" w:rsidRPr="00A045F2">
        <w:t xml:space="preserve">el producto de calidad, la paleta de color innovadora y la presencia de pasarelas locales, así </w:t>
      </w:r>
      <w:proofErr w:type="spellStart"/>
      <w:r w:rsidR="002E69AF" w:rsidRPr="00A045F2">
        <w:t>cómo</w:t>
      </w:r>
      <w:proofErr w:type="spellEnd"/>
      <w:r w:rsidR="002E69AF" w:rsidRPr="00A045F2">
        <w:t xml:space="preserve"> también resaltan oportunidades de exportación a Estados Unidos y aprovechamiento de las tendencias actuales juveniles y digitales, pero debe fortalecer su diferenciación dentro del mercado, resaltando su sostenibilidad, justificando su precio y estableciendo más alianzas estratégicas. </w:t>
      </w:r>
    </w:p>
    <w:p w14:paraId="461AB672" w14:textId="2D3753CB" w:rsidR="00DE449C" w:rsidRPr="00A045F2" w:rsidRDefault="00FD3FF1">
      <w:pPr>
        <w:pStyle w:val="Ttulo2"/>
      </w:pPr>
      <w:bookmarkStart w:id="65" w:name="_Toc213227432"/>
      <w:r w:rsidRPr="00A045F2">
        <w:t xml:space="preserve">Business </w:t>
      </w:r>
      <w:proofErr w:type="spellStart"/>
      <w:r w:rsidRPr="00A045F2">
        <w:t>Model</w:t>
      </w:r>
      <w:proofErr w:type="spellEnd"/>
      <w:r w:rsidRPr="00A045F2">
        <w:t xml:space="preserve"> </w:t>
      </w:r>
      <w:proofErr w:type="spellStart"/>
      <w:r w:rsidRPr="00A045F2">
        <w:t>Canvas</w:t>
      </w:r>
      <w:bookmarkEnd w:id="65"/>
      <w:proofErr w:type="spellEnd"/>
    </w:p>
    <w:p w14:paraId="24986DD2" w14:textId="19EB9414" w:rsidR="00C72154" w:rsidRDefault="00C72154" w:rsidP="0083130C">
      <w:r w:rsidRPr="00A045F2">
        <w:t xml:space="preserve">Este modelo permite tener un panorama visual integral de la organización de la marca, determinando y alineando su segmento de cliente, propuesta de valor, canales, relación con clientes, fuentes de ingresos, actividades clave, recursos clave, socios clave y estructura de costes. </w:t>
      </w:r>
    </w:p>
    <w:p w14:paraId="0E54871D" w14:textId="06B43527" w:rsidR="00B66053" w:rsidRPr="00950D9A" w:rsidRDefault="005A01C6" w:rsidP="008B6B39">
      <w:pPr>
        <w:pStyle w:val="Descripcin"/>
        <w:rPr>
          <w:i/>
          <w:iCs/>
        </w:rPr>
      </w:pPr>
      <w:bookmarkStart w:id="66" w:name="_Toc213227574"/>
      <w:r>
        <w:t xml:space="preserve">Tabla </w:t>
      </w:r>
      <w:r>
        <w:fldChar w:fldCharType="begin"/>
      </w:r>
      <w:r>
        <w:instrText xml:space="preserve"> SEQ Tabla \* ARABIC </w:instrText>
      </w:r>
      <w:r>
        <w:fldChar w:fldCharType="separate"/>
      </w:r>
      <w:r w:rsidR="00B777F1">
        <w:rPr>
          <w:noProof/>
        </w:rPr>
        <w:t>18</w:t>
      </w:r>
      <w:r>
        <w:fldChar w:fldCharType="end"/>
      </w:r>
      <w:r>
        <w:t>.</w:t>
      </w:r>
      <w:r w:rsidR="008B6B39">
        <w:t xml:space="preserve"> </w:t>
      </w:r>
      <w:r w:rsidR="00B66053" w:rsidRPr="008B6B39">
        <w:rPr>
          <w:b w:val="0"/>
          <w:bCs w:val="0"/>
          <w:i/>
          <w:iCs/>
        </w:rPr>
        <w:t xml:space="preserve">Modelo </w:t>
      </w:r>
      <w:proofErr w:type="spellStart"/>
      <w:r w:rsidR="00B66053" w:rsidRPr="008B6B39">
        <w:rPr>
          <w:b w:val="0"/>
          <w:bCs w:val="0"/>
          <w:i/>
          <w:iCs/>
        </w:rPr>
        <w:t>CAnvas</w:t>
      </w:r>
      <w:proofErr w:type="spellEnd"/>
      <w:r w:rsidR="00B66053" w:rsidRPr="008B6B39">
        <w:rPr>
          <w:b w:val="0"/>
          <w:bCs w:val="0"/>
          <w:i/>
          <w:iCs/>
        </w:rPr>
        <w:t xml:space="preserve"> de </w:t>
      </w:r>
      <w:proofErr w:type="spellStart"/>
      <w:r w:rsidR="00950D9A" w:rsidRPr="008B6B39">
        <w:rPr>
          <w:b w:val="0"/>
          <w:bCs w:val="0"/>
          <w:i/>
          <w:iCs/>
        </w:rPr>
        <w:t>Merci</w:t>
      </w:r>
      <w:proofErr w:type="spellEnd"/>
      <w:r w:rsidR="00950D9A" w:rsidRPr="008B6B39">
        <w:rPr>
          <w:b w:val="0"/>
          <w:bCs w:val="0"/>
          <w:i/>
          <w:iCs/>
        </w:rPr>
        <w:t xml:space="preserve"> </w:t>
      </w:r>
      <w:proofErr w:type="spellStart"/>
      <w:r w:rsidR="00950D9A" w:rsidRPr="008B6B39">
        <w:rPr>
          <w:b w:val="0"/>
          <w:bCs w:val="0"/>
          <w:i/>
          <w:iCs/>
        </w:rPr>
        <w:t>Palais</w:t>
      </w:r>
      <w:proofErr w:type="spellEnd"/>
      <w:r w:rsidR="00950D9A" w:rsidRPr="008B6B39">
        <w:rPr>
          <w:b w:val="0"/>
          <w:bCs w:val="0"/>
          <w:i/>
          <w:iCs/>
        </w:rPr>
        <w:t xml:space="preserve"> </w:t>
      </w:r>
      <w:proofErr w:type="spellStart"/>
      <w:r w:rsidR="00950D9A" w:rsidRPr="008B6B39">
        <w:rPr>
          <w:b w:val="0"/>
          <w:bCs w:val="0"/>
          <w:i/>
          <w:iCs/>
        </w:rPr>
        <w:t>Dor</w:t>
      </w:r>
      <w:bookmarkEnd w:id="66"/>
      <w:proofErr w:type="spellEnd"/>
    </w:p>
    <w:p w14:paraId="6384596F" w14:textId="18000931" w:rsidR="00B66053" w:rsidRDefault="008F6918" w:rsidP="00DE449C">
      <w:pPr>
        <w:ind w:firstLine="0"/>
        <w:rPr>
          <w:rFonts w:cstheme="minorHAnsi"/>
        </w:rPr>
      </w:pPr>
      <w:r>
        <w:rPr>
          <w:rFonts w:cstheme="minorHAnsi"/>
          <w:noProof/>
        </w:rPr>
        <w:drawing>
          <wp:inline distT="0" distB="0" distL="0" distR="0" wp14:anchorId="59E89B73" wp14:editId="003F00AC">
            <wp:extent cx="5943600" cy="3309257"/>
            <wp:effectExtent l="0" t="0" r="0" b="5715"/>
            <wp:docPr id="17742739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73931" name="Imagen 1774273931"/>
                    <pic:cNvPicPr/>
                  </pic:nvPicPr>
                  <pic:blipFill rotWithShape="1">
                    <a:blip r:embed="rId17">
                      <a:extLst>
                        <a:ext uri="{28A0092B-C50C-407E-A947-70E740481C1C}">
                          <a14:useLocalDpi xmlns:a14="http://schemas.microsoft.com/office/drawing/2010/main" val="0"/>
                        </a:ext>
                      </a:extLst>
                    </a:blip>
                    <a:srcRect t="15385" b="10378"/>
                    <a:stretch/>
                  </pic:blipFill>
                  <pic:spPr bwMode="auto">
                    <a:xfrm>
                      <a:off x="0" y="0"/>
                      <a:ext cx="5943600" cy="3309257"/>
                    </a:xfrm>
                    <a:prstGeom prst="rect">
                      <a:avLst/>
                    </a:prstGeom>
                    <a:ln>
                      <a:noFill/>
                    </a:ln>
                    <a:extLst>
                      <a:ext uri="{53640926-AAD7-44D8-BBD7-CCE9431645EC}">
                        <a14:shadowObscured xmlns:a14="http://schemas.microsoft.com/office/drawing/2010/main"/>
                      </a:ext>
                    </a:extLst>
                  </pic:spPr>
                </pic:pic>
              </a:graphicData>
            </a:graphic>
          </wp:inline>
        </w:drawing>
      </w:r>
    </w:p>
    <w:p w14:paraId="546D609C" w14:textId="13D3073A" w:rsidR="00B66053" w:rsidRPr="00A045F2" w:rsidRDefault="005A01C6" w:rsidP="00DE449C">
      <w:pPr>
        <w:ind w:firstLine="0"/>
        <w:rPr>
          <w:rFonts w:cstheme="minorHAnsi"/>
        </w:rPr>
      </w:pPr>
      <w:r w:rsidRPr="005A01C6">
        <w:rPr>
          <w:rFonts w:cstheme="minorHAnsi"/>
          <w:i/>
          <w:iCs/>
        </w:rPr>
        <w:t>Nota</w:t>
      </w:r>
      <w:r>
        <w:rPr>
          <w:rFonts w:cstheme="minorHAnsi"/>
        </w:rPr>
        <w:t>. Elaboración propia</w:t>
      </w:r>
    </w:p>
    <w:p w14:paraId="3F635A8A" w14:textId="30449270" w:rsidR="00697A62" w:rsidRPr="00A045F2" w:rsidRDefault="00FD3FF1" w:rsidP="005A01C6">
      <w:pPr>
        <w:rPr>
          <w:lang w:val="es-CO"/>
        </w:rPr>
      </w:pPr>
      <w:r w:rsidRPr="005A01C6">
        <w:rPr>
          <w:b/>
          <w:bCs/>
          <w:lang w:val="es-CO"/>
        </w:rPr>
        <w:lastRenderedPageBreak/>
        <w:t>Segmentos de clientes:</w:t>
      </w:r>
      <w:r w:rsidRPr="00A045F2">
        <w:rPr>
          <w:lang w:val="es-CO"/>
        </w:rPr>
        <w:t xml:space="preserve"> Hombres y mujeres de 20 a 30 años, estrato medio-alto, profesionales o estudiantes de diseño y arte que viven en Colombia, que les gusta viajar y asistir a eventos, les interesa el arte y la cultura. Buscan destacar con estampados llamativos sin llegar a ser exagerados.</w:t>
      </w:r>
    </w:p>
    <w:p w14:paraId="35CDA478" w14:textId="47FE8362" w:rsidR="00FD3FF1" w:rsidRPr="005A01C6" w:rsidRDefault="00FD3FF1" w:rsidP="005A01C6">
      <w:pPr>
        <w:rPr>
          <w:b/>
          <w:bCs/>
        </w:rPr>
      </w:pPr>
      <w:r w:rsidRPr="005A01C6">
        <w:rPr>
          <w:b/>
          <w:bCs/>
        </w:rPr>
        <w:t xml:space="preserve">Propuesta de valor: </w:t>
      </w:r>
    </w:p>
    <w:p w14:paraId="01D8C87D" w14:textId="77777777" w:rsidR="00FD3FF1" w:rsidRPr="00A045F2" w:rsidRDefault="00FD3FF1" w:rsidP="005A01C6">
      <w:pPr>
        <w:rPr>
          <w:lang w:val="es-CO"/>
        </w:rPr>
      </w:pPr>
      <w:r w:rsidRPr="00A045F2">
        <w:rPr>
          <w:lang w:val="es-CO"/>
        </w:rPr>
        <w:t>Propuesta de diseño artesanal y creativa</w:t>
      </w:r>
    </w:p>
    <w:p w14:paraId="4F60EFE7" w14:textId="77777777" w:rsidR="00FD3FF1" w:rsidRPr="00A045F2" w:rsidRDefault="00FD3FF1" w:rsidP="005A01C6">
      <w:pPr>
        <w:rPr>
          <w:lang w:val="es-CO"/>
        </w:rPr>
      </w:pPr>
      <w:r w:rsidRPr="00A045F2">
        <w:rPr>
          <w:lang w:val="es-CO"/>
        </w:rPr>
        <w:t>Materiales de calidad y durabilidad.</w:t>
      </w:r>
    </w:p>
    <w:p w14:paraId="70C3B9C8" w14:textId="77777777" w:rsidR="00FD3FF1" w:rsidRPr="00A045F2" w:rsidRDefault="00FD3FF1" w:rsidP="005A01C6">
      <w:pPr>
        <w:rPr>
          <w:lang w:val="es-CO"/>
        </w:rPr>
      </w:pPr>
      <w:r w:rsidRPr="00A045F2">
        <w:rPr>
          <w:lang w:val="es-CO"/>
        </w:rPr>
        <w:t xml:space="preserve">Paleta de color y estampados llamativos. </w:t>
      </w:r>
    </w:p>
    <w:p w14:paraId="0B363E7D" w14:textId="517E2E51" w:rsidR="00FD3FF1" w:rsidRPr="00A045F2" w:rsidRDefault="00FD3FF1" w:rsidP="005A01C6">
      <w:pPr>
        <w:rPr>
          <w:lang w:val="es-CO"/>
        </w:rPr>
      </w:pPr>
      <w:r w:rsidRPr="00A045F2">
        <w:rPr>
          <w:lang w:val="es-CO"/>
        </w:rPr>
        <w:t>Producto premium que da estatus.</w:t>
      </w:r>
    </w:p>
    <w:p w14:paraId="25E0C410" w14:textId="77777777" w:rsidR="006B1FA7" w:rsidRPr="005A01C6" w:rsidRDefault="006B1FA7" w:rsidP="005A01C6">
      <w:pPr>
        <w:rPr>
          <w:b/>
          <w:bCs/>
          <w:lang w:val="es-CO"/>
        </w:rPr>
      </w:pPr>
      <w:r w:rsidRPr="005A01C6">
        <w:rPr>
          <w:b/>
          <w:bCs/>
          <w:lang w:val="es-CO"/>
        </w:rPr>
        <w:t xml:space="preserve">Canales: </w:t>
      </w:r>
    </w:p>
    <w:p w14:paraId="0D3735C4" w14:textId="77777777" w:rsidR="00492DD5" w:rsidRPr="00492DD5" w:rsidRDefault="00492DD5" w:rsidP="00492DD5">
      <w:pPr>
        <w:rPr>
          <w:lang w:val="es-CO"/>
        </w:rPr>
      </w:pPr>
      <w:r w:rsidRPr="00492DD5">
        <w:rPr>
          <w:lang w:val="es-CO"/>
        </w:rPr>
        <w:t>E-</w:t>
      </w:r>
      <w:proofErr w:type="spellStart"/>
      <w:r w:rsidRPr="00492DD5">
        <w:rPr>
          <w:lang w:val="es-CO"/>
        </w:rPr>
        <w:t>commerce</w:t>
      </w:r>
      <w:proofErr w:type="spellEnd"/>
      <w:r w:rsidRPr="00492DD5">
        <w:rPr>
          <w:lang w:val="es-CO"/>
        </w:rPr>
        <w:t xml:space="preserve">. </w:t>
      </w:r>
    </w:p>
    <w:p w14:paraId="1A16637E" w14:textId="77777777" w:rsidR="00492DD5" w:rsidRPr="00492DD5" w:rsidRDefault="00492DD5" w:rsidP="00492DD5">
      <w:pPr>
        <w:rPr>
          <w:lang w:val="es-CO"/>
        </w:rPr>
      </w:pPr>
      <w:r w:rsidRPr="00492DD5">
        <w:rPr>
          <w:lang w:val="es-CO"/>
        </w:rPr>
        <w:t xml:space="preserve">Ventas en 2 showrooms (Bogotá). </w:t>
      </w:r>
    </w:p>
    <w:p w14:paraId="67F39098" w14:textId="77777777" w:rsidR="00492DD5" w:rsidRPr="00492DD5" w:rsidRDefault="00492DD5" w:rsidP="00492DD5">
      <w:pPr>
        <w:rPr>
          <w:lang w:val="es-CO"/>
        </w:rPr>
      </w:pPr>
      <w:r w:rsidRPr="00492DD5">
        <w:rPr>
          <w:lang w:val="es-CO"/>
        </w:rPr>
        <w:t xml:space="preserve">Redes sociales (IG, </w:t>
      </w:r>
      <w:proofErr w:type="spellStart"/>
      <w:r w:rsidRPr="00492DD5">
        <w:rPr>
          <w:lang w:val="es-CO"/>
        </w:rPr>
        <w:t>whatsapp</w:t>
      </w:r>
      <w:proofErr w:type="spellEnd"/>
      <w:r w:rsidRPr="00492DD5">
        <w:rPr>
          <w:lang w:val="es-CO"/>
        </w:rPr>
        <w:t>).</w:t>
      </w:r>
    </w:p>
    <w:p w14:paraId="7B8B249B" w14:textId="77777777" w:rsidR="00492DD5" w:rsidRDefault="00492DD5" w:rsidP="00492DD5">
      <w:pPr>
        <w:rPr>
          <w:lang w:val="es-CO"/>
        </w:rPr>
      </w:pPr>
      <w:r w:rsidRPr="00492DD5">
        <w:rPr>
          <w:lang w:val="es-CO"/>
        </w:rPr>
        <w:t>Distribuidores en Barcelona, Nueva York y Ecuador</w:t>
      </w:r>
    </w:p>
    <w:p w14:paraId="6E592B46" w14:textId="224CE8C9" w:rsidR="006B1FA7" w:rsidRPr="005A01C6" w:rsidRDefault="006B1FA7" w:rsidP="00492DD5">
      <w:pPr>
        <w:rPr>
          <w:b/>
          <w:bCs/>
        </w:rPr>
      </w:pPr>
      <w:r w:rsidRPr="005A01C6">
        <w:rPr>
          <w:b/>
          <w:bCs/>
        </w:rPr>
        <w:t>Relación con los clientes:</w:t>
      </w:r>
    </w:p>
    <w:p w14:paraId="457F9D97" w14:textId="77777777" w:rsidR="006B1FA7" w:rsidRPr="00A045F2" w:rsidRDefault="006B1FA7" w:rsidP="005A01C6">
      <w:r w:rsidRPr="00A045F2">
        <w:t>Página web.</w:t>
      </w:r>
    </w:p>
    <w:p w14:paraId="2B37C8F3" w14:textId="77777777" w:rsidR="006B1FA7" w:rsidRPr="0072671A" w:rsidRDefault="006B1FA7" w:rsidP="005A01C6">
      <w:pPr>
        <w:rPr>
          <w:lang w:val="en-US"/>
        </w:rPr>
      </w:pPr>
      <w:r w:rsidRPr="0072671A">
        <w:rPr>
          <w:lang w:val="en-US"/>
        </w:rPr>
        <w:t xml:space="preserve">Redes </w:t>
      </w:r>
      <w:proofErr w:type="spellStart"/>
      <w:r w:rsidRPr="0072671A">
        <w:rPr>
          <w:lang w:val="en-US"/>
        </w:rPr>
        <w:t>sociales</w:t>
      </w:r>
      <w:proofErr w:type="spellEnd"/>
      <w:r w:rsidRPr="0072671A">
        <w:rPr>
          <w:lang w:val="en-US"/>
        </w:rPr>
        <w:t xml:space="preserve"> (TikTok, IG, </w:t>
      </w:r>
      <w:proofErr w:type="spellStart"/>
      <w:r w:rsidRPr="0072671A">
        <w:rPr>
          <w:lang w:val="en-US"/>
        </w:rPr>
        <w:t>whatsapp</w:t>
      </w:r>
      <w:proofErr w:type="spellEnd"/>
      <w:r w:rsidRPr="0072671A">
        <w:rPr>
          <w:lang w:val="en-US"/>
        </w:rPr>
        <w:t>).</w:t>
      </w:r>
    </w:p>
    <w:p w14:paraId="76CCAC3C" w14:textId="5A2DD456" w:rsidR="006B1FA7" w:rsidRPr="00A045F2" w:rsidRDefault="006B1FA7" w:rsidP="005A01C6">
      <w:pPr>
        <w:rPr>
          <w:lang w:val="es-CO"/>
        </w:rPr>
      </w:pPr>
      <w:r w:rsidRPr="00A045F2">
        <w:rPr>
          <w:lang w:val="es-CO"/>
        </w:rPr>
        <w:t>Eventos de comunidad (lanzamientos o pasarelas)</w:t>
      </w:r>
    </w:p>
    <w:p w14:paraId="09665CBB" w14:textId="61BEEFCC" w:rsidR="006B1FA7" w:rsidRPr="005A01C6" w:rsidRDefault="006B1FA7" w:rsidP="005A01C6">
      <w:pPr>
        <w:rPr>
          <w:b/>
          <w:bCs/>
        </w:rPr>
      </w:pPr>
      <w:r w:rsidRPr="005A01C6">
        <w:rPr>
          <w:b/>
          <w:bCs/>
        </w:rPr>
        <w:t xml:space="preserve">Fuentes de ingresos: </w:t>
      </w:r>
    </w:p>
    <w:p w14:paraId="547CAB6A" w14:textId="77777777" w:rsidR="006B1FA7" w:rsidRPr="00A045F2" w:rsidRDefault="006B1FA7" w:rsidP="005A01C6">
      <w:r w:rsidRPr="00A045F2">
        <w:t xml:space="preserve">Venta directa de productos. </w:t>
      </w:r>
    </w:p>
    <w:p w14:paraId="4DC8E47D" w14:textId="77777777" w:rsidR="006B1FA7" w:rsidRPr="00A045F2" w:rsidRDefault="006B1FA7" w:rsidP="005A01C6">
      <w:r w:rsidRPr="00A045F2">
        <w:t>Venta de accesorios.</w:t>
      </w:r>
    </w:p>
    <w:p w14:paraId="2EF2673A" w14:textId="77777777" w:rsidR="006B1FA7" w:rsidRPr="00A045F2" w:rsidRDefault="006B1FA7" w:rsidP="005A01C6">
      <w:r w:rsidRPr="00A045F2">
        <w:t xml:space="preserve">Venta por showrooms. </w:t>
      </w:r>
    </w:p>
    <w:p w14:paraId="6AB27549" w14:textId="23C54837" w:rsidR="006B1FA7" w:rsidRPr="00A045F2" w:rsidRDefault="006B1FA7" w:rsidP="005A01C6">
      <w:r w:rsidRPr="00A045F2">
        <w:t xml:space="preserve">Venta por distribuidores. </w:t>
      </w:r>
    </w:p>
    <w:p w14:paraId="314637FF" w14:textId="23106E47" w:rsidR="006B1FA7" w:rsidRPr="005A01C6" w:rsidRDefault="006B1FA7" w:rsidP="005A01C6">
      <w:pPr>
        <w:rPr>
          <w:b/>
          <w:bCs/>
        </w:rPr>
      </w:pPr>
      <w:r w:rsidRPr="005A01C6">
        <w:rPr>
          <w:b/>
          <w:bCs/>
        </w:rPr>
        <w:lastRenderedPageBreak/>
        <w:t xml:space="preserve">Actividades clave: </w:t>
      </w:r>
    </w:p>
    <w:p w14:paraId="31C348CA" w14:textId="77777777" w:rsidR="006B1FA7" w:rsidRPr="00A045F2" w:rsidRDefault="006B1FA7" w:rsidP="005A01C6">
      <w:r w:rsidRPr="00A045F2">
        <w:t xml:space="preserve">Diseño de prendas. </w:t>
      </w:r>
    </w:p>
    <w:p w14:paraId="2BCC39F6" w14:textId="77777777" w:rsidR="006B1FA7" w:rsidRPr="00A045F2" w:rsidRDefault="006B1FA7" w:rsidP="005A01C6">
      <w:pPr>
        <w:rPr>
          <w:lang w:val="es-CO"/>
        </w:rPr>
      </w:pPr>
      <w:r w:rsidRPr="00A045F2">
        <w:rPr>
          <w:lang w:val="es-CO"/>
        </w:rPr>
        <w:t xml:space="preserve">Tinturado, teñido y </w:t>
      </w:r>
      <w:proofErr w:type="spellStart"/>
      <w:r w:rsidRPr="00A045F2">
        <w:rPr>
          <w:lang w:val="es-CO"/>
        </w:rPr>
        <w:t>sumblimado</w:t>
      </w:r>
      <w:proofErr w:type="spellEnd"/>
      <w:r w:rsidRPr="00A045F2">
        <w:rPr>
          <w:lang w:val="es-CO"/>
        </w:rPr>
        <w:t xml:space="preserve"> de prendas.</w:t>
      </w:r>
    </w:p>
    <w:p w14:paraId="54D85E45" w14:textId="77777777" w:rsidR="006B1FA7" w:rsidRPr="00A045F2" w:rsidRDefault="006B1FA7" w:rsidP="005A01C6">
      <w:r w:rsidRPr="00A045F2">
        <w:t>Manufactura de prendas.</w:t>
      </w:r>
    </w:p>
    <w:p w14:paraId="0BA556FC" w14:textId="77777777" w:rsidR="006B1FA7" w:rsidRPr="00A045F2" w:rsidRDefault="006B1FA7" w:rsidP="005A01C6">
      <w:pPr>
        <w:rPr>
          <w:lang w:val="es-CO"/>
        </w:rPr>
      </w:pPr>
      <w:proofErr w:type="spellStart"/>
      <w:r w:rsidRPr="00A045F2">
        <w:rPr>
          <w:lang w:val="es-CO"/>
        </w:rPr>
        <w:t>Coolhunting</w:t>
      </w:r>
      <w:proofErr w:type="spellEnd"/>
      <w:r w:rsidRPr="00A045F2">
        <w:rPr>
          <w:lang w:val="es-CO"/>
        </w:rPr>
        <w:t xml:space="preserve">, dirección de arte, fotografía y </w:t>
      </w:r>
      <w:proofErr w:type="spellStart"/>
      <w:r w:rsidRPr="00A045F2">
        <w:rPr>
          <w:lang w:val="es-CO"/>
        </w:rPr>
        <w:t>styling</w:t>
      </w:r>
      <w:proofErr w:type="spellEnd"/>
      <w:r w:rsidRPr="00A045F2">
        <w:rPr>
          <w:lang w:val="es-CO"/>
        </w:rPr>
        <w:t>.</w:t>
      </w:r>
    </w:p>
    <w:p w14:paraId="66E65D78" w14:textId="01E2D827" w:rsidR="006B1FA7" w:rsidRPr="00A045F2" w:rsidRDefault="006B1FA7" w:rsidP="005A01C6">
      <w:r w:rsidRPr="00A045F2">
        <w:t>Relaciones públicas, marketing y branding</w:t>
      </w:r>
    </w:p>
    <w:p w14:paraId="3A337249" w14:textId="59AC89BC" w:rsidR="006B1FA7" w:rsidRPr="005A01C6" w:rsidRDefault="006B1FA7" w:rsidP="005A01C6">
      <w:pPr>
        <w:rPr>
          <w:b/>
          <w:bCs/>
        </w:rPr>
      </w:pPr>
      <w:r w:rsidRPr="005A01C6">
        <w:rPr>
          <w:b/>
          <w:bCs/>
        </w:rPr>
        <w:t xml:space="preserve">Recursos clave: </w:t>
      </w:r>
    </w:p>
    <w:p w14:paraId="5CDE0C5B" w14:textId="111F4249" w:rsidR="006B1FA7" w:rsidRPr="00A045F2" w:rsidRDefault="006B1FA7" w:rsidP="005A01C6">
      <w:r w:rsidRPr="00A045F2">
        <w:t>Diseñador, director creativo.</w:t>
      </w:r>
    </w:p>
    <w:p w14:paraId="4D8CF239" w14:textId="5A00FC70" w:rsidR="006B1FA7" w:rsidRPr="00A045F2" w:rsidRDefault="006B1FA7" w:rsidP="005A01C6">
      <w:r w:rsidRPr="00A045F2">
        <w:t>Materias primas de calidad.</w:t>
      </w:r>
    </w:p>
    <w:p w14:paraId="3065706D" w14:textId="77777777" w:rsidR="006B1FA7" w:rsidRPr="00A045F2" w:rsidRDefault="006B1FA7" w:rsidP="005A01C6">
      <w:r w:rsidRPr="00A045F2">
        <w:t>Talento humano.</w:t>
      </w:r>
    </w:p>
    <w:p w14:paraId="496612A0" w14:textId="4E5F12EA" w:rsidR="006B1FA7" w:rsidRPr="00A045F2" w:rsidRDefault="006B1FA7" w:rsidP="005A01C6">
      <w:r w:rsidRPr="00A045F2">
        <w:t>Comunidad digital.</w:t>
      </w:r>
    </w:p>
    <w:p w14:paraId="4BBEA0F7" w14:textId="7C0566AF" w:rsidR="00E6399D" w:rsidRPr="005A01C6" w:rsidRDefault="006B1FA7" w:rsidP="005A01C6">
      <w:pPr>
        <w:rPr>
          <w:b/>
          <w:bCs/>
        </w:rPr>
      </w:pPr>
      <w:r w:rsidRPr="005A01C6">
        <w:rPr>
          <w:b/>
          <w:bCs/>
        </w:rPr>
        <w:t>Socios clave</w:t>
      </w:r>
      <w:r w:rsidR="00E6399D" w:rsidRPr="005A01C6">
        <w:rPr>
          <w:b/>
          <w:bCs/>
        </w:rPr>
        <w:t>:</w:t>
      </w:r>
    </w:p>
    <w:p w14:paraId="6FAF63FF" w14:textId="4767031B" w:rsidR="00E6399D" w:rsidRPr="00A045F2" w:rsidRDefault="00E6399D" w:rsidP="005A01C6">
      <w:r w:rsidRPr="00A045F2">
        <w:t>Proveedores de materias primas.</w:t>
      </w:r>
    </w:p>
    <w:p w14:paraId="369C162A" w14:textId="465C97F8" w:rsidR="00E6399D" w:rsidRPr="00A045F2" w:rsidRDefault="00E6399D" w:rsidP="005A01C6">
      <w:pPr>
        <w:rPr>
          <w:lang w:val="es-CO"/>
        </w:rPr>
      </w:pPr>
      <w:r w:rsidRPr="00A045F2">
        <w:rPr>
          <w:lang w:val="es-CO"/>
        </w:rPr>
        <w:t>Empresas de distribución de producto.</w:t>
      </w:r>
    </w:p>
    <w:p w14:paraId="69EB5EB1" w14:textId="77777777" w:rsidR="00E6399D" w:rsidRPr="00A045F2" w:rsidRDefault="00E6399D" w:rsidP="005A01C6">
      <w:r w:rsidRPr="00A045F2">
        <w:t>Distribuidores en el extranjero.</w:t>
      </w:r>
    </w:p>
    <w:p w14:paraId="4BCD701A" w14:textId="0E8D9DCC" w:rsidR="00E6399D" w:rsidRPr="00A045F2" w:rsidRDefault="00E6399D" w:rsidP="005A01C6">
      <w:r w:rsidRPr="00A045F2">
        <w:t xml:space="preserve">Alianzas con showrooms. </w:t>
      </w:r>
    </w:p>
    <w:p w14:paraId="2352829E" w14:textId="4FE45020" w:rsidR="00E6399D" w:rsidRPr="00A045F2" w:rsidRDefault="00E6399D" w:rsidP="005A01C6">
      <w:pPr>
        <w:rPr>
          <w:lang w:val="es-CO"/>
        </w:rPr>
      </w:pPr>
      <w:r w:rsidRPr="00A045F2">
        <w:rPr>
          <w:lang w:val="es-CO"/>
        </w:rPr>
        <w:t xml:space="preserve">Casa de arquitectos para visual </w:t>
      </w:r>
      <w:proofErr w:type="spellStart"/>
      <w:r w:rsidRPr="00A045F2">
        <w:rPr>
          <w:lang w:val="es-CO"/>
        </w:rPr>
        <w:t>merchandising</w:t>
      </w:r>
      <w:proofErr w:type="spellEnd"/>
      <w:r w:rsidRPr="00A045F2">
        <w:rPr>
          <w:lang w:val="es-CO"/>
        </w:rPr>
        <w:t>.</w:t>
      </w:r>
    </w:p>
    <w:p w14:paraId="2F69B3D4" w14:textId="18ABBB6B" w:rsidR="00E6399D" w:rsidRPr="00A045F2" w:rsidRDefault="00E6399D" w:rsidP="005A01C6">
      <w:r w:rsidRPr="00A045F2">
        <w:t xml:space="preserve">Recursos humanos. </w:t>
      </w:r>
    </w:p>
    <w:p w14:paraId="052489FC" w14:textId="7FDE494A" w:rsidR="00E6399D" w:rsidRPr="00A045F2" w:rsidRDefault="00E6399D" w:rsidP="005A01C6">
      <w:r w:rsidRPr="00A045F2">
        <w:t>Colaboraciones de arte.</w:t>
      </w:r>
    </w:p>
    <w:p w14:paraId="4A27B18D" w14:textId="77777777" w:rsidR="00E6399D" w:rsidRPr="00A045F2" w:rsidRDefault="00E6399D" w:rsidP="005A01C6">
      <w:r w:rsidRPr="00A045F2">
        <w:t xml:space="preserve">Desarrollador de sitio web. </w:t>
      </w:r>
    </w:p>
    <w:p w14:paraId="70CBAEAD" w14:textId="31FD4A54" w:rsidR="00E6399D" w:rsidRPr="005A01C6" w:rsidRDefault="00E6399D" w:rsidP="005A01C6">
      <w:pPr>
        <w:rPr>
          <w:b/>
          <w:bCs/>
        </w:rPr>
      </w:pPr>
      <w:r w:rsidRPr="005A01C6">
        <w:rPr>
          <w:b/>
          <w:bCs/>
        </w:rPr>
        <w:t xml:space="preserve">Estructura de costes: </w:t>
      </w:r>
    </w:p>
    <w:p w14:paraId="390A6211" w14:textId="0030A6BC" w:rsidR="00E6399D" w:rsidRPr="00A045F2" w:rsidRDefault="00E6399D" w:rsidP="005A01C6">
      <w:pPr>
        <w:rPr>
          <w:lang w:val="es-CO"/>
        </w:rPr>
      </w:pPr>
      <w:r w:rsidRPr="00A045F2">
        <w:rPr>
          <w:lang w:val="es-CO"/>
        </w:rPr>
        <w:t>Costos variables (ventas, logística, comisiones de pago digital).</w:t>
      </w:r>
    </w:p>
    <w:p w14:paraId="0B728B3A" w14:textId="327E223B" w:rsidR="00E6399D" w:rsidRPr="00A045F2" w:rsidRDefault="00E6399D" w:rsidP="005A01C6">
      <w:pPr>
        <w:rPr>
          <w:lang w:val="es-CO"/>
        </w:rPr>
      </w:pPr>
      <w:r w:rsidRPr="00A045F2">
        <w:rPr>
          <w:lang w:val="es-CO"/>
        </w:rPr>
        <w:lastRenderedPageBreak/>
        <w:t>Costos fijos (salario de empleados, adquisición de materias primas, publicidad en redes sociales, e-</w:t>
      </w:r>
      <w:proofErr w:type="spellStart"/>
      <w:r w:rsidRPr="00A045F2">
        <w:rPr>
          <w:lang w:val="es-CO"/>
        </w:rPr>
        <w:t>commerce</w:t>
      </w:r>
      <w:proofErr w:type="spellEnd"/>
      <w:r w:rsidRPr="00A045F2">
        <w:rPr>
          <w:lang w:val="es-CO"/>
        </w:rPr>
        <w:t>, costos legales, branding)</w:t>
      </w:r>
    </w:p>
    <w:p w14:paraId="54B7B10D" w14:textId="6DF228E4" w:rsidR="002E69AF" w:rsidRPr="00A045F2" w:rsidRDefault="002E69AF" w:rsidP="002E69AF">
      <w:pPr>
        <w:rPr>
          <w:rFonts w:cstheme="minorHAnsi"/>
        </w:rPr>
      </w:pPr>
      <w:r w:rsidRPr="00A045F2">
        <w:rPr>
          <w:rFonts w:cstheme="minorHAnsi"/>
        </w:rPr>
        <w:t xml:space="preserve">Esta síntesis visual evidencia que la propuesta de valor está alineada con el segmento de mercado, sin </w:t>
      </w:r>
      <w:r w:rsidR="004F7EC4" w:rsidRPr="00A045F2">
        <w:rPr>
          <w:rFonts w:cstheme="minorHAnsi"/>
        </w:rPr>
        <w:t>embargo,</w:t>
      </w:r>
      <w:r w:rsidRPr="00A045F2">
        <w:rPr>
          <w:rFonts w:cstheme="minorHAnsi"/>
        </w:rPr>
        <w:t xml:space="preserve"> es primordial fortalecer la relación con los clientes mediante </w:t>
      </w:r>
      <w:r w:rsidR="004F7EC4" w:rsidRPr="00A045F2">
        <w:rPr>
          <w:rFonts w:cstheme="minorHAnsi"/>
        </w:rPr>
        <w:t xml:space="preserve">la mejora de relaciones públicas, marketing y branding, la solidificación de la propuesta de valor. </w:t>
      </w:r>
      <w:r w:rsidRPr="00A045F2">
        <w:rPr>
          <w:rFonts w:cstheme="minorHAnsi"/>
        </w:rPr>
        <w:t xml:space="preserve">   </w:t>
      </w:r>
    </w:p>
    <w:p w14:paraId="3EDA8661" w14:textId="4AFD78F2" w:rsidR="00BD225E" w:rsidRDefault="00BD225E">
      <w:pPr>
        <w:pStyle w:val="Ttulo2"/>
      </w:pPr>
      <w:bookmarkStart w:id="67" w:name="_Toc213227433"/>
      <w:r>
        <w:t xml:space="preserve">Planteamiento de </w:t>
      </w:r>
      <w:r w:rsidR="00C479DA">
        <w:t>estrategias</w:t>
      </w:r>
      <w:r w:rsidR="00241840">
        <w:t xml:space="preserve"> finales</w:t>
      </w:r>
      <w:bookmarkEnd w:id="67"/>
    </w:p>
    <w:p w14:paraId="2A3C55F8" w14:textId="0C1E75A6" w:rsidR="00450DB2" w:rsidRDefault="00450DB2" w:rsidP="00F57CC1">
      <w:r w:rsidRPr="00450DB2">
        <w:t xml:space="preserve">Este modelo propio se realizó en base al modelo propio de análisis de competidores, teniendo como vías estratégicas base: Producto, plaza, precio, promoción y persona. </w:t>
      </w:r>
    </w:p>
    <w:p w14:paraId="628B1EA8" w14:textId="6A6FDB22" w:rsidR="00450DB2" w:rsidRPr="00450DB2" w:rsidRDefault="00450DB2" w:rsidP="00F57CC1">
      <w:r>
        <w:t xml:space="preserve">Utilizando el cruce de estrategias FODA y el análisis previo realizado, se plantearon para cada vía sus correspondientes estrategias con tácticas, OKR, KPI y nivel de prioridad. </w:t>
      </w:r>
    </w:p>
    <w:p w14:paraId="0F07644A" w14:textId="36E03C95" w:rsidR="00B777F1" w:rsidRDefault="00B777F1">
      <w:pPr>
        <w:spacing w:line="240" w:lineRule="auto"/>
        <w:ind w:firstLine="0"/>
        <w:rPr>
          <w:rFonts w:cstheme="minorHAnsi"/>
          <w:b/>
          <w:bCs/>
          <w:noProof/>
        </w:rPr>
      </w:pPr>
      <w:r>
        <w:rPr>
          <w:rFonts w:cstheme="minorHAnsi"/>
          <w:b/>
          <w:bCs/>
          <w:noProof/>
        </w:rPr>
        <w:br w:type="page"/>
      </w:r>
    </w:p>
    <w:p w14:paraId="6C30CD57" w14:textId="269C1C23" w:rsidR="00B777F1" w:rsidRDefault="00B777F1" w:rsidP="007817CE">
      <w:pPr>
        <w:pStyle w:val="Descripcin"/>
        <w:rPr>
          <w:b w:val="0"/>
          <w:bCs w:val="0"/>
          <w:i/>
          <w:iCs/>
        </w:rPr>
      </w:pPr>
      <w:bookmarkStart w:id="68" w:name="_Toc213227575"/>
      <w:r>
        <w:lastRenderedPageBreak/>
        <w:t xml:space="preserve">Tabla </w:t>
      </w:r>
      <w:r>
        <w:fldChar w:fldCharType="begin"/>
      </w:r>
      <w:r>
        <w:instrText xml:space="preserve"> SEQ Tabla \* ARABIC </w:instrText>
      </w:r>
      <w:r>
        <w:fldChar w:fldCharType="separate"/>
      </w:r>
      <w:r>
        <w:rPr>
          <w:noProof/>
        </w:rPr>
        <w:t>19</w:t>
      </w:r>
      <w:r>
        <w:fldChar w:fldCharType="end"/>
      </w:r>
      <w:r>
        <w:t>.</w:t>
      </w:r>
      <w:r w:rsidR="007817CE">
        <w:t xml:space="preserve"> </w:t>
      </w:r>
      <w:r w:rsidR="0012186B" w:rsidRPr="007817CE">
        <w:rPr>
          <w:b w:val="0"/>
          <w:bCs w:val="0"/>
          <w:i/>
          <w:iCs/>
        </w:rPr>
        <w:t>Planteamiento de estrategias finales</w:t>
      </w:r>
      <w:bookmarkEnd w:id="68"/>
    </w:p>
    <w:p w14:paraId="7EA07554" w14:textId="77777777" w:rsidR="0072671A" w:rsidRDefault="0072671A" w:rsidP="0072671A">
      <w:pPr>
        <w:rPr>
          <w:noProof/>
        </w:rPr>
      </w:pPr>
    </w:p>
    <w:p w14:paraId="4A4EE51B" w14:textId="77777777" w:rsidR="0072671A" w:rsidRDefault="0072671A" w:rsidP="0072671A">
      <w:pPr>
        <w:rPr>
          <w:noProof/>
        </w:rPr>
      </w:pPr>
      <w:r>
        <w:rPr>
          <w:noProof/>
        </w:rPr>
        <w:drawing>
          <wp:inline distT="0" distB="0" distL="0" distR="0" wp14:anchorId="29CE5DFB" wp14:editId="6F7EF4E7">
            <wp:extent cx="5943600" cy="7094220"/>
            <wp:effectExtent l="0" t="0" r="0" b="0"/>
            <wp:docPr id="1657013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13773" name="Imagen 1657013773"/>
                    <pic:cNvPicPr/>
                  </pic:nvPicPr>
                  <pic:blipFill rotWithShape="1">
                    <a:blip r:embed="rId18" cstate="print">
                      <a:extLst>
                        <a:ext uri="{28A0092B-C50C-407E-A947-70E740481C1C}">
                          <a14:useLocalDpi xmlns:a14="http://schemas.microsoft.com/office/drawing/2010/main" val="0"/>
                        </a:ext>
                      </a:extLst>
                    </a:blip>
                    <a:srcRect t="6244"/>
                    <a:stretch>
                      <a:fillRect/>
                    </a:stretch>
                  </pic:blipFill>
                  <pic:spPr bwMode="auto">
                    <a:xfrm>
                      <a:off x="0" y="0"/>
                      <a:ext cx="5943600" cy="7094220"/>
                    </a:xfrm>
                    <a:prstGeom prst="rect">
                      <a:avLst/>
                    </a:prstGeom>
                    <a:ln>
                      <a:noFill/>
                    </a:ln>
                    <a:extLst>
                      <a:ext uri="{53640926-AAD7-44D8-BBD7-CCE9431645EC}">
                        <a14:shadowObscured xmlns:a14="http://schemas.microsoft.com/office/drawing/2010/main"/>
                      </a:ext>
                    </a:extLst>
                  </pic:spPr>
                </pic:pic>
              </a:graphicData>
            </a:graphic>
          </wp:inline>
        </w:drawing>
      </w:r>
    </w:p>
    <w:p w14:paraId="0F6A42F6" w14:textId="7A9795C7" w:rsidR="0072671A" w:rsidRPr="0072671A" w:rsidRDefault="0072671A" w:rsidP="0072671A">
      <w:r>
        <w:rPr>
          <w:noProof/>
        </w:rPr>
        <w:lastRenderedPageBreak/>
        <w:drawing>
          <wp:inline distT="0" distB="0" distL="0" distR="0" wp14:anchorId="33E6DE76" wp14:editId="24085A5A">
            <wp:extent cx="5943600" cy="6225540"/>
            <wp:effectExtent l="0" t="0" r="0" b="3810"/>
            <wp:docPr id="13593929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92943" name="Imagen 1359392943"/>
                    <pic:cNvPicPr/>
                  </pic:nvPicPr>
                  <pic:blipFill rotWithShape="1">
                    <a:blip r:embed="rId19" cstate="print">
                      <a:extLst>
                        <a:ext uri="{28A0092B-C50C-407E-A947-70E740481C1C}">
                          <a14:useLocalDpi xmlns:a14="http://schemas.microsoft.com/office/drawing/2010/main" val="0"/>
                        </a:ext>
                      </a:extLst>
                    </a:blip>
                    <a:srcRect b="17724"/>
                    <a:stretch>
                      <a:fillRect/>
                    </a:stretch>
                  </pic:blipFill>
                  <pic:spPr bwMode="auto">
                    <a:xfrm>
                      <a:off x="0" y="0"/>
                      <a:ext cx="5943600" cy="6225540"/>
                    </a:xfrm>
                    <a:prstGeom prst="rect">
                      <a:avLst/>
                    </a:prstGeom>
                    <a:ln>
                      <a:noFill/>
                    </a:ln>
                    <a:extLst>
                      <a:ext uri="{53640926-AAD7-44D8-BBD7-CCE9431645EC}">
                        <a14:shadowObscured xmlns:a14="http://schemas.microsoft.com/office/drawing/2010/main"/>
                      </a:ext>
                    </a:extLst>
                  </pic:spPr>
                </pic:pic>
              </a:graphicData>
            </a:graphic>
          </wp:inline>
        </w:drawing>
      </w:r>
    </w:p>
    <w:p w14:paraId="34D6AD19" w14:textId="77777777" w:rsidR="005C2FE8" w:rsidRPr="00A045F2" w:rsidRDefault="005C2FE8" w:rsidP="005C2FE8">
      <w:pPr>
        <w:ind w:firstLine="0"/>
        <w:rPr>
          <w:rFonts w:cstheme="minorHAnsi"/>
        </w:rPr>
      </w:pPr>
      <w:r w:rsidRPr="005A01C6">
        <w:rPr>
          <w:rFonts w:cstheme="minorHAnsi"/>
          <w:i/>
          <w:iCs/>
        </w:rPr>
        <w:t>Nota</w:t>
      </w:r>
      <w:r>
        <w:rPr>
          <w:rFonts w:cstheme="minorHAnsi"/>
        </w:rPr>
        <w:t>. Elaboración propia</w:t>
      </w:r>
    </w:p>
    <w:p w14:paraId="60621E30" w14:textId="77777777" w:rsidR="00BD225E" w:rsidRPr="000832FE" w:rsidRDefault="00BD225E" w:rsidP="000832FE">
      <w:pPr>
        <w:rPr>
          <w:rFonts w:cs="Times New Roman"/>
          <w:b/>
          <w:bCs/>
          <w:szCs w:val="24"/>
        </w:rPr>
      </w:pPr>
      <w:r w:rsidRPr="000832FE">
        <w:rPr>
          <w:rFonts w:cs="Times New Roman"/>
          <w:b/>
          <w:bCs/>
          <w:szCs w:val="24"/>
        </w:rPr>
        <w:t>Vía estratégica:</w:t>
      </w:r>
      <w:r w:rsidRPr="000832FE">
        <w:rPr>
          <w:rFonts w:cs="Times New Roman"/>
          <w:szCs w:val="24"/>
        </w:rPr>
        <w:t xml:space="preserve"> Producto. </w:t>
      </w:r>
    </w:p>
    <w:p w14:paraId="2F2D074F" w14:textId="77777777" w:rsidR="00BD225E" w:rsidRPr="000832FE" w:rsidRDefault="00BD225E">
      <w:pPr>
        <w:pStyle w:val="Prrafodelista"/>
        <w:numPr>
          <w:ilvl w:val="0"/>
          <w:numId w:val="5"/>
        </w:numPr>
        <w:rPr>
          <w:rFonts w:cs="Times New Roman"/>
          <w:szCs w:val="24"/>
          <w:lang w:val="es-CO"/>
        </w:rPr>
      </w:pPr>
      <w:r w:rsidRPr="000832FE">
        <w:rPr>
          <w:rFonts w:cs="Times New Roman"/>
          <w:szCs w:val="24"/>
          <w:lang w:val="es-CO"/>
        </w:rPr>
        <w:t xml:space="preserve">Expandir la variedad de producto a través de categorías que conserven la línea estética y la calidad de la marca. </w:t>
      </w:r>
    </w:p>
    <w:p w14:paraId="6D7E1C71" w14:textId="5613A4AA" w:rsidR="00BD225E" w:rsidRDefault="00BD225E" w:rsidP="000832FE">
      <w:pPr>
        <w:rPr>
          <w:rFonts w:cs="Times New Roman"/>
          <w:b/>
          <w:bCs/>
          <w:szCs w:val="24"/>
        </w:rPr>
      </w:pPr>
      <w:r w:rsidRPr="000832FE">
        <w:rPr>
          <w:rFonts w:cs="Times New Roman"/>
          <w:b/>
          <w:bCs/>
          <w:szCs w:val="24"/>
        </w:rPr>
        <w:t>Tácticas:</w:t>
      </w:r>
    </w:p>
    <w:p w14:paraId="61223649" w14:textId="2AA8857C" w:rsidR="0083381E" w:rsidRDefault="0027113D" w:rsidP="0083381E">
      <w:r>
        <w:lastRenderedPageBreak/>
        <w:t xml:space="preserve">• </w:t>
      </w:r>
      <w:r w:rsidR="0083381E">
        <w:t xml:space="preserve">Ampliar la línea de producto femenino implementando </w:t>
      </w:r>
      <w:proofErr w:type="spellStart"/>
      <w:r w:rsidR="0083381E">
        <w:t>bodys</w:t>
      </w:r>
      <w:proofErr w:type="spellEnd"/>
      <w:r w:rsidR="0083381E">
        <w:t xml:space="preserve"> o tops con siluetas ceñidas.</w:t>
      </w:r>
    </w:p>
    <w:p w14:paraId="4AA0E400" w14:textId="42444696" w:rsidR="0083381E" w:rsidRPr="000832FE" w:rsidRDefault="0027113D" w:rsidP="0083381E">
      <w:r>
        <w:t xml:space="preserve">• </w:t>
      </w:r>
      <w:r w:rsidR="0083381E">
        <w:t xml:space="preserve">Integrar nuevas líneas complementarias de accesorios como gorras, </w:t>
      </w:r>
      <w:proofErr w:type="spellStart"/>
      <w:r w:rsidR="0083381E">
        <w:t>beanies</w:t>
      </w:r>
      <w:proofErr w:type="spellEnd"/>
      <w:r w:rsidR="0083381E">
        <w:t>, pasamontañas, bandoleras (o canguros), collares de cadena, anillos, cinturones de hebilla y llaveros con el logotipo de la marca.</w:t>
      </w:r>
    </w:p>
    <w:p w14:paraId="5CDA3979" w14:textId="77777777" w:rsidR="00151079" w:rsidRPr="00151079" w:rsidRDefault="00151079" w:rsidP="00151079">
      <w:pPr>
        <w:rPr>
          <w:rFonts w:cs="Times New Roman"/>
          <w:b/>
          <w:bCs/>
          <w:szCs w:val="24"/>
        </w:rPr>
      </w:pPr>
      <w:r w:rsidRPr="00151079">
        <w:rPr>
          <w:rFonts w:cs="Times New Roman"/>
          <w:b/>
          <w:bCs/>
          <w:szCs w:val="24"/>
        </w:rPr>
        <w:t xml:space="preserve">Objetivo: </w:t>
      </w:r>
      <w:r w:rsidRPr="00151079">
        <w:rPr>
          <w:rFonts w:cs="Times New Roman"/>
          <w:szCs w:val="24"/>
        </w:rPr>
        <w:t>Lanzar dos propuestas nuevas de línea de producto.</w:t>
      </w:r>
    </w:p>
    <w:p w14:paraId="3ADBCE18" w14:textId="77777777" w:rsidR="00151079" w:rsidRPr="00151079" w:rsidRDefault="00151079" w:rsidP="00151079">
      <w:pPr>
        <w:rPr>
          <w:rFonts w:cs="Times New Roman"/>
          <w:b/>
          <w:bCs/>
          <w:szCs w:val="24"/>
        </w:rPr>
      </w:pPr>
      <w:r w:rsidRPr="00151079">
        <w:rPr>
          <w:rFonts w:cs="Times New Roman"/>
          <w:b/>
          <w:bCs/>
          <w:szCs w:val="24"/>
        </w:rPr>
        <w:t xml:space="preserve">Resultado clave: </w:t>
      </w:r>
      <w:r w:rsidRPr="00151079">
        <w:rPr>
          <w:rFonts w:cs="Times New Roman"/>
          <w:szCs w:val="24"/>
        </w:rPr>
        <w:t>Introducir 1 nueva categoría de producto base y 2 complementarias en 1 año.</w:t>
      </w:r>
    </w:p>
    <w:p w14:paraId="1D7E4138" w14:textId="77777777" w:rsidR="00151079" w:rsidRPr="00151079" w:rsidRDefault="00151079" w:rsidP="00151079">
      <w:pPr>
        <w:rPr>
          <w:rFonts w:cs="Times New Roman"/>
          <w:b/>
          <w:bCs/>
          <w:szCs w:val="24"/>
        </w:rPr>
      </w:pPr>
      <w:r w:rsidRPr="00151079">
        <w:rPr>
          <w:rFonts w:cs="Times New Roman"/>
          <w:b/>
          <w:bCs/>
          <w:szCs w:val="24"/>
        </w:rPr>
        <w:t>KPI:</w:t>
      </w:r>
    </w:p>
    <w:p w14:paraId="0F98B44C" w14:textId="77777777" w:rsidR="00151079" w:rsidRPr="00151079" w:rsidRDefault="00151079" w:rsidP="00151079">
      <w:pPr>
        <w:pStyle w:val="Prrafodelista"/>
        <w:numPr>
          <w:ilvl w:val="0"/>
          <w:numId w:val="16"/>
        </w:numPr>
        <w:rPr>
          <w:rFonts w:cs="Times New Roman"/>
          <w:szCs w:val="24"/>
        </w:rPr>
      </w:pPr>
      <w:r w:rsidRPr="00151079">
        <w:rPr>
          <w:rFonts w:cs="Times New Roman"/>
          <w:szCs w:val="24"/>
        </w:rPr>
        <w:t xml:space="preserve">Porcentaje de ingresos generados por nuevas categorías. </w:t>
      </w:r>
    </w:p>
    <w:p w14:paraId="70498EDD" w14:textId="77777777" w:rsidR="00151079" w:rsidRPr="00151079" w:rsidRDefault="00151079" w:rsidP="00151079">
      <w:pPr>
        <w:pStyle w:val="Prrafodelista"/>
        <w:numPr>
          <w:ilvl w:val="0"/>
          <w:numId w:val="16"/>
        </w:numPr>
        <w:rPr>
          <w:rFonts w:cs="Times New Roman"/>
          <w:szCs w:val="24"/>
        </w:rPr>
      </w:pPr>
      <w:r w:rsidRPr="00151079">
        <w:rPr>
          <w:rFonts w:cs="Times New Roman"/>
          <w:szCs w:val="24"/>
        </w:rPr>
        <w:t xml:space="preserve">Tasa de adquisición de nuevos clientes por categoría. </w:t>
      </w:r>
    </w:p>
    <w:p w14:paraId="54364FFE" w14:textId="32F33712" w:rsidR="00BD225E" w:rsidRPr="000832FE" w:rsidRDefault="00BD225E" w:rsidP="000832FE">
      <w:pPr>
        <w:rPr>
          <w:rFonts w:cs="Times New Roman"/>
          <w:szCs w:val="24"/>
        </w:rPr>
      </w:pPr>
      <w:r w:rsidRPr="000832FE">
        <w:rPr>
          <w:rFonts w:cs="Times New Roman"/>
          <w:b/>
          <w:bCs/>
          <w:szCs w:val="24"/>
        </w:rPr>
        <w:t>Prioridad:</w:t>
      </w:r>
      <w:r w:rsidRPr="000832FE">
        <w:rPr>
          <w:rFonts w:cs="Times New Roman"/>
          <w:szCs w:val="24"/>
        </w:rPr>
        <w:t xml:space="preserve"> Baja. </w:t>
      </w:r>
    </w:p>
    <w:p w14:paraId="42A7958B" w14:textId="77777777" w:rsidR="00BD225E" w:rsidRPr="000832FE" w:rsidRDefault="00BD225E">
      <w:pPr>
        <w:pStyle w:val="Prrafodelista"/>
        <w:numPr>
          <w:ilvl w:val="0"/>
          <w:numId w:val="5"/>
        </w:numPr>
        <w:rPr>
          <w:rFonts w:cs="Times New Roman"/>
          <w:szCs w:val="24"/>
          <w:lang w:val="es-CO"/>
        </w:rPr>
      </w:pPr>
      <w:r w:rsidRPr="000832FE">
        <w:rPr>
          <w:rFonts w:cs="Times New Roman"/>
          <w:szCs w:val="24"/>
          <w:lang w:val="es-CO"/>
        </w:rPr>
        <w:t xml:space="preserve">Establecer alianzas estratégicas de diseño de producto marcas y artistas o creativos locales aprovechando las tendencias actuales de la música y el arte para fortalecer el desarrollo conceptual de las colecciones. </w:t>
      </w:r>
    </w:p>
    <w:p w14:paraId="3220E045" w14:textId="65048AB3" w:rsidR="00BD225E" w:rsidRDefault="00BD225E" w:rsidP="000832FE">
      <w:pPr>
        <w:rPr>
          <w:rFonts w:cs="Times New Roman"/>
          <w:b/>
          <w:bCs/>
          <w:szCs w:val="24"/>
        </w:rPr>
      </w:pPr>
      <w:r w:rsidRPr="000832FE">
        <w:rPr>
          <w:rFonts w:cs="Times New Roman"/>
          <w:b/>
          <w:bCs/>
          <w:szCs w:val="24"/>
        </w:rPr>
        <w:t>Tácticas:</w:t>
      </w:r>
    </w:p>
    <w:p w14:paraId="66C98EED" w14:textId="2D6C2FC0" w:rsidR="0083381E" w:rsidRDefault="0027113D" w:rsidP="0083381E">
      <w:r>
        <w:t xml:space="preserve">• </w:t>
      </w:r>
      <w:r w:rsidR="0083381E">
        <w:t>Decretar colaboraciones con diseñadores emergentes, músicos urbanos, artistas gráficos, tatuadores, colectivos creativos o causas sociales.</w:t>
      </w:r>
    </w:p>
    <w:p w14:paraId="5D7CFE80" w14:textId="3D137AFA" w:rsidR="0083381E" w:rsidRDefault="0027113D" w:rsidP="0083381E">
      <w:r>
        <w:t xml:space="preserve">• </w:t>
      </w:r>
      <w:proofErr w:type="spellStart"/>
      <w:r w:rsidR="0083381E">
        <w:t>Co-diseñar</w:t>
      </w:r>
      <w:proofErr w:type="spellEnd"/>
      <w:r w:rsidR="0083381E">
        <w:t xml:space="preserve"> prendas firmadas por artistas o diseñadores. </w:t>
      </w:r>
    </w:p>
    <w:p w14:paraId="7A49DB87" w14:textId="4CE11F24" w:rsidR="0083381E" w:rsidRPr="000832FE" w:rsidRDefault="0027113D" w:rsidP="0083381E">
      <w:r>
        <w:t xml:space="preserve">• </w:t>
      </w:r>
      <w:r w:rsidR="0083381E">
        <w:t>Integrar en la página web una sección de “Colaboraciones” resaltando el valor de cada colección.</w:t>
      </w:r>
    </w:p>
    <w:p w14:paraId="7C1C59ED" w14:textId="77777777" w:rsidR="00151079" w:rsidRPr="00151079" w:rsidRDefault="00151079" w:rsidP="00151079">
      <w:pPr>
        <w:rPr>
          <w:rFonts w:cs="Times New Roman"/>
          <w:szCs w:val="24"/>
        </w:rPr>
      </w:pPr>
      <w:r w:rsidRPr="00151079">
        <w:rPr>
          <w:rFonts w:cs="Times New Roman"/>
          <w:b/>
          <w:bCs/>
          <w:szCs w:val="24"/>
        </w:rPr>
        <w:t>Objetivo</w:t>
      </w:r>
      <w:r w:rsidRPr="00151079">
        <w:rPr>
          <w:rFonts w:cs="Times New Roman"/>
          <w:szCs w:val="24"/>
        </w:rPr>
        <w:t xml:space="preserve">: Reforzar la identidad de la marca a través de colaboraciones de diseño que aumenten su alcance. </w:t>
      </w:r>
    </w:p>
    <w:p w14:paraId="66B2CDD5" w14:textId="77777777" w:rsidR="00151079" w:rsidRPr="00151079" w:rsidRDefault="00151079" w:rsidP="00151079">
      <w:pPr>
        <w:rPr>
          <w:rFonts w:cs="Times New Roman"/>
          <w:b/>
          <w:bCs/>
          <w:szCs w:val="24"/>
        </w:rPr>
      </w:pPr>
      <w:r w:rsidRPr="00151079">
        <w:rPr>
          <w:rFonts w:cs="Times New Roman"/>
          <w:b/>
          <w:bCs/>
          <w:szCs w:val="24"/>
        </w:rPr>
        <w:lastRenderedPageBreak/>
        <w:t xml:space="preserve">Resultado clave: </w:t>
      </w:r>
    </w:p>
    <w:p w14:paraId="748F6494" w14:textId="320D3E71" w:rsidR="00151079" w:rsidRPr="00151079" w:rsidRDefault="00151079" w:rsidP="00151079">
      <w:pPr>
        <w:pStyle w:val="Prrafodelista"/>
        <w:numPr>
          <w:ilvl w:val="0"/>
          <w:numId w:val="15"/>
        </w:numPr>
        <w:rPr>
          <w:rFonts w:cs="Times New Roman"/>
          <w:szCs w:val="24"/>
        </w:rPr>
      </w:pPr>
      <w:r w:rsidRPr="00151079">
        <w:rPr>
          <w:rFonts w:cs="Times New Roman"/>
          <w:szCs w:val="24"/>
        </w:rPr>
        <w:t>Realizar 1 colaboración con diseñadores o artistas emergentes al año.</w:t>
      </w:r>
    </w:p>
    <w:p w14:paraId="3C1279CD" w14:textId="341EC68C" w:rsidR="00151079" w:rsidRPr="00151079" w:rsidRDefault="00151079" w:rsidP="00151079">
      <w:pPr>
        <w:pStyle w:val="Prrafodelista"/>
        <w:numPr>
          <w:ilvl w:val="0"/>
          <w:numId w:val="15"/>
        </w:numPr>
        <w:rPr>
          <w:rFonts w:cs="Times New Roman"/>
          <w:szCs w:val="24"/>
        </w:rPr>
      </w:pPr>
      <w:r w:rsidRPr="00151079">
        <w:rPr>
          <w:rFonts w:cs="Times New Roman"/>
          <w:szCs w:val="24"/>
        </w:rPr>
        <w:t>Aumentar el crecimiento neto de seguidores al 20% mediante menciones relacionadas a las colaboraciones.</w:t>
      </w:r>
    </w:p>
    <w:p w14:paraId="2BD78703" w14:textId="582D56A0" w:rsidR="00151079" w:rsidRPr="00151079" w:rsidRDefault="00151079" w:rsidP="00151079">
      <w:pPr>
        <w:pStyle w:val="Prrafodelista"/>
        <w:numPr>
          <w:ilvl w:val="0"/>
          <w:numId w:val="15"/>
        </w:numPr>
        <w:rPr>
          <w:rFonts w:cs="Times New Roman"/>
          <w:szCs w:val="24"/>
        </w:rPr>
      </w:pPr>
      <w:r w:rsidRPr="00151079">
        <w:rPr>
          <w:rFonts w:cs="Times New Roman"/>
          <w:szCs w:val="24"/>
        </w:rPr>
        <w:t xml:space="preserve">Aumentar el nivel de </w:t>
      </w:r>
      <w:proofErr w:type="spellStart"/>
      <w:r w:rsidRPr="00151079">
        <w:rPr>
          <w:rFonts w:cs="Times New Roman"/>
          <w:szCs w:val="24"/>
        </w:rPr>
        <w:t>engagement</w:t>
      </w:r>
      <w:proofErr w:type="spellEnd"/>
      <w:r w:rsidRPr="00151079">
        <w:rPr>
          <w:rFonts w:cs="Times New Roman"/>
          <w:szCs w:val="24"/>
        </w:rPr>
        <w:t xml:space="preserve"> al 50% mediante </w:t>
      </w:r>
      <w:proofErr w:type="spellStart"/>
      <w:r w:rsidRPr="00151079">
        <w:rPr>
          <w:rFonts w:cs="Times New Roman"/>
          <w:szCs w:val="24"/>
        </w:rPr>
        <w:t>drops</w:t>
      </w:r>
      <w:proofErr w:type="spellEnd"/>
      <w:r w:rsidRPr="00151079">
        <w:rPr>
          <w:rFonts w:cs="Times New Roman"/>
          <w:szCs w:val="24"/>
        </w:rPr>
        <w:t xml:space="preserve"> colaborativos. </w:t>
      </w:r>
    </w:p>
    <w:p w14:paraId="06635A41" w14:textId="77777777" w:rsidR="00151079" w:rsidRPr="00151079" w:rsidRDefault="00151079" w:rsidP="00151079">
      <w:pPr>
        <w:rPr>
          <w:rFonts w:cs="Times New Roman"/>
          <w:b/>
          <w:bCs/>
          <w:szCs w:val="24"/>
        </w:rPr>
      </w:pPr>
      <w:r w:rsidRPr="00151079">
        <w:rPr>
          <w:rFonts w:cs="Times New Roman"/>
          <w:b/>
          <w:bCs/>
          <w:szCs w:val="24"/>
        </w:rPr>
        <w:t>KPI:</w:t>
      </w:r>
    </w:p>
    <w:p w14:paraId="2C8A3320" w14:textId="1E9D7C02" w:rsidR="00151079" w:rsidRPr="00151079" w:rsidRDefault="00151079" w:rsidP="00151079">
      <w:pPr>
        <w:pStyle w:val="Prrafodelista"/>
        <w:numPr>
          <w:ilvl w:val="0"/>
          <w:numId w:val="14"/>
        </w:numPr>
        <w:rPr>
          <w:rFonts w:cs="Times New Roman"/>
          <w:szCs w:val="24"/>
        </w:rPr>
      </w:pPr>
      <w:r w:rsidRPr="00151079">
        <w:rPr>
          <w:rFonts w:cs="Times New Roman"/>
          <w:szCs w:val="24"/>
        </w:rPr>
        <w:t xml:space="preserve">Tasa de crecimiento de seguidores. </w:t>
      </w:r>
    </w:p>
    <w:p w14:paraId="4CD81F5A" w14:textId="2B05497A" w:rsidR="00151079" w:rsidRPr="00151079" w:rsidRDefault="00151079" w:rsidP="00151079">
      <w:pPr>
        <w:pStyle w:val="Prrafodelista"/>
        <w:numPr>
          <w:ilvl w:val="0"/>
          <w:numId w:val="14"/>
        </w:numPr>
        <w:rPr>
          <w:rFonts w:cs="Times New Roman"/>
          <w:szCs w:val="24"/>
        </w:rPr>
      </w:pPr>
      <w:r w:rsidRPr="00151079">
        <w:rPr>
          <w:rFonts w:cs="Times New Roman"/>
          <w:szCs w:val="24"/>
        </w:rPr>
        <w:t xml:space="preserve">Tasa de </w:t>
      </w:r>
      <w:proofErr w:type="spellStart"/>
      <w:r w:rsidRPr="00151079">
        <w:rPr>
          <w:rFonts w:cs="Times New Roman"/>
          <w:szCs w:val="24"/>
        </w:rPr>
        <w:t>engagement</w:t>
      </w:r>
      <w:proofErr w:type="spellEnd"/>
      <w:r w:rsidRPr="00151079">
        <w:rPr>
          <w:rFonts w:cs="Times New Roman"/>
          <w:szCs w:val="24"/>
        </w:rPr>
        <w:t xml:space="preserve"> de colaboraciones. </w:t>
      </w:r>
    </w:p>
    <w:p w14:paraId="4C2EEB96" w14:textId="2D827096" w:rsidR="00151079" w:rsidRPr="00151079" w:rsidRDefault="00151079" w:rsidP="00151079">
      <w:pPr>
        <w:pStyle w:val="Prrafodelista"/>
        <w:numPr>
          <w:ilvl w:val="0"/>
          <w:numId w:val="14"/>
        </w:numPr>
        <w:rPr>
          <w:rFonts w:cs="Times New Roman"/>
          <w:szCs w:val="24"/>
        </w:rPr>
      </w:pPr>
      <w:r w:rsidRPr="00151079">
        <w:rPr>
          <w:rFonts w:cs="Times New Roman"/>
          <w:szCs w:val="24"/>
        </w:rPr>
        <w:t>Ingresos atribuidos a la colaboración.</w:t>
      </w:r>
    </w:p>
    <w:p w14:paraId="248697D2" w14:textId="5E610CA5" w:rsidR="00BD225E" w:rsidRPr="000832FE" w:rsidRDefault="00BD225E" w:rsidP="00151079">
      <w:pPr>
        <w:rPr>
          <w:rFonts w:cs="Times New Roman"/>
          <w:szCs w:val="24"/>
        </w:rPr>
      </w:pPr>
      <w:r w:rsidRPr="000832FE">
        <w:rPr>
          <w:rFonts w:cs="Times New Roman"/>
          <w:b/>
          <w:bCs/>
          <w:szCs w:val="24"/>
        </w:rPr>
        <w:t>Prioridad:</w:t>
      </w:r>
      <w:r w:rsidRPr="000832FE">
        <w:rPr>
          <w:rFonts w:cs="Times New Roman"/>
          <w:szCs w:val="24"/>
        </w:rPr>
        <w:t xml:space="preserve"> Media. </w:t>
      </w:r>
    </w:p>
    <w:p w14:paraId="0A0D167D" w14:textId="77777777" w:rsidR="00BD225E" w:rsidRPr="000832FE" w:rsidRDefault="00BD225E">
      <w:pPr>
        <w:pStyle w:val="Prrafodelista"/>
        <w:numPr>
          <w:ilvl w:val="0"/>
          <w:numId w:val="5"/>
        </w:numPr>
        <w:rPr>
          <w:rFonts w:cs="Times New Roman"/>
          <w:szCs w:val="24"/>
          <w:lang w:val="es-CO"/>
        </w:rPr>
      </w:pPr>
      <w:r w:rsidRPr="000832FE">
        <w:rPr>
          <w:rFonts w:cs="Times New Roman"/>
          <w:szCs w:val="24"/>
          <w:lang w:val="es-CO"/>
        </w:rPr>
        <w:t xml:space="preserve">Fortalecer la oferta de producto y optimizar el sistema de lanzamientos. </w:t>
      </w:r>
    </w:p>
    <w:p w14:paraId="33245F8D" w14:textId="1435CE5C" w:rsidR="00BD225E" w:rsidRDefault="00BD225E" w:rsidP="000832FE">
      <w:pPr>
        <w:rPr>
          <w:rFonts w:cs="Times New Roman"/>
          <w:szCs w:val="24"/>
        </w:rPr>
      </w:pPr>
      <w:r w:rsidRPr="000832FE">
        <w:rPr>
          <w:rFonts w:cs="Times New Roman"/>
          <w:b/>
          <w:bCs/>
          <w:szCs w:val="24"/>
        </w:rPr>
        <w:t>Tácticas</w:t>
      </w:r>
      <w:r w:rsidRPr="000832FE">
        <w:rPr>
          <w:rFonts w:cs="Times New Roman"/>
          <w:szCs w:val="24"/>
        </w:rPr>
        <w:t>:</w:t>
      </w:r>
    </w:p>
    <w:p w14:paraId="6C997287" w14:textId="2974034C" w:rsidR="0083381E" w:rsidRDefault="0027113D" w:rsidP="0083381E">
      <w:r>
        <w:t xml:space="preserve">• </w:t>
      </w:r>
      <w:r w:rsidR="0083381E">
        <w:t xml:space="preserve">Mejorar el sistema de lanzamientos. Lanzar </w:t>
      </w:r>
      <w:proofErr w:type="spellStart"/>
      <w:r w:rsidR="0083381E">
        <w:t>drops</w:t>
      </w:r>
      <w:proofErr w:type="spellEnd"/>
      <w:r w:rsidR="0083381E">
        <w:t xml:space="preserve"> limitados más frecuentemente y mejor planificados, que resalten la innovación de la paleta de color, la silueta y el diseño del producto. </w:t>
      </w:r>
    </w:p>
    <w:p w14:paraId="6F3A5DFC" w14:textId="765C8A17" w:rsidR="0083381E" w:rsidRPr="000832FE" w:rsidRDefault="0027113D" w:rsidP="0083381E">
      <w:r>
        <w:t xml:space="preserve">• </w:t>
      </w:r>
      <w:r w:rsidR="0083381E">
        <w:t>Resaltar el uso de narrativas culturales y conceptuales en el diseño de producto, fortaleciendo el ADN de la marca. Integrar referencias culturales colombianas, reinterpretadas con un enfoque moderno.</w:t>
      </w:r>
    </w:p>
    <w:p w14:paraId="0A8DFD1B" w14:textId="77777777" w:rsidR="00151079" w:rsidRPr="00151079" w:rsidRDefault="00151079" w:rsidP="00151079">
      <w:pPr>
        <w:rPr>
          <w:rFonts w:cs="Times New Roman"/>
          <w:b/>
          <w:bCs/>
          <w:szCs w:val="24"/>
        </w:rPr>
      </w:pPr>
      <w:r w:rsidRPr="00151079">
        <w:rPr>
          <w:rFonts w:cs="Times New Roman"/>
          <w:b/>
          <w:bCs/>
          <w:szCs w:val="24"/>
        </w:rPr>
        <w:t xml:space="preserve">Objetivo: </w:t>
      </w:r>
    </w:p>
    <w:p w14:paraId="0433BE3E" w14:textId="35BFFF79" w:rsidR="00151079" w:rsidRPr="00151079" w:rsidRDefault="00151079" w:rsidP="00151079">
      <w:pPr>
        <w:pStyle w:val="Prrafodelista"/>
        <w:numPr>
          <w:ilvl w:val="0"/>
          <w:numId w:val="19"/>
        </w:numPr>
        <w:rPr>
          <w:rFonts w:cs="Times New Roman"/>
          <w:szCs w:val="24"/>
        </w:rPr>
      </w:pPr>
      <w:r w:rsidRPr="00151079">
        <w:rPr>
          <w:rFonts w:cs="Times New Roman"/>
          <w:szCs w:val="24"/>
        </w:rPr>
        <w:t>Lanzar 4 colecciones limitadas al año, trimestralmente.</w:t>
      </w:r>
    </w:p>
    <w:p w14:paraId="5016044C" w14:textId="27F660E1" w:rsidR="00151079" w:rsidRPr="00151079" w:rsidRDefault="00151079" w:rsidP="00151079">
      <w:pPr>
        <w:pStyle w:val="Prrafodelista"/>
        <w:numPr>
          <w:ilvl w:val="0"/>
          <w:numId w:val="19"/>
        </w:numPr>
        <w:rPr>
          <w:rFonts w:cs="Times New Roman"/>
          <w:szCs w:val="24"/>
        </w:rPr>
      </w:pPr>
      <w:r w:rsidRPr="00151079">
        <w:rPr>
          <w:rFonts w:cs="Times New Roman"/>
          <w:szCs w:val="24"/>
        </w:rPr>
        <w:t>Incluir referencias culturales en 2 colecciones.</w:t>
      </w:r>
    </w:p>
    <w:p w14:paraId="77AFC527" w14:textId="71FBAFA2" w:rsidR="00151079" w:rsidRPr="00151079" w:rsidRDefault="00151079" w:rsidP="00151079">
      <w:pPr>
        <w:pStyle w:val="Prrafodelista"/>
        <w:numPr>
          <w:ilvl w:val="0"/>
          <w:numId w:val="19"/>
        </w:numPr>
        <w:rPr>
          <w:rFonts w:cs="Times New Roman"/>
          <w:szCs w:val="24"/>
        </w:rPr>
      </w:pPr>
      <w:r w:rsidRPr="00151079">
        <w:rPr>
          <w:rFonts w:cs="Times New Roman"/>
          <w:szCs w:val="24"/>
        </w:rPr>
        <w:t>Mantener cohesión en la narrativa de todas las colecciones.</w:t>
      </w:r>
    </w:p>
    <w:p w14:paraId="2D2B5870" w14:textId="3EED4999" w:rsidR="00151079" w:rsidRPr="00151079" w:rsidRDefault="00151079" w:rsidP="00151079">
      <w:pPr>
        <w:pStyle w:val="Prrafodelista"/>
        <w:numPr>
          <w:ilvl w:val="0"/>
          <w:numId w:val="19"/>
        </w:numPr>
        <w:rPr>
          <w:rFonts w:cs="Times New Roman"/>
          <w:szCs w:val="24"/>
        </w:rPr>
      </w:pPr>
      <w:r w:rsidRPr="00151079">
        <w:rPr>
          <w:rFonts w:cs="Times New Roman"/>
          <w:szCs w:val="24"/>
        </w:rPr>
        <w:t xml:space="preserve">Fortalecer el </w:t>
      </w:r>
      <w:proofErr w:type="spellStart"/>
      <w:r w:rsidRPr="00151079">
        <w:rPr>
          <w:rFonts w:cs="Times New Roman"/>
          <w:szCs w:val="24"/>
        </w:rPr>
        <w:t>engagement</w:t>
      </w:r>
      <w:proofErr w:type="spellEnd"/>
      <w:r w:rsidRPr="00151079">
        <w:rPr>
          <w:rFonts w:cs="Times New Roman"/>
          <w:szCs w:val="24"/>
        </w:rPr>
        <w:t xml:space="preserve"> a través del fortalecimiento de la identidad de la marca. </w:t>
      </w:r>
    </w:p>
    <w:p w14:paraId="72EC907C" w14:textId="77777777" w:rsidR="00151079" w:rsidRPr="00151079" w:rsidRDefault="00151079" w:rsidP="00151079">
      <w:pPr>
        <w:rPr>
          <w:rFonts w:cs="Times New Roman"/>
          <w:b/>
          <w:bCs/>
          <w:szCs w:val="24"/>
        </w:rPr>
      </w:pPr>
      <w:r w:rsidRPr="00151079">
        <w:rPr>
          <w:rFonts w:cs="Times New Roman"/>
          <w:b/>
          <w:bCs/>
          <w:szCs w:val="24"/>
        </w:rPr>
        <w:lastRenderedPageBreak/>
        <w:t>Resultados clave:</w:t>
      </w:r>
    </w:p>
    <w:p w14:paraId="786FD00B" w14:textId="5A81A105" w:rsidR="00151079" w:rsidRPr="00151079" w:rsidRDefault="00151079" w:rsidP="00151079">
      <w:pPr>
        <w:pStyle w:val="Prrafodelista"/>
        <w:numPr>
          <w:ilvl w:val="0"/>
          <w:numId w:val="20"/>
        </w:numPr>
        <w:rPr>
          <w:rFonts w:cs="Times New Roman"/>
          <w:szCs w:val="24"/>
        </w:rPr>
      </w:pPr>
      <w:r w:rsidRPr="00151079">
        <w:rPr>
          <w:rFonts w:cs="Times New Roman"/>
          <w:szCs w:val="24"/>
        </w:rPr>
        <w:t xml:space="preserve">Obtener un éxito de venta del 70% por cada colección. </w:t>
      </w:r>
    </w:p>
    <w:p w14:paraId="748D1E85" w14:textId="56EF7703" w:rsidR="00151079" w:rsidRPr="00151079" w:rsidRDefault="00151079" w:rsidP="00151079">
      <w:pPr>
        <w:pStyle w:val="Prrafodelista"/>
        <w:numPr>
          <w:ilvl w:val="0"/>
          <w:numId w:val="20"/>
        </w:numPr>
        <w:rPr>
          <w:rFonts w:cs="Times New Roman"/>
          <w:szCs w:val="24"/>
        </w:rPr>
      </w:pPr>
      <w:r w:rsidRPr="00151079">
        <w:rPr>
          <w:rFonts w:cs="Times New Roman"/>
          <w:szCs w:val="24"/>
        </w:rPr>
        <w:t xml:space="preserve">Conseguir que el producto destacado represente el 40% de los ingresos por colección. </w:t>
      </w:r>
    </w:p>
    <w:p w14:paraId="64D8BD24" w14:textId="3FADB5CE" w:rsidR="00151079" w:rsidRPr="00151079" w:rsidRDefault="00151079" w:rsidP="00151079">
      <w:pPr>
        <w:pStyle w:val="Prrafodelista"/>
        <w:numPr>
          <w:ilvl w:val="0"/>
          <w:numId w:val="20"/>
        </w:numPr>
        <w:rPr>
          <w:rFonts w:cs="Times New Roman"/>
          <w:szCs w:val="24"/>
        </w:rPr>
      </w:pPr>
      <w:r w:rsidRPr="00151079">
        <w:rPr>
          <w:rFonts w:cs="Times New Roman"/>
          <w:szCs w:val="24"/>
        </w:rPr>
        <w:t xml:space="preserve">Aumentar la tasa de </w:t>
      </w:r>
      <w:proofErr w:type="spellStart"/>
      <w:r w:rsidRPr="00151079">
        <w:rPr>
          <w:rFonts w:cs="Times New Roman"/>
          <w:szCs w:val="24"/>
        </w:rPr>
        <w:t>engagement</w:t>
      </w:r>
      <w:proofErr w:type="spellEnd"/>
      <w:r w:rsidRPr="00151079">
        <w:rPr>
          <w:rFonts w:cs="Times New Roman"/>
          <w:szCs w:val="24"/>
        </w:rPr>
        <w:t xml:space="preserve"> al 30% en el contenido de </w:t>
      </w:r>
      <w:proofErr w:type="spellStart"/>
      <w:r w:rsidRPr="00151079">
        <w:rPr>
          <w:rFonts w:cs="Times New Roman"/>
          <w:szCs w:val="24"/>
        </w:rPr>
        <w:t>storytelling</w:t>
      </w:r>
      <w:proofErr w:type="spellEnd"/>
      <w:r w:rsidRPr="00151079">
        <w:rPr>
          <w:rFonts w:cs="Times New Roman"/>
          <w:szCs w:val="24"/>
        </w:rPr>
        <w:t xml:space="preserve">. </w:t>
      </w:r>
    </w:p>
    <w:p w14:paraId="69DCEC69" w14:textId="77777777" w:rsidR="00151079" w:rsidRPr="00151079" w:rsidRDefault="00151079" w:rsidP="00151079">
      <w:pPr>
        <w:rPr>
          <w:rFonts w:cs="Times New Roman"/>
          <w:b/>
          <w:bCs/>
          <w:szCs w:val="24"/>
        </w:rPr>
      </w:pPr>
      <w:r w:rsidRPr="00151079">
        <w:rPr>
          <w:rFonts w:cs="Times New Roman"/>
          <w:b/>
          <w:bCs/>
          <w:szCs w:val="24"/>
        </w:rPr>
        <w:t>KPI:</w:t>
      </w:r>
    </w:p>
    <w:p w14:paraId="5B666C48" w14:textId="7B610E5E" w:rsidR="00151079" w:rsidRPr="00151079" w:rsidRDefault="00151079" w:rsidP="00151079">
      <w:pPr>
        <w:pStyle w:val="Prrafodelista"/>
        <w:numPr>
          <w:ilvl w:val="0"/>
          <w:numId w:val="21"/>
        </w:numPr>
        <w:rPr>
          <w:rFonts w:cs="Times New Roman"/>
          <w:szCs w:val="24"/>
        </w:rPr>
      </w:pPr>
      <w:r w:rsidRPr="00151079">
        <w:rPr>
          <w:rFonts w:cs="Times New Roman"/>
          <w:szCs w:val="24"/>
        </w:rPr>
        <w:t xml:space="preserve">Tasa de venta directa. </w:t>
      </w:r>
    </w:p>
    <w:p w14:paraId="0354F4D4" w14:textId="53E837BF" w:rsidR="00151079" w:rsidRPr="00151079" w:rsidRDefault="00151079" w:rsidP="00151079">
      <w:pPr>
        <w:pStyle w:val="Prrafodelista"/>
        <w:numPr>
          <w:ilvl w:val="0"/>
          <w:numId w:val="21"/>
        </w:numPr>
        <w:rPr>
          <w:rFonts w:cs="Times New Roman"/>
          <w:szCs w:val="24"/>
        </w:rPr>
      </w:pPr>
      <w:r w:rsidRPr="00151079">
        <w:rPr>
          <w:rFonts w:cs="Times New Roman"/>
          <w:szCs w:val="24"/>
        </w:rPr>
        <w:t xml:space="preserve">Tasa de conversión por producto destacado. </w:t>
      </w:r>
    </w:p>
    <w:p w14:paraId="6D41275B" w14:textId="11CC63BE" w:rsidR="00151079" w:rsidRPr="00151079" w:rsidRDefault="00151079" w:rsidP="00151079">
      <w:pPr>
        <w:pStyle w:val="Prrafodelista"/>
        <w:numPr>
          <w:ilvl w:val="0"/>
          <w:numId w:val="21"/>
        </w:numPr>
        <w:rPr>
          <w:rFonts w:cs="Times New Roman"/>
          <w:szCs w:val="24"/>
        </w:rPr>
      </w:pPr>
      <w:r w:rsidRPr="00151079">
        <w:rPr>
          <w:rFonts w:cs="Times New Roman"/>
          <w:szCs w:val="24"/>
        </w:rPr>
        <w:t xml:space="preserve">Tasa de </w:t>
      </w:r>
      <w:proofErr w:type="spellStart"/>
      <w:r w:rsidRPr="00151079">
        <w:rPr>
          <w:rFonts w:cs="Times New Roman"/>
          <w:szCs w:val="24"/>
        </w:rPr>
        <w:t>engagement</w:t>
      </w:r>
      <w:proofErr w:type="spellEnd"/>
      <w:r w:rsidRPr="00151079">
        <w:rPr>
          <w:rFonts w:cs="Times New Roman"/>
          <w:szCs w:val="24"/>
        </w:rPr>
        <w:t xml:space="preserve"> promedio. </w:t>
      </w:r>
    </w:p>
    <w:p w14:paraId="1C3B1FD6" w14:textId="5A703847" w:rsidR="00151079" w:rsidRPr="00151079" w:rsidRDefault="00151079" w:rsidP="00151079">
      <w:pPr>
        <w:pStyle w:val="Prrafodelista"/>
        <w:numPr>
          <w:ilvl w:val="0"/>
          <w:numId w:val="21"/>
        </w:numPr>
        <w:rPr>
          <w:rFonts w:cs="Times New Roman"/>
          <w:szCs w:val="24"/>
        </w:rPr>
      </w:pPr>
      <w:r w:rsidRPr="00151079">
        <w:rPr>
          <w:rFonts w:cs="Times New Roman"/>
          <w:szCs w:val="24"/>
        </w:rPr>
        <w:t xml:space="preserve">Tasa de retención de clientes. </w:t>
      </w:r>
    </w:p>
    <w:p w14:paraId="3BBB1AE5" w14:textId="5DE102F3" w:rsidR="00BD225E" w:rsidRPr="000832FE" w:rsidRDefault="00BD225E" w:rsidP="00151079">
      <w:pPr>
        <w:rPr>
          <w:rFonts w:cs="Times New Roman"/>
          <w:szCs w:val="24"/>
        </w:rPr>
      </w:pPr>
      <w:r w:rsidRPr="000832FE">
        <w:rPr>
          <w:rFonts w:cs="Times New Roman"/>
          <w:b/>
          <w:bCs/>
          <w:szCs w:val="24"/>
        </w:rPr>
        <w:t>Prioridad</w:t>
      </w:r>
      <w:r w:rsidRPr="000832FE">
        <w:rPr>
          <w:rFonts w:cs="Times New Roman"/>
          <w:szCs w:val="24"/>
        </w:rPr>
        <w:t>: Alta.</w:t>
      </w:r>
    </w:p>
    <w:p w14:paraId="140389DA" w14:textId="77777777" w:rsidR="00BD225E" w:rsidRPr="000832FE" w:rsidRDefault="00BD225E">
      <w:pPr>
        <w:pStyle w:val="Prrafodelista"/>
        <w:numPr>
          <w:ilvl w:val="0"/>
          <w:numId w:val="5"/>
        </w:numPr>
        <w:rPr>
          <w:rFonts w:cs="Times New Roman"/>
          <w:szCs w:val="24"/>
          <w:lang w:val="es-CO"/>
        </w:rPr>
      </w:pPr>
      <w:r w:rsidRPr="000832FE">
        <w:rPr>
          <w:rFonts w:cs="Times New Roman"/>
          <w:szCs w:val="24"/>
          <w:lang w:val="es-CO"/>
        </w:rPr>
        <w:t xml:space="preserve">Diseñar productos que generen vínculos emocionales, crear recuerdos desde la prenda que formen experiencias sensoriales. </w:t>
      </w:r>
    </w:p>
    <w:p w14:paraId="66CC2EAF" w14:textId="4FDA5998" w:rsidR="00BD225E" w:rsidRDefault="00BD225E" w:rsidP="000832FE">
      <w:pPr>
        <w:rPr>
          <w:rFonts w:cs="Times New Roman"/>
          <w:b/>
          <w:bCs/>
          <w:szCs w:val="24"/>
        </w:rPr>
      </w:pPr>
      <w:r w:rsidRPr="000832FE">
        <w:rPr>
          <w:rFonts w:cs="Times New Roman"/>
          <w:b/>
          <w:bCs/>
          <w:szCs w:val="24"/>
        </w:rPr>
        <w:t>Tácticas:</w:t>
      </w:r>
    </w:p>
    <w:p w14:paraId="30DECD30" w14:textId="5871E8B6" w:rsidR="0083381E" w:rsidRDefault="0027113D" w:rsidP="0083381E">
      <w:r>
        <w:t xml:space="preserve">• </w:t>
      </w:r>
      <w:r w:rsidR="0083381E">
        <w:t xml:space="preserve">Implementar materiales con un gramaje considerable, donde su peso genere sensación de calidad. </w:t>
      </w:r>
    </w:p>
    <w:p w14:paraId="6E726BD9" w14:textId="1160594C" w:rsidR="0083381E" w:rsidRDefault="0027113D" w:rsidP="0083381E">
      <w:r>
        <w:t xml:space="preserve">• </w:t>
      </w:r>
      <w:r w:rsidR="0083381E">
        <w:t xml:space="preserve">Adoptar por forros internos con texturas y/o estampados de lujo. </w:t>
      </w:r>
    </w:p>
    <w:p w14:paraId="36A053A0" w14:textId="340294C0" w:rsidR="0083381E" w:rsidRDefault="0027113D" w:rsidP="0083381E">
      <w:r>
        <w:t xml:space="preserve">• </w:t>
      </w:r>
      <w:r w:rsidR="0083381E">
        <w:t xml:space="preserve">Introducir insumos personalizados y pesados. </w:t>
      </w:r>
    </w:p>
    <w:p w14:paraId="3FB4FB44" w14:textId="4F9C6FBC" w:rsidR="0083381E" w:rsidRDefault="0027113D" w:rsidP="0083381E">
      <w:r>
        <w:t xml:space="preserve">• </w:t>
      </w:r>
      <w:r w:rsidR="0083381E">
        <w:t xml:space="preserve">Agregar detalles en las costuras, hilos en color contraste o patrones de costura. </w:t>
      </w:r>
    </w:p>
    <w:p w14:paraId="1D1826E3" w14:textId="61781BD1" w:rsidR="0083381E" w:rsidRDefault="0027113D" w:rsidP="0083381E">
      <w:r>
        <w:t xml:space="preserve">• </w:t>
      </w:r>
      <w:r w:rsidR="0083381E">
        <w:t xml:space="preserve">Colocar el logo “escondido” en bolsillos o partes internas. </w:t>
      </w:r>
    </w:p>
    <w:p w14:paraId="06ABF264" w14:textId="610D8049" w:rsidR="0083381E" w:rsidRPr="000832FE" w:rsidRDefault="0027113D" w:rsidP="0083381E">
      <w:r>
        <w:t xml:space="preserve">• </w:t>
      </w:r>
      <w:r w:rsidR="0083381E">
        <w:t>Usar etiquetas tejidas o bordadas.</w:t>
      </w:r>
    </w:p>
    <w:p w14:paraId="2842E87B" w14:textId="77777777" w:rsidR="00151079" w:rsidRPr="00151079" w:rsidRDefault="00151079" w:rsidP="00151079">
      <w:pPr>
        <w:rPr>
          <w:rFonts w:cs="Times New Roman"/>
          <w:szCs w:val="24"/>
        </w:rPr>
      </w:pPr>
      <w:r w:rsidRPr="00151079">
        <w:rPr>
          <w:rFonts w:cs="Times New Roman"/>
          <w:b/>
          <w:bCs/>
          <w:szCs w:val="24"/>
        </w:rPr>
        <w:t>Objetivo</w:t>
      </w:r>
      <w:r w:rsidRPr="00151079">
        <w:rPr>
          <w:rFonts w:cs="Times New Roman"/>
          <w:szCs w:val="24"/>
        </w:rPr>
        <w:t>: Fortalecer el vínculo entre la prenda y el consumidor, validando su valor en el mercado</w:t>
      </w:r>
    </w:p>
    <w:p w14:paraId="29DD83A3" w14:textId="77777777" w:rsidR="00151079" w:rsidRPr="00151079" w:rsidRDefault="00151079" w:rsidP="00151079">
      <w:pPr>
        <w:rPr>
          <w:rFonts w:cs="Times New Roman"/>
          <w:b/>
          <w:bCs/>
          <w:szCs w:val="24"/>
        </w:rPr>
      </w:pPr>
      <w:r w:rsidRPr="00151079">
        <w:rPr>
          <w:rFonts w:cs="Times New Roman"/>
          <w:b/>
          <w:bCs/>
          <w:szCs w:val="24"/>
        </w:rPr>
        <w:lastRenderedPageBreak/>
        <w:t xml:space="preserve">Resultados clave: </w:t>
      </w:r>
    </w:p>
    <w:p w14:paraId="320FCC99" w14:textId="4728BD2A" w:rsidR="00151079" w:rsidRPr="00151079" w:rsidRDefault="00151079" w:rsidP="00151079">
      <w:pPr>
        <w:pStyle w:val="Prrafodelista"/>
        <w:numPr>
          <w:ilvl w:val="0"/>
          <w:numId w:val="23"/>
        </w:numPr>
        <w:rPr>
          <w:rFonts w:cs="Times New Roman"/>
          <w:szCs w:val="24"/>
        </w:rPr>
      </w:pPr>
      <w:r w:rsidRPr="00151079">
        <w:rPr>
          <w:rFonts w:cs="Times New Roman"/>
          <w:szCs w:val="24"/>
        </w:rPr>
        <w:t xml:space="preserve">Incluir 2 prendas con experiencia sensorial en cada colección. </w:t>
      </w:r>
    </w:p>
    <w:p w14:paraId="2328CEE5" w14:textId="756176C3" w:rsidR="00151079" w:rsidRPr="00151079" w:rsidRDefault="00151079" w:rsidP="00151079">
      <w:pPr>
        <w:pStyle w:val="Prrafodelista"/>
        <w:numPr>
          <w:ilvl w:val="0"/>
          <w:numId w:val="23"/>
        </w:numPr>
        <w:rPr>
          <w:rFonts w:cs="Times New Roman"/>
          <w:szCs w:val="24"/>
        </w:rPr>
      </w:pPr>
      <w:r w:rsidRPr="00151079">
        <w:rPr>
          <w:rFonts w:cs="Times New Roman"/>
          <w:szCs w:val="24"/>
        </w:rPr>
        <w:t xml:space="preserve">Obtener una satisfacción de experiencia de cliente del 90% en las reseñas que mencionan la prenda sensorial. </w:t>
      </w:r>
    </w:p>
    <w:p w14:paraId="6F95DB57" w14:textId="77777777" w:rsidR="00151079" w:rsidRPr="00151079" w:rsidRDefault="00151079" w:rsidP="00151079">
      <w:pPr>
        <w:rPr>
          <w:rFonts w:cs="Times New Roman"/>
          <w:szCs w:val="24"/>
        </w:rPr>
      </w:pPr>
      <w:r w:rsidRPr="00151079">
        <w:rPr>
          <w:rFonts w:cs="Times New Roman"/>
          <w:b/>
          <w:bCs/>
          <w:szCs w:val="24"/>
        </w:rPr>
        <w:t>KPI</w:t>
      </w:r>
      <w:r w:rsidRPr="00151079">
        <w:rPr>
          <w:rFonts w:cs="Times New Roman"/>
          <w:szCs w:val="24"/>
        </w:rPr>
        <w:t xml:space="preserve">: </w:t>
      </w:r>
    </w:p>
    <w:p w14:paraId="630C82A1" w14:textId="46020F13" w:rsidR="00151079" w:rsidRPr="00151079" w:rsidRDefault="00151079" w:rsidP="00151079">
      <w:pPr>
        <w:pStyle w:val="Prrafodelista"/>
        <w:numPr>
          <w:ilvl w:val="0"/>
          <w:numId w:val="25"/>
        </w:numPr>
        <w:rPr>
          <w:rFonts w:cs="Times New Roman"/>
          <w:szCs w:val="24"/>
        </w:rPr>
      </w:pPr>
      <w:r w:rsidRPr="00151079">
        <w:rPr>
          <w:rFonts w:cs="Times New Roman"/>
          <w:szCs w:val="24"/>
        </w:rPr>
        <w:t xml:space="preserve">Tasa de venta directa. </w:t>
      </w:r>
    </w:p>
    <w:p w14:paraId="61749DAA" w14:textId="705C7762" w:rsidR="00151079" w:rsidRPr="00151079" w:rsidRDefault="00151079" w:rsidP="00151079">
      <w:pPr>
        <w:pStyle w:val="Prrafodelista"/>
        <w:numPr>
          <w:ilvl w:val="0"/>
          <w:numId w:val="25"/>
        </w:numPr>
        <w:rPr>
          <w:rFonts w:cs="Times New Roman"/>
          <w:szCs w:val="24"/>
        </w:rPr>
      </w:pPr>
      <w:r w:rsidRPr="00151079">
        <w:rPr>
          <w:rFonts w:cs="Times New Roman"/>
          <w:szCs w:val="24"/>
        </w:rPr>
        <w:t xml:space="preserve">Tasa de comentarios positivos sobre la prenda sensorial. </w:t>
      </w:r>
    </w:p>
    <w:p w14:paraId="4194498C" w14:textId="7392CAA2" w:rsidR="00BD225E" w:rsidRPr="000832FE" w:rsidRDefault="00BD225E" w:rsidP="00151079">
      <w:pPr>
        <w:rPr>
          <w:rFonts w:cs="Times New Roman"/>
          <w:szCs w:val="24"/>
        </w:rPr>
      </w:pPr>
      <w:r w:rsidRPr="000832FE">
        <w:rPr>
          <w:rFonts w:cs="Times New Roman"/>
          <w:b/>
          <w:bCs/>
          <w:szCs w:val="24"/>
        </w:rPr>
        <w:t>Prioridad</w:t>
      </w:r>
      <w:r w:rsidRPr="000832FE">
        <w:rPr>
          <w:rFonts w:cs="Times New Roman"/>
          <w:szCs w:val="24"/>
        </w:rPr>
        <w:t>: Baja.</w:t>
      </w:r>
    </w:p>
    <w:p w14:paraId="70D64C49" w14:textId="77777777" w:rsidR="00BD225E" w:rsidRPr="000832FE" w:rsidRDefault="00BD225E" w:rsidP="000832FE">
      <w:pPr>
        <w:rPr>
          <w:rFonts w:cs="Times New Roman"/>
          <w:szCs w:val="24"/>
        </w:rPr>
      </w:pPr>
      <w:r w:rsidRPr="000832FE">
        <w:rPr>
          <w:rFonts w:cs="Times New Roman"/>
          <w:b/>
          <w:bCs/>
          <w:szCs w:val="24"/>
        </w:rPr>
        <w:t>Vía estratégica:</w:t>
      </w:r>
      <w:r w:rsidRPr="000832FE">
        <w:rPr>
          <w:rFonts w:cs="Times New Roman"/>
          <w:szCs w:val="24"/>
        </w:rPr>
        <w:t xml:space="preserve"> Plaza.</w:t>
      </w:r>
    </w:p>
    <w:p w14:paraId="683970D9" w14:textId="77777777" w:rsidR="00BD225E" w:rsidRPr="000832FE" w:rsidRDefault="00BD225E">
      <w:pPr>
        <w:pStyle w:val="Prrafodelista"/>
        <w:numPr>
          <w:ilvl w:val="0"/>
          <w:numId w:val="9"/>
        </w:numPr>
        <w:rPr>
          <w:rFonts w:cs="Times New Roman"/>
          <w:szCs w:val="24"/>
          <w:lang w:val="es-CO"/>
        </w:rPr>
      </w:pPr>
      <w:r w:rsidRPr="000832FE">
        <w:rPr>
          <w:rFonts w:cs="Times New Roman"/>
          <w:szCs w:val="24"/>
          <w:lang w:val="es-CO"/>
        </w:rPr>
        <w:t xml:space="preserve">Reforzar la presencia </w:t>
      </w:r>
      <w:proofErr w:type="spellStart"/>
      <w:r w:rsidRPr="000832FE">
        <w:rPr>
          <w:rFonts w:cs="Times New Roman"/>
          <w:szCs w:val="24"/>
          <w:lang w:val="es-CO"/>
        </w:rPr>
        <w:t>omnicanal</w:t>
      </w:r>
      <w:proofErr w:type="spellEnd"/>
      <w:r w:rsidRPr="000832FE">
        <w:rPr>
          <w:rFonts w:cs="Times New Roman"/>
          <w:szCs w:val="24"/>
          <w:lang w:val="es-CO"/>
        </w:rPr>
        <w:t xml:space="preserve"> y optimizar los canales de distribución físicos y digitales, fortaleciendo la visibilidad y mejorando la experiencia de compra.</w:t>
      </w:r>
    </w:p>
    <w:p w14:paraId="04A09FAD" w14:textId="2532EEA9" w:rsidR="00BD225E" w:rsidRDefault="00BD225E" w:rsidP="000832FE">
      <w:pPr>
        <w:rPr>
          <w:rFonts w:cs="Times New Roman"/>
          <w:szCs w:val="24"/>
        </w:rPr>
      </w:pPr>
      <w:r w:rsidRPr="000832FE">
        <w:rPr>
          <w:rFonts w:cs="Times New Roman"/>
          <w:b/>
          <w:bCs/>
          <w:szCs w:val="24"/>
        </w:rPr>
        <w:t>Tácticas</w:t>
      </w:r>
      <w:r w:rsidRPr="000832FE">
        <w:rPr>
          <w:rFonts w:cs="Times New Roman"/>
          <w:szCs w:val="24"/>
        </w:rPr>
        <w:t>:</w:t>
      </w:r>
    </w:p>
    <w:p w14:paraId="6365A89F" w14:textId="24820643" w:rsidR="0083381E" w:rsidRDefault="0083381E" w:rsidP="0083381E">
      <w:r>
        <w:t xml:space="preserve">• Aumentar la visibilidad de la marca en showrooms, y establecer presencia en distribuidores o </w:t>
      </w:r>
      <w:proofErr w:type="spellStart"/>
      <w:r>
        <w:t>retailers</w:t>
      </w:r>
      <w:proofErr w:type="spellEnd"/>
      <w:r>
        <w:t xml:space="preserve"> que coincidan con el segmento de mercado y la identidad de marca.</w:t>
      </w:r>
    </w:p>
    <w:p w14:paraId="4E02B90C" w14:textId="76887102" w:rsidR="0083381E" w:rsidRDefault="0083381E" w:rsidP="0083381E">
      <w:r>
        <w:t xml:space="preserve">• Analizar la viabilidad de expansión a punto físico de venta. </w:t>
      </w:r>
    </w:p>
    <w:p w14:paraId="5981E0AB" w14:textId="0048BA56" w:rsidR="0083381E" w:rsidRDefault="0083381E" w:rsidP="0083381E">
      <w:r>
        <w:t xml:space="preserve">• Simplificar la política de envíos, ofreciendo costos y tiempos estándar. </w:t>
      </w:r>
    </w:p>
    <w:p w14:paraId="6694DBC2" w14:textId="720C9687" w:rsidR="0083381E" w:rsidRDefault="0083381E" w:rsidP="0083381E">
      <w:r>
        <w:t xml:space="preserve">• Optimizar las opciones de envío, implementando retiros o entregas en showrooms.  </w:t>
      </w:r>
    </w:p>
    <w:p w14:paraId="77BF80EF" w14:textId="261F726E" w:rsidR="0083381E" w:rsidRDefault="0083381E" w:rsidP="0083381E">
      <w:r>
        <w:t xml:space="preserve">• Integrar el catálogo en redes sociales cómo Instagram y </w:t>
      </w:r>
      <w:proofErr w:type="spellStart"/>
      <w:r>
        <w:t>Whatsapp</w:t>
      </w:r>
      <w:proofErr w:type="spellEnd"/>
      <w:r>
        <w:t>.</w:t>
      </w:r>
    </w:p>
    <w:p w14:paraId="08C23A67" w14:textId="03268ED4" w:rsidR="0083381E" w:rsidRDefault="0083381E" w:rsidP="0083381E">
      <w:r>
        <w:t>• Optimizar el funcionamiento y diseño de página web y e-</w:t>
      </w:r>
      <w:proofErr w:type="spellStart"/>
      <w:r>
        <w:t>commerce</w:t>
      </w:r>
      <w:proofErr w:type="spellEnd"/>
      <w:r>
        <w:t xml:space="preserve">, haciéndola más cohesiva a la identidad de marca. </w:t>
      </w:r>
    </w:p>
    <w:p w14:paraId="1E473259" w14:textId="78690FF8" w:rsidR="0083381E" w:rsidRDefault="0083381E" w:rsidP="0083381E">
      <w:r>
        <w:t xml:space="preserve">• Analizar el comportamiento digital del cliente, sus patrones de navegación, intereses y tiempos en página web para ofrecer recomendaciones y recordatorios personalizados. </w:t>
      </w:r>
    </w:p>
    <w:p w14:paraId="2C634B43" w14:textId="36D02461" w:rsidR="0083381E" w:rsidRDefault="0083381E" w:rsidP="0083381E">
      <w:r>
        <w:lastRenderedPageBreak/>
        <w:t xml:space="preserve">• Integrar un </w:t>
      </w:r>
      <w:proofErr w:type="spellStart"/>
      <w:r>
        <w:t>chatbot</w:t>
      </w:r>
      <w:proofErr w:type="spellEnd"/>
      <w:r>
        <w:t xml:space="preserve"> interactivo a la página web, apoyándose en las preguntas más frecuentes realizadas en plataformas digitales y en el comportamiento del cliente.</w:t>
      </w:r>
    </w:p>
    <w:p w14:paraId="2DFAA2C9" w14:textId="134ADC3C" w:rsidR="0083381E" w:rsidRPr="000832FE" w:rsidRDefault="0083381E" w:rsidP="0083381E">
      <w:r>
        <w:t>• Mejorar el diseño de las plataformas digitales clave como Instagram y TikTok.</w:t>
      </w:r>
    </w:p>
    <w:p w14:paraId="295F279A" w14:textId="77777777" w:rsidR="00151079" w:rsidRPr="00151079" w:rsidRDefault="00151079" w:rsidP="00151079">
      <w:pPr>
        <w:rPr>
          <w:rFonts w:cs="Times New Roman"/>
          <w:szCs w:val="24"/>
        </w:rPr>
      </w:pPr>
      <w:r w:rsidRPr="00151079">
        <w:rPr>
          <w:rFonts w:cs="Times New Roman"/>
          <w:b/>
          <w:bCs/>
          <w:szCs w:val="24"/>
        </w:rPr>
        <w:t>Objetivo</w:t>
      </w:r>
      <w:r w:rsidRPr="00151079">
        <w:rPr>
          <w:rFonts w:cs="Times New Roman"/>
          <w:szCs w:val="24"/>
        </w:rPr>
        <w:t xml:space="preserve">: Integrar nuevos canales de venta e instaurar un sistema de análisis de comportamiento digital para mejorar la presencia </w:t>
      </w:r>
      <w:proofErr w:type="spellStart"/>
      <w:r w:rsidRPr="00151079">
        <w:rPr>
          <w:rFonts w:cs="Times New Roman"/>
          <w:szCs w:val="24"/>
        </w:rPr>
        <w:t>omnicanal</w:t>
      </w:r>
      <w:proofErr w:type="spellEnd"/>
      <w:r w:rsidRPr="00151079">
        <w:rPr>
          <w:rFonts w:cs="Times New Roman"/>
          <w:szCs w:val="24"/>
        </w:rPr>
        <w:t xml:space="preserve"> facilitando la accesibilidad y experiencia de cliente</w:t>
      </w:r>
    </w:p>
    <w:p w14:paraId="427F0A79" w14:textId="77777777" w:rsidR="00151079" w:rsidRPr="00151079" w:rsidRDefault="00151079" w:rsidP="00151079">
      <w:pPr>
        <w:rPr>
          <w:rFonts w:cs="Times New Roman"/>
          <w:b/>
          <w:bCs/>
          <w:szCs w:val="24"/>
        </w:rPr>
      </w:pPr>
      <w:r w:rsidRPr="00151079">
        <w:rPr>
          <w:rFonts w:cs="Times New Roman"/>
          <w:b/>
          <w:bCs/>
          <w:szCs w:val="24"/>
        </w:rPr>
        <w:t xml:space="preserve">Resultados clave: </w:t>
      </w:r>
    </w:p>
    <w:p w14:paraId="1EC1A165" w14:textId="20A1D832" w:rsidR="00151079" w:rsidRPr="00151079" w:rsidRDefault="00151079" w:rsidP="00151079">
      <w:pPr>
        <w:pStyle w:val="Prrafodelista"/>
        <w:numPr>
          <w:ilvl w:val="0"/>
          <w:numId w:val="27"/>
        </w:numPr>
        <w:rPr>
          <w:rFonts w:cs="Times New Roman"/>
          <w:szCs w:val="24"/>
        </w:rPr>
      </w:pPr>
      <w:r w:rsidRPr="00151079">
        <w:rPr>
          <w:rFonts w:cs="Times New Roman"/>
          <w:szCs w:val="24"/>
        </w:rPr>
        <w:t xml:space="preserve">Tener 3 distribuidores o puntos de venta activos a nivel nacional y 3 a nivel internacional. </w:t>
      </w:r>
    </w:p>
    <w:p w14:paraId="05596694" w14:textId="30F949BE" w:rsidR="00151079" w:rsidRPr="00151079" w:rsidRDefault="00151079" w:rsidP="00151079">
      <w:pPr>
        <w:pStyle w:val="Prrafodelista"/>
        <w:numPr>
          <w:ilvl w:val="0"/>
          <w:numId w:val="27"/>
        </w:numPr>
        <w:rPr>
          <w:rFonts w:cs="Times New Roman"/>
          <w:szCs w:val="24"/>
        </w:rPr>
      </w:pPr>
      <w:r w:rsidRPr="00151079">
        <w:rPr>
          <w:rFonts w:cs="Times New Roman"/>
          <w:szCs w:val="24"/>
        </w:rPr>
        <w:t>Reducir un 10% de la tasa de abandono de carrito.</w:t>
      </w:r>
    </w:p>
    <w:p w14:paraId="51C0E8CC" w14:textId="1707A750" w:rsidR="00151079" w:rsidRPr="00151079" w:rsidRDefault="00151079" w:rsidP="00151079">
      <w:pPr>
        <w:pStyle w:val="Prrafodelista"/>
        <w:numPr>
          <w:ilvl w:val="0"/>
          <w:numId w:val="27"/>
        </w:numPr>
        <w:rPr>
          <w:rFonts w:cs="Times New Roman"/>
          <w:szCs w:val="24"/>
        </w:rPr>
      </w:pPr>
      <w:r w:rsidRPr="00151079">
        <w:rPr>
          <w:rFonts w:cs="Times New Roman"/>
          <w:szCs w:val="24"/>
        </w:rPr>
        <w:t>Aumentar un 10% la tasa de lealtad y satisfacción.</w:t>
      </w:r>
    </w:p>
    <w:p w14:paraId="70AFBA51" w14:textId="39734C89" w:rsidR="00151079" w:rsidRPr="00151079" w:rsidRDefault="00151079" w:rsidP="00151079">
      <w:pPr>
        <w:pStyle w:val="Prrafodelista"/>
        <w:numPr>
          <w:ilvl w:val="0"/>
          <w:numId w:val="27"/>
        </w:numPr>
        <w:rPr>
          <w:rFonts w:cs="Times New Roman"/>
          <w:szCs w:val="24"/>
        </w:rPr>
      </w:pPr>
      <w:r w:rsidRPr="00151079">
        <w:rPr>
          <w:rFonts w:cs="Times New Roman"/>
          <w:szCs w:val="24"/>
        </w:rPr>
        <w:t xml:space="preserve">Aumentar un 25% la tasa de interacción de calidad. </w:t>
      </w:r>
    </w:p>
    <w:p w14:paraId="208B97F5" w14:textId="77777777" w:rsidR="00151079" w:rsidRPr="00151079" w:rsidRDefault="00151079" w:rsidP="00151079">
      <w:pPr>
        <w:rPr>
          <w:rFonts w:cs="Times New Roman"/>
          <w:b/>
          <w:bCs/>
          <w:szCs w:val="24"/>
        </w:rPr>
      </w:pPr>
      <w:r w:rsidRPr="00151079">
        <w:rPr>
          <w:rFonts w:cs="Times New Roman"/>
          <w:b/>
          <w:bCs/>
          <w:szCs w:val="24"/>
        </w:rPr>
        <w:t>KPI:</w:t>
      </w:r>
    </w:p>
    <w:p w14:paraId="26516673" w14:textId="349FDD6D" w:rsidR="00151079" w:rsidRPr="00151079" w:rsidRDefault="00151079" w:rsidP="00151079">
      <w:pPr>
        <w:pStyle w:val="Prrafodelista"/>
        <w:numPr>
          <w:ilvl w:val="0"/>
          <w:numId w:val="29"/>
        </w:numPr>
        <w:rPr>
          <w:rFonts w:cs="Times New Roman"/>
          <w:szCs w:val="24"/>
        </w:rPr>
      </w:pPr>
      <w:r w:rsidRPr="00151079">
        <w:rPr>
          <w:rFonts w:cs="Times New Roman"/>
          <w:szCs w:val="24"/>
        </w:rPr>
        <w:t>Ventas por nuevos distribuidores.</w:t>
      </w:r>
    </w:p>
    <w:p w14:paraId="1BD41874" w14:textId="369AA664" w:rsidR="00151079" w:rsidRPr="00151079" w:rsidRDefault="00151079" w:rsidP="00151079">
      <w:pPr>
        <w:pStyle w:val="Prrafodelista"/>
        <w:numPr>
          <w:ilvl w:val="0"/>
          <w:numId w:val="29"/>
        </w:numPr>
        <w:rPr>
          <w:rFonts w:cs="Times New Roman"/>
          <w:szCs w:val="24"/>
        </w:rPr>
      </w:pPr>
      <w:r w:rsidRPr="00151079">
        <w:rPr>
          <w:rFonts w:cs="Times New Roman"/>
          <w:szCs w:val="24"/>
        </w:rPr>
        <w:t xml:space="preserve">Tasa de </w:t>
      </w:r>
      <w:proofErr w:type="spellStart"/>
      <w:r w:rsidRPr="00151079">
        <w:rPr>
          <w:rFonts w:cs="Times New Roman"/>
          <w:szCs w:val="24"/>
        </w:rPr>
        <w:t>conversion</w:t>
      </w:r>
      <w:proofErr w:type="spellEnd"/>
      <w:r w:rsidRPr="00151079">
        <w:rPr>
          <w:rFonts w:cs="Times New Roman"/>
          <w:szCs w:val="24"/>
        </w:rPr>
        <w:t xml:space="preserve"> </w:t>
      </w:r>
      <w:proofErr w:type="spellStart"/>
      <w:r w:rsidRPr="00151079">
        <w:rPr>
          <w:rFonts w:cs="Times New Roman"/>
          <w:szCs w:val="24"/>
        </w:rPr>
        <w:t>omnicanal</w:t>
      </w:r>
      <w:proofErr w:type="spellEnd"/>
      <w:r w:rsidRPr="00151079">
        <w:rPr>
          <w:rFonts w:cs="Times New Roman"/>
          <w:szCs w:val="24"/>
        </w:rPr>
        <w:t xml:space="preserve">. </w:t>
      </w:r>
    </w:p>
    <w:p w14:paraId="32BAE957" w14:textId="3E72818A" w:rsidR="00151079" w:rsidRPr="00151079" w:rsidRDefault="00151079" w:rsidP="00151079">
      <w:pPr>
        <w:pStyle w:val="Prrafodelista"/>
        <w:numPr>
          <w:ilvl w:val="0"/>
          <w:numId w:val="29"/>
        </w:numPr>
        <w:rPr>
          <w:rFonts w:cs="Times New Roman"/>
          <w:szCs w:val="24"/>
        </w:rPr>
      </w:pPr>
      <w:r w:rsidRPr="00151079">
        <w:rPr>
          <w:rFonts w:cs="Times New Roman"/>
          <w:szCs w:val="24"/>
        </w:rPr>
        <w:t xml:space="preserve">Tasa de abandono de carrito. </w:t>
      </w:r>
    </w:p>
    <w:p w14:paraId="1BF3E16D" w14:textId="5C203B95" w:rsidR="00151079" w:rsidRPr="00151079" w:rsidRDefault="00151079" w:rsidP="00151079">
      <w:pPr>
        <w:pStyle w:val="Prrafodelista"/>
        <w:numPr>
          <w:ilvl w:val="0"/>
          <w:numId w:val="29"/>
        </w:numPr>
        <w:rPr>
          <w:rFonts w:cs="Times New Roman"/>
          <w:szCs w:val="24"/>
        </w:rPr>
      </w:pPr>
      <w:r w:rsidRPr="00151079">
        <w:rPr>
          <w:rFonts w:cs="Times New Roman"/>
          <w:szCs w:val="24"/>
        </w:rPr>
        <w:t>Número de interacciones.</w:t>
      </w:r>
    </w:p>
    <w:p w14:paraId="72E18006" w14:textId="0B356F1A" w:rsidR="00BD225E" w:rsidRPr="000832FE" w:rsidRDefault="00BD225E" w:rsidP="000832FE">
      <w:pPr>
        <w:rPr>
          <w:rFonts w:cs="Times New Roman"/>
          <w:szCs w:val="24"/>
        </w:rPr>
      </w:pPr>
      <w:r w:rsidRPr="000832FE">
        <w:rPr>
          <w:rFonts w:cs="Times New Roman"/>
          <w:b/>
          <w:bCs/>
          <w:szCs w:val="24"/>
        </w:rPr>
        <w:t>Prioridad</w:t>
      </w:r>
      <w:r w:rsidRPr="000832FE">
        <w:rPr>
          <w:rFonts w:cs="Times New Roman"/>
          <w:szCs w:val="24"/>
        </w:rPr>
        <w:t>: Baja.</w:t>
      </w:r>
    </w:p>
    <w:p w14:paraId="4FF960FD" w14:textId="77777777" w:rsidR="00BD225E" w:rsidRPr="000832FE" w:rsidRDefault="00BD225E" w:rsidP="000832FE">
      <w:pPr>
        <w:rPr>
          <w:rFonts w:cs="Times New Roman"/>
          <w:szCs w:val="24"/>
        </w:rPr>
      </w:pPr>
      <w:r w:rsidRPr="000832FE">
        <w:rPr>
          <w:rFonts w:cs="Times New Roman"/>
          <w:b/>
          <w:bCs/>
          <w:szCs w:val="24"/>
        </w:rPr>
        <w:t>Vía estratégica:</w:t>
      </w:r>
      <w:r w:rsidRPr="000832FE">
        <w:rPr>
          <w:rFonts w:cs="Times New Roman"/>
          <w:szCs w:val="24"/>
        </w:rPr>
        <w:t xml:space="preserve"> Precio. </w:t>
      </w:r>
    </w:p>
    <w:p w14:paraId="2D0A98A9" w14:textId="77777777" w:rsidR="00BD225E" w:rsidRPr="000832FE" w:rsidRDefault="00BD225E">
      <w:pPr>
        <w:pStyle w:val="Prrafodelista"/>
        <w:numPr>
          <w:ilvl w:val="0"/>
          <w:numId w:val="6"/>
        </w:numPr>
        <w:rPr>
          <w:rFonts w:cs="Times New Roman"/>
          <w:szCs w:val="24"/>
          <w:lang w:val="es-CO"/>
        </w:rPr>
      </w:pPr>
      <w:r w:rsidRPr="000832FE">
        <w:rPr>
          <w:rFonts w:cs="Times New Roman"/>
          <w:szCs w:val="24"/>
          <w:lang w:val="es-CO"/>
        </w:rPr>
        <w:t xml:space="preserve">Mitigar la sensibilidad al precio aumentando la percepción de valor del producto mediante colaboraciones estratégicas y el refuerzo de características éticas. </w:t>
      </w:r>
    </w:p>
    <w:p w14:paraId="0A8F6191" w14:textId="1918334E" w:rsidR="00BD225E" w:rsidRPr="0083381E" w:rsidRDefault="00BD225E" w:rsidP="0083381E">
      <w:pPr>
        <w:rPr>
          <w:b/>
          <w:bCs/>
        </w:rPr>
      </w:pPr>
      <w:r w:rsidRPr="0083381E">
        <w:rPr>
          <w:b/>
          <w:bCs/>
        </w:rPr>
        <w:t>Tácticas:</w:t>
      </w:r>
    </w:p>
    <w:p w14:paraId="303AFBA8" w14:textId="45FCCAAB" w:rsidR="0083381E" w:rsidRDefault="0083381E" w:rsidP="0083381E">
      <w:r>
        <w:lastRenderedPageBreak/>
        <w:t xml:space="preserve">• Resaltar la durabilidad, el diseño y el rango social que denota el producto a través del </w:t>
      </w:r>
      <w:proofErr w:type="spellStart"/>
      <w:r>
        <w:t>storytelling</w:t>
      </w:r>
      <w:proofErr w:type="spellEnd"/>
      <w:r>
        <w:t xml:space="preserve"> y la experiencia de cliente. </w:t>
      </w:r>
    </w:p>
    <w:p w14:paraId="61D5338C" w14:textId="7B7E7E5A" w:rsidR="0083381E" w:rsidRDefault="0083381E" w:rsidP="0083381E">
      <w:r>
        <w:t xml:space="preserve">• Comunicar la trazabilidad, la sostenibilidad y la ética de la marca, mediante la narrativa de marca y </w:t>
      </w:r>
      <w:proofErr w:type="spellStart"/>
      <w:r>
        <w:t>storytelling</w:t>
      </w:r>
      <w:proofErr w:type="spellEnd"/>
      <w:r>
        <w:t xml:space="preserve">. </w:t>
      </w:r>
    </w:p>
    <w:p w14:paraId="5074FA8C" w14:textId="3BA7793C" w:rsidR="0083381E" w:rsidRPr="000832FE" w:rsidRDefault="0083381E" w:rsidP="0083381E">
      <w:r>
        <w:t>• Diseñar colaboraciones con marcas y artistas clave de la escena urbana que justifiquen el valor premium de la marca.</w:t>
      </w:r>
    </w:p>
    <w:p w14:paraId="5596D6C0" w14:textId="77777777" w:rsidR="00151079" w:rsidRPr="00151079" w:rsidRDefault="00151079" w:rsidP="00151079">
      <w:pPr>
        <w:rPr>
          <w:rFonts w:cs="Times New Roman"/>
          <w:szCs w:val="24"/>
          <w:lang w:val="es-CO"/>
        </w:rPr>
      </w:pPr>
      <w:r w:rsidRPr="00151079">
        <w:rPr>
          <w:rFonts w:cs="Times New Roman"/>
          <w:b/>
          <w:bCs/>
          <w:szCs w:val="24"/>
          <w:lang w:val="es-CO"/>
        </w:rPr>
        <w:t>Objetivo</w:t>
      </w:r>
      <w:r w:rsidRPr="00151079">
        <w:rPr>
          <w:rFonts w:cs="Times New Roman"/>
          <w:szCs w:val="24"/>
          <w:lang w:val="es-CO"/>
        </w:rPr>
        <w:t xml:space="preserve">: Fortalecer el valor de marca percibido, justificando y reduciendo la sensibilidad al precio del segmento de mercado, estableciendo al menos una colaboración importante que incremente el valor del producto y amplie el alcance del reconocimiento de la marca. </w:t>
      </w:r>
    </w:p>
    <w:p w14:paraId="16B95460" w14:textId="77777777" w:rsidR="00151079" w:rsidRPr="00151079" w:rsidRDefault="00151079" w:rsidP="00151079">
      <w:pPr>
        <w:rPr>
          <w:rFonts w:cs="Times New Roman"/>
          <w:b/>
          <w:bCs/>
          <w:szCs w:val="24"/>
          <w:lang w:val="es-CO"/>
        </w:rPr>
      </w:pPr>
      <w:r w:rsidRPr="00151079">
        <w:rPr>
          <w:rFonts w:cs="Times New Roman"/>
          <w:b/>
          <w:bCs/>
          <w:szCs w:val="24"/>
          <w:lang w:val="es-CO"/>
        </w:rPr>
        <w:t xml:space="preserve">Resultados clave: </w:t>
      </w:r>
    </w:p>
    <w:p w14:paraId="5EE6AB6F" w14:textId="356F3300" w:rsidR="00151079" w:rsidRPr="00151079" w:rsidRDefault="00151079" w:rsidP="00151079">
      <w:pPr>
        <w:pStyle w:val="Prrafodelista"/>
        <w:numPr>
          <w:ilvl w:val="0"/>
          <w:numId w:val="31"/>
        </w:numPr>
        <w:rPr>
          <w:rFonts w:cs="Times New Roman"/>
          <w:szCs w:val="24"/>
          <w:lang w:val="es-CO"/>
        </w:rPr>
      </w:pPr>
      <w:r w:rsidRPr="00151079">
        <w:rPr>
          <w:rFonts w:cs="Times New Roman"/>
          <w:szCs w:val="24"/>
          <w:lang w:val="es-CO"/>
        </w:rPr>
        <w:t xml:space="preserve">Aumento del 30% en el número de menciones que relacionen a la marca con exclusividad o comunidad premium. </w:t>
      </w:r>
    </w:p>
    <w:p w14:paraId="524BA2E1" w14:textId="370028DB" w:rsidR="00151079" w:rsidRPr="00151079" w:rsidRDefault="00151079" w:rsidP="00151079">
      <w:pPr>
        <w:pStyle w:val="Prrafodelista"/>
        <w:numPr>
          <w:ilvl w:val="0"/>
          <w:numId w:val="31"/>
        </w:numPr>
        <w:rPr>
          <w:rFonts w:cs="Times New Roman"/>
          <w:szCs w:val="24"/>
          <w:lang w:val="es-CO"/>
        </w:rPr>
      </w:pPr>
      <w:r w:rsidRPr="00151079">
        <w:rPr>
          <w:rFonts w:cs="Times New Roman"/>
          <w:szCs w:val="24"/>
          <w:lang w:val="es-CO"/>
        </w:rPr>
        <w:t>Obtener un éxito del 20% por colaboración con diseñadores o artistas emergentes al año.</w:t>
      </w:r>
    </w:p>
    <w:p w14:paraId="3AB47E9C" w14:textId="48E89C1F" w:rsidR="00151079" w:rsidRPr="00151079" w:rsidRDefault="00151079" w:rsidP="00151079">
      <w:pPr>
        <w:pStyle w:val="Prrafodelista"/>
        <w:numPr>
          <w:ilvl w:val="0"/>
          <w:numId w:val="31"/>
        </w:numPr>
        <w:rPr>
          <w:rFonts w:cs="Times New Roman"/>
          <w:szCs w:val="24"/>
          <w:lang w:val="es-CO"/>
        </w:rPr>
      </w:pPr>
      <w:r w:rsidRPr="00151079">
        <w:rPr>
          <w:rFonts w:cs="Times New Roman"/>
          <w:szCs w:val="24"/>
          <w:lang w:val="es-CO"/>
        </w:rPr>
        <w:t xml:space="preserve">Aumentar un 5% la tasa de recompra y lealtad. </w:t>
      </w:r>
    </w:p>
    <w:p w14:paraId="3969FD97" w14:textId="77777777" w:rsidR="00151079" w:rsidRPr="00151079" w:rsidRDefault="00151079" w:rsidP="00151079">
      <w:pPr>
        <w:rPr>
          <w:rFonts w:cs="Times New Roman"/>
          <w:b/>
          <w:bCs/>
          <w:szCs w:val="24"/>
          <w:lang w:val="es-CO"/>
        </w:rPr>
      </w:pPr>
      <w:r w:rsidRPr="00151079">
        <w:rPr>
          <w:rFonts w:cs="Times New Roman"/>
          <w:b/>
          <w:bCs/>
          <w:szCs w:val="24"/>
          <w:lang w:val="es-CO"/>
        </w:rPr>
        <w:t>KPI:</w:t>
      </w:r>
    </w:p>
    <w:p w14:paraId="3232584E" w14:textId="5900FA58" w:rsidR="00151079" w:rsidRPr="00151079" w:rsidRDefault="00151079" w:rsidP="00151079">
      <w:pPr>
        <w:pStyle w:val="Prrafodelista"/>
        <w:numPr>
          <w:ilvl w:val="0"/>
          <w:numId w:val="33"/>
        </w:numPr>
        <w:rPr>
          <w:rFonts w:cs="Times New Roman"/>
          <w:szCs w:val="24"/>
          <w:lang w:val="es-CO"/>
        </w:rPr>
      </w:pPr>
      <w:r w:rsidRPr="00151079">
        <w:rPr>
          <w:rFonts w:cs="Times New Roman"/>
          <w:szCs w:val="24"/>
          <w:lang w:val="es-CO"/>
        </w:rPr>
        <w:t xml:space="preserve">Número de menciones relacionadas a premium. </w:t>
      </w:r>
    </w:p>
    <w:p w14:paraId="507288FE" w14:textId="590DB776" w:rsidR="00151079" w:rsidRPr="00151079" w:rsidRDefault="00151079" w:rsidP="00151079">
      <w:pPr>
        <w:pStyle w:val="Prrafodelista"/>
        <w:numPr>
          <w:ilvl w:val="0"/>
          <w:numId w:val="33"/>
        </w:numPr>
        <w:rPr>
          <w:rFonts w:cs="Times New Roman"/>
          <w:szCs w:val="24"/>
          <w:lang w:val="es-CO"/>
        </w:rPr>
      </w:pPr>
      <w:r w:rsidRPr="00151079">
        <w:rPr>
          <w:rFonts w:cs="Times New Roman"/>
          <w:szCs w:val="24"/>
          <w:lang w:val="es-CO"/>
        </w:rPr>
        <w:t xml:space="preserve">Tasa de recompra y lealtad. </w:t>
      </w:r>
    </w:p>
    <w:p w14:paraId="38CD9C53" w14:textId="4D676EE0" w:rsidR="00151079" w:rsidRPr="00151079" w:rsidRDefault="00151079" w:rsidP="00151079">
      <w:pPr>
        <w:pStyle w:val="Prrafodelista"/>
        <w:numPr>
          <w:ilvl w:val="0"/>
          <w:numId w:val="33"/>
        </w:numPr>
        <w:rPr>
          <w:rFonts w:cs="Times New Roman"/>
          <w:szCs w:val="24"/>
          <w:lang w:val="es-CO"/>
        </w:rPr>
      </w:pPr>
      <w:r w:rsidRPr="00151079">
        <w:rPr>
          <w:rFonts w:cs="Times New Roman"/>
          <w:szCs w:val="24"/>
          <w:lang w:val="es-CO"/>
        </w:rPr>
        <w:t>Retorno de inversión de colaboración (rentabilidad).</w:t>
      </w:r>
    </w:p>
    <w:p w14:paraId="3FC03FAE" w14:textId="15715B70" w:rsidR="00BD225E" w:rsidRPr="000832FE" w:rsidRDefault="00BD225E" w:rsidP="000832FE">
      <w:pPr>
        <w:rPr>
          <w:rFonts w:cs="Times New Roman"/>
          <w:szCs w:val="24"/>
        </w:rPr>
      </w:pPr>
      <w:r w:rsidRPr="000832FE">
        <w:rPr>
          <w:rFonts w:cs="Times New Roman"/>
          <w:b/>
          <w:bCs/>
          <w:szCs w:val="24"/>
        </w:rPr>
        <w:t>Prioridad</w:t>
      </w:r>
      <w:r w:rsidRPr="000832FE">
        <w:rPr>
          <w:rFonts w:cs="Times New Roman"/>
          <w:szCs w:val="24"/>
        </w:rPr>
        <w:t>: Alta.</w:t>
      </w:r>
    </w:p>
    <w:p w14:paraId="4D57BB25" w14:textId="77777777" w:rsidR="00BD225E" w:rsidRPr="000832FE" w:rsidRDefault="00BD225E" w:rsidP="000832FE">
      <w:pPr>
        <w:rPr>
          <w:rFonts w:cs="Times New Roman"/>
          <w:szCs w:val="24"/>
        </w:rPr>
      </w:pPr>
      <w:r w:rsidRPr="000832FE">
        <w:rPr>
          <w:rFonts w:cs="Times New Roman"/>
          <w:b/>
          <w:bCs/>
          <w:szCs w:val="24"/>
        </w:rPr>
        <w:t>Vía estratégica:</w:t>
      </w:r>
      <w:r w:rsidRPr="000832FE">
        <w:rPr>
          <w:rFonts w:cs="Times New Roman"/>
          <w:szCs w:val="24"/>
        </w:rPr>
        <w:t xml:space="preserve"> Promoción.</w:t>
      </w:r>
    </w:p>
    <w:p w14:paraId="39B3587A" w14:textId="77777777" w:rsidR="00BD225E" w:rsidRPr="000832FE" w:rsidRDefault="00BD225E">
      <w:pPr>
        <w:pStyle w:val="Prrafodelista"/>
        <w:numPr>
          <w:ilvl w:val="0"/>
          <w:numId w:val="8"/>
        </w:numPr>
        <w:rPr>
          <w:rFonts w:cs="Times New Roman"/>
          <w:szCs w:val="24"/>
          <w:lang w:val="es-CO"/>
        </w:rPr>
      </w:pPr>
      <w:r w:rsidRPr="000832FE">
        <w:rPr>
          <w:rFonts w:cs="Times New Roman"/>
          <w:szCs w:val="24"/>
          <w:lang w:val="es-CO"/>
        </w:rPr>
        <w:lastRenderedPageBreak/>
        <w:t xml:space="preserve">Documentar y comunicar los procesos creativos detrás de cada colección para fortalecer la percepción de autenticidad, exclusividad y ética. </w:t>
      </w:r>
    </w:p>
    <w:p w14:paraId="30561896" w14:textId="6A851246" w:rsidR="00BD225E" w:rsidRPr="00723700" w:rsidRDefault="00BD225E" w:rsidP="00723700">
      <w:pPr>
        <w:rPr>
          <w:b/>
          <w:bCs/>
        </w:rPr>
      </w:pPr>
      <w:r w:rsidRPr="00723700">
        <w:rPr>
          <w:b/>
          <w:bCs/>
        </w:rPr>
        <w:t xml:space="preserve">Tácticas: </w:t>
      </w:r>
    </w:p>
    <w:p w14:paraId="72BD8643" w14:textId="65FC80BC" w:rsidR="00723700" w:rsidRPr="00723700" w:rsidRDefault="0083381E" w:rsidP="00723700">
      <w:r w:rsidRPr="0083381E">
        <w:t xml:space="preserve">• </w:t>
      </w:r>
      <w:r w:rsidR="00723700" w:rsidRPr="00723700">
        <w:t xml:space="preserve">Aprovechando el auge de la moda ética, alinear la propuesta de valor premium con el uso de textiles de poliéster, creando contenido en plataformas clave (TikTok, Instagram) donde se resalte la durabilidad y sostenibilidad del producto a través de un </w:t>
      </w:r>
      <w:proofErr w:type="spellStart"/>
      <w:r w:rsidR="00723700" w:rsidRPr="00723700">
        <w:t>process</w:t>
      </w:r>
      <w:proofErr w:type="spellEnd"/>
      <w:r w:rsidR="00723700" w:rsidRPr="00723700">
        <w:t xml:space="preserve"> </w:t>
      </w:r>
      <w:proofErr w:type="spellStart"/>
      <w:r w:rsidR="00723700" w:rsidRPr="00723700">
        <w:t>making</w:t>
      </w:r>
      <w:proofErr w:type="spellEnd"/>
      <w:r w:rsidR="00723700" w:rsidRPr="00723700">
        <w:t xml:space="preserve"> o detrás de cámaras del proceso de tinturado. </w:t>
      </w:r>
    </w:p>
    <w:p w14:paraId="0E1AF0A2" w14:textId="6A8C3F7D" w:rsidR="00723700" w:rsidRPr="00723700" w:rsidRDefault="0083381E" w:rsidP="00723700">
      <w:r w:rsidRPr="0083381E">
        <w:t xml:space="preserve">• </w:t>
      </w:r>
      <w:r w:rsidR="00723700" w:rsidRPr="00723700">
        <w:t>Resaltar la trazabilidad y la ética de la marca humanizándola a través de contenido en plataformas clave (TikTok, Instagram) que cuente la historia de la marca, sus valores, quien es su personal y como son sus procesos de diseño y manufactura.</w:t>
      </w:r>
    </w:p>
    <w:p w14:paraId="2D4DB743" w14:textId="77777777" w:rsidR="00151079" w:rsidRPr="00151079" w:rsidRDefault="00151079" w:rsidP="00151079">
      <w:pPr>
        <w:rPr>
          <w:rFonts w:cs="Times New Roman"/>
          <w:szCs w:val="24"/>
        </w:rPr>
      </w:pPr>
      <w:r w:rsidRPr="00151079">
        <w:rPr>
          <w:rFonts w:cs="Times New Roman"/>
          <w:b/>
          <w:bCs/>
          <w:szCs w:val="24"/>
        </w:rPr>
        <w:t>Objetivo</w:t>
      </w:r>
      <w:r w:rsidRPr="00151079">
        <w:rPr>
          <w:rFonts w:cs="Times New Roman"/>
          <w:szCs w:val="24"/>
        </w:rPr>
        <w:t xml:space="preserve">: Posicionar a </w:t>
      </w:r>
      <w:proofErr w:type="spellStart"/>
      <w:r w:rsidRPr="00151079">
        <w:rPr>
          <w:rFonts w:cs="Times New Roman"/>
          <w:szCs w:val="24"/>
        </w:rPr>
        <w:t>Merci</w:t>
      </w:r>
      <w:proofErr w:type="spellEnd"/>
      <w:r w:rsidRPr="00151079">
        <w:rPr>
          <w:rFonts w:cs="Times New Roman"/>
          <w:szCs w:val="24"/>
        </w:rPr>
        <w:t xml:space="preserve"> </w:t>
      </w:r>
      <w:proofErr w:type="spellStart"/>
      <w:r w:rsidRPr="00151079">
        <w:rPr>
          <w:rFonts w:cs="Times New Roman"/>
          <w:szCs w:val="24"/>
        </w:rPr>
        <w:t>Palais</w:t>
      </w:r>
      <w:proofErr w:type="spellEnd"/>
      <w:r w:rsidRPr="00151079">
        <w:rPr>
          <w:rFonts w:cs="Times New Roman"/>
          <w:szCs w:val="24"/>
        </w:rPr>
        <w:t xml:space="preserve"> </w:t>
      </w:r>
      <w:proofErr w:type="spellStart"/>
      <w:r w:rsidRPr="00151079">
        <w:rPr>
          <w:rFonts w:cs="Times New Roman"/>
          <w:szCs w:val="24"/>
        </w:rPr>
        <w:t>Dor</w:t>
      </w:r>
      <w:proofErr w:type="spellEnd"/>
      <w:r w:rsidRPr="00151079">
        <w:rPr>
          <w:rFonts w:cs="Times New Roman"/>
          <w:szCs w:val="24"/>
        </w:rPr>
        <w:t xml:space="preserve"> como una marca premium autentica y consciente. </w:t>
      </w:r>
    </w:p>
    <w:p w14:paraId="197C6207" w14:textId="77777777" w:rsidR="00151079" w:rsidRPr="00151079" w:rsidRDefault="00151079" w:rsidP="00151079">
      <w:pPr>
        <w:rPr>
          <w:rFonts w:cs="Times New Roman"/>
          <w:b/>
          <w:bCs/>
          <w:szCs w:val="24"/>
        </w:rPr>
      </w:pPr>
      <w:r w:rsidRPr="00151079">
        <w:rPr>
          <w:rFonts w:cs="Times New Roman"/>
          <w:b/>
          <w:bCs/>
          <w:szCs w:val="24"/>
        </w:rPr>
        <w:t xml:space="preserve">Resultados clave: </w:t>
      </w:r>
    </w:p>
    <w:p w14:paraId="53C97478" w14:textId="63958016" w:rsidR="00151079" w:rsidRPr="00151079" w:rsidRDefault="00151079" w:rsidP="00151079">
      <w:pPr>
        <w:pStyle w:val="Prrafodelista"/>
        <w:numPr>
          <w:ilvl w:val="0"/>
          <w:numId w:val="35"/>
        </w:numPr>
        <w:rPr>
          <w:rFonts w:cs="Times New Roman"/>
          <w:szCs w:val="24"/>
        </w:rPr>
      </w:pPr>
      <w:r w:rsidRPr="00151079">
        <w:rPr>
          <w:rFonts w:cs="Times New Roman"/>
          <w:szCs w:val="24"/>
        </w:rPr>
        <w:t xml:space="preserve">Aumentar en un 25% el </w:t>
      </w:r>
      <w:proofErr w:type="spellStart"/>
      <w:r w:rsidRPr="00151079">
        <w:rPr>
          <w:rFonts w:cs="Times New Roman"/>
          <w:szCs w:val="24"/>
        </w:rPr>
        <w:t>engagement</w:t>
      </w:r>
      <w:proofErr w:type="spellEnd"/>
      <w:r w:rsidRPr="00151079">
        <w:rPr>
          <w:rFonts w:cs="Times New Roman"/>
          <w:szCs w:val="24"/>
        </w:rPr>
        <w:t xml:space="preserve"> en contenido </w:t>
      </w:r>
      <w:proofErr w:type="spellStart"/>
      <w:r w:rsidRPr="00151079">
        <w:rPr>
          <w:rFonts w:cs="Times New Roman"/>
          <w:szCs w:val="24"/>
        </w:rPr>
        <w:t>storytelling</w:t>
      </w:r>
      <w:proofErr w:type="spellEnd"/>
      <w:r w:rsidRPr="00151079">
        <w:rPr>
          <w:rFonts w:cs="Times New Roman"/>
          <w:szCs w:val="24"/>
        </w:rPr>
        <w:t xml:space="preserve">. </w:t>
      </w:r>
    </w:p>
    <w:p w14:paraId="7285F5D5" w14:textId="2A1DB574" w:rsidR="00151079" w:rsidRPr="00151079" w:rsidRDefault="00151079" w:rsidP="00151079">
      <w:pPr>
        <w:pStyle w:val="Prrafodelista"/>
        <w:numPr>
          <w:ilvl w:val="0"/>
          <w:numId w:val="35"/>
        </w:numPr>
        <w:rPr>
          <w:rFonts w:cs="Times New Roman"/>
          <w:szCs w:val="24"/>
        </w:rPr>
      </w:pPr>
      <w:r w:rsidRPr="00151079">
        <w:rPr>
          <w:rFonts w:cs="Times New Roman"/>
          <w:szCs w:val="24"/>
        </w:rPr>
        <w:t xml:space="preserve">Aumentar la tasa de recompra en un 5% por motivo de ética o sostenibilidad.   </w:t>
      </w:r>
    </w:p>
    <w:p w14:paraId="1834EF35" w14:textId="75ECB8B2" w:rsidR="00151079" w:rsidRPr="00151079" w:rsidRDefault="00151079" w:rsidP="00151079">
      <w:pPr>
        <w:pStyle w:val="Prrafodelista"/>
        <w:numPr>
          <w:ilvl w:val="0"/>
          <w:numId w:val="35"/>
        </w:numPr>
        <w:rPr>
          <w:rFonts w:cs="Times New Roman"/>
          <w:szCs w:val="24"/>
        </w:rPr>
      </w:pPr>
      <w:r w:rsidRPr="00151079">
        <w:rPr>
          <w:rFonts w:cs="Times New Roman"/>
          <w:szCs w:val="24"/>
        </w:rPr>
        <w:t xml:space="preserve">Duplicar la tasa de </w:t>
      </w:r>
      <w:proofErr w:type="spellStart"/>
      <w:r w:rsidRPr="00151079">
        <w:rPr>
          <w:rFonts w:cs="Times New Roman"/>
          <w:szCs w:val="24"/>
        </w:rPr>
        <w:t>viralidad</w:t>
      </w:r>
      <w:proofErr w:type="spellEnd"/>
      <w:r w:rsidRPr="00151079">
        <w:rPr>
          <w:rFonts w:cs="Times New Roman"/>
          <w:szCs w:val="24"/>
        </w:rPr>
        <w:t xml:space="preserve">. </w:t>
      </w:r>
    </w:p>
    <w:p w14:paraId="41C97D6D" w14:textId="77777777" w:rsidR="00151079" w:rsidRPr="00151079" w:rsidRDefault="00151079" w:rsidP="00151079">
      <w:pPr>
        <w:rPr>
          <w:rFonts w:cs="Times New Roman"/>
          <w:b/>
          <w:bCs/>
          <w:szCs w:val="24"/>
        </w:rPr>
      </w:pPr>
      <w:r w:rsidRPr="00151079">
        <w:rPr>
          <w:rFonts w:cs="Times New Roman"/>
          <w:b/>
          <w:bCs/>
          <w:szCs w:val="24"/>
        </w:rPr>
        <w:t>KPI:</w:t>
      </w:r>
    </w:p>
    <w:p w14:paraId="69DD88C6" w14:textId="1E9BC2DC" w:rsidR="00151079" w:rsidRPr="00151079" w:rsidRDefault="00151079" w:rsidP="00151079">
      <w:pPr>
        <w:pStyle w:val="Prrafodelista"/>
        <w:numPr>
          <w:ilvl w:val="0"/>
          <w:numId w:val="37"/>
        </w:numPr>
        <w:rPr>
          <w:rFonts w:cs="Times New Roman"/>
          <w:szCs w:val="24"/>
        </w:rPr>
      </w:pPr>
      <w:r w:rsidRPr="00151079">
        <w:rPr>
          <w:rFonts w:cs="Times New Roman"/>
          <w:szCs w:val="24"/>
        </w:rPr>
        <w:t xml:space="preserve">Tasa de </w:t>
      </w:r>
      <w:proofErr w:type="spellStart"/>
      <w:r w:rsidRPr="00151079">
        <w:rPr>
          <w:rFonts w:cs="Times New Roman"/>
          <w:szCs w:val="24"/>
        </w:rPr>
        <w:t>viralidad</w:t>
      </w:r>
      <w:proofErr w:type="spellEnd"/>
      <w:r w:rsidRPr="00151079">
        <w:rPr>
          <w:rFonts w:cs="Times New Roman"/>
          <w:szCs w:val="24"/>
        </w:rPr>
        <w:t>.</w:t>
      </w:r>
    </w:p>
    <w:p w14:paraId="72D50D63" w14:textId="0E84832D" w:rsidR="00151079" w:rsidRPr="00151079" w:rsidRDefault="00151079" w:rsidP="00151079">
      <w:pPr>
        <w:pStyle w:val="Prrafodelista"/>
        <w:numPr>
          <w:ilvl w:val="0"/>
          <w:numId w:val="37"/>
        </w:numPr>
        <w:rPr>
          <w:rFonts w:cs="Times New Roman"/>
          <w:szCs w:val="24"/>
        </w:rPr>
      </w:pPr>
      <w:r w:rsidRPr="00151079">
        <w:rPr>
          <w:rFonts w:cs="Times New Roman"/>
          <w:szCs w:val="24"/>
        </w:rPr>
        <w:t xml:space="preserve">Tasa de </w:t>
      </w:r>
      <w:proofErr w:type="spellStart"/>
      <w:r w:rsidRPr="00151079">
        <w:rPr>
          <w:rFonts w:cs="Times New Roman"/>
          <w:szCs w:val="24"/>
        </w:rPr>
        <w:t>engagement</w:t>
      </w:r>
      <w:proofErr w:type="spellEnd"/>
      <w:r w:rsidRPr="00151079">
        <w:rPr>
          <w:rFonts w:cs="Times New Roman"/>
          <w:szCs w:val="24"/>
        </w:rPr>
        <w:t xml:space="preserve">. </w:t>
      </w:r>
    </w:p>
    <w:p w14:paraId="2F5FDCD8" w14:textId="319170A8" w:rsidR="00151079" w:rsidRPr="00151079" w:rsidRDefault="00151079" w:rsidP="00151079">
      <w:pPr>
        <w:pStyle w:val="Prrafodelista"/>
        <w:numPr>
          <w:ilvl w:val="0"/>
          <w:numId w:val="37"/>
        </w:numPr>
        <w:rPr>
          <w:rFonts w:cs="Times New Roman"/>
          <w:szCs w:val="24"/>
        </w:rPr>
      </w:pPr>
      <w:r w:rsidRPr="00151079">
        <w:rPr>
          <w:rFonts w:cs="Times New Roman"/>
          <w:szCs w:val="24"/>
        </w:rPr>
        <w:t>Tasa de retención de clientes.</w:t>
      </w:r>
    </w:p>
    <w:p w14:paraId="562CACB6" w14:textId="4F37EBDA" w:rsidR="00BD225E" w:rsidRPr="000832FE" w:rsidRDefault="00BD225E" w:rsidP="000832FE">
      <w:pPr>
        <w:rPr>
          <w:rFonts w:cs="Times New Roman"/>
          <w:szCs w:val="24"/>
        </w:rPr>
      </w:pPr>
      <w:r w:rsidRPr="000832FE">
        <w:rPr>
          <w:rFonts w:cs="Times New Roman"/>
          <w:b/>
          <w:bCs/>
          <w:szCs w:val="24"/>
        </w:rPr>
        <w:t>Prioridad:</w:t>
      </w:r>
      <w:r w:rsidRPr="000832FE">
        <w:rPr>
          <w:rFonts w:cs="Times New Roman"/>
          <w:szCs w:val="24"/>
        </w:rPr>
        <w:t xml:space="preserve"> Crítica. </w:t>
      </w:r>
    </w:p>
    <w:p w14:paraId="0AEAA387" w14:textId="77777777" w:rsidR="00BD225E" w:rsidRPr="000832FE" w:rsidRDefault="00BD225E">
      <w:pPr>
        <w:pStyle w:val="Prrafodelista"/>
        <w:numPr>
          <w:ilvl w:val="0"/>
          <w:numId w:val="8"/>
        </w:numPr>
        <w:rPr>
          <w:rFonts w:cs="Times New Roman"/>
          <w:szCs w:val="24"/>
          <w:lang w:val="es-CO"/>
        </w:rPr>
      </w:pPr>
      <w:r w:rsidRPr="000832FE">
        <w:rPr>
          <w:rFonts w:cs="Times New Roman"/>
          <w:szCs w:val="24"/>
          <w:lang w:val="es-CO"/>
        </w:rPr>
        <w:lastRenderedPageBreak/>
        <w:t xml:space="preserve">Fortalecer la narrativa visual y de contenido en plataformas digitales clave como Instagram y TikTok. </w:t>
      </w:r>
    </w:p>
    <w:p w14:paraId="66902A9D" w14:textId="774D3B45" w:rsidR="00BD225E" w:rsidRDefault="00BD225E" w:rsidP="00E20FF6">
      <w:pPr>
        <w:rPr>
          <w:b/>
          <w:bCs/>
        </w:rPr>
      </w:pPr>
      <w:r w:rsidRPr="00E20FF6">
        <w:rPr>
          <w:b/>
          <w:bCs/>
        </w:rPr>
        <w:t>Tácticas:</w:t>
      </w:r>
    </w:p>
    <w:p w14:paraId="24969997" w14:textId="105097FF" w:rsidR="00E20FF6" w:rsidRDefault="00E20FF6" w:rsidP="00E20FF6">
      <w:r>
        <w:t xml:space="preserve">• Alinear el tono de marca hacía la comunidad, la pertenencia y lo aspiracional. Un tono mucho más cercano y con referencias culturales en el canal de difusión. </w:t>
      </w:r>
    </w:p>
    <w:p w14:paraId="408F02CF" w14:textId="01644E5A" w:rsidR="00E20FF6" w:rsidRDefault="00E20FF6" w:rsidP="00E20FF6">
      <w:r>
        <w:t xml:space="preserve">• Fortalecer la conexión emocional con el cliente, reforzando los valores de resistencia y superación, vitales en la población juvenil, a través de contenido de </w:t>
      </w:r>
      <w:proofErr w:type="spellStart"/>
      <w:r>
        <w:t>lifestyle</w:t>
      </w:r>
      <w:proofErr w:type="spellEnd"/>
      <w:r>
        <w:t xml:space="preserve">/emocional o contenido experiencial (publicaciones con frases). </w:t>
      </w:r>
    </w:p>
    <w:p w14:paraId="496B8794" w14:textId="2D6D1EE7" w:rsidR="00E20FF6" w:rsidRDefault="00E20FF6" w:rsidP="00E20FF6">
      <w:r>
        <w:t xml:space="preserve">• Reforzar la calidad del contenido conceptual donde se transmitan adecuadamente el concepto y la historia de las colecciones. </w:t>
      </w:r>
    </w:p>
    <w:p w14:paraId="3D3D2470" w14:textId="25C120E6" w:rsidR="00E20FF6" w:rsidRDefault="00E20FF6" w:rsidP="00E20FF6">
      <w:r>
        <w:t xml:space="preserve">• Generar contenido de valor funcional en Instagram y TikTok acerca de cómo crear o armar outfits usando prendas de la marca, un </w:t>
      </w:r>
      <w:proofErr w:type="spellStart"/>
      <w:r>
        <w:t>styling</w:t>
      </w:r>
      <w:proofErr w:type="spellEnd"/>
      <w:r>
        <w:t xml:space="preserve"> </w:t>
      </w:r>
      <w:proofErr w:type="spellStart"/>
      <w:r>
        <w:t>session</w:t>
      </w:r>
      <w:proofErr w:type="spellEnd"/>
      <w:r>
        <w:t xml:space="preserve"> o un </w:t>
      </w:r>
      <w:proofErr w:type="spellStart"/>
      <w:r>
        <w:t>behind</w:t>
      </w:r>
      <w:proofErr w:type="spellEnd"/>
      <w:r>
        <w:t xml:space="preserve"> </w:t>
      </w:r>
      <w:proofErr w:type="spellStart"/>
      <w:r>
        <w:t>the</w:t>
      </w:r>
      <w:proofErr w:type="spellEnd"/>
      <w:r>
        <w:t xml:space="preserve"> </w:t>
      </w:r>
      <w:proofErr w:type="spellStart"/>
      <w:r>
        <w:t>scenes</w:t>
      </w:r>
      <w:proofErr w:type="spellEnd"/>
      <w:r>
        <w:t xml:space="preserve"> (BTS) del </w:t>
      </w:r>
      <w:proofErr w:type="spellStart"/>
      <w:r>
        <w:t>styling</w:t>
      </w:r>
      <w:proofErr w:type="spellEnd"/>
      <w:r>
        <w:t xml:space="preserve"> para las fotos y para las pasarelas. </w:t>
      </w:r>
    </w:p>
    <w:p w14:paraId="6DABB733" w14:textId="180ADE98" w:rsidR="00E20FF6" w:rsidRDefault="00E20FF6" w:rsidP="00E20FF6">
      <w:r>
        <w:t>• Unificar la fotografía en e-</w:t>
      </w:r>
      <w:proofErr w:type="spellStart"/>
      <w:r>
        <w:t>commerce</w:t>
      </w:r>
      <w:proofErr w:type="spellEnd"/>
      <w:r>
        <w:t xml:space="preserve"> y plataformas digitales, manteniendo una armonía y coherencia estética y funcional. </w:t>
      </w:r>
    </w:p>
    <w:p w14:paraId="68E7AE97" w14:textId="6E48669B" w:rsidR="00E20FF6" w:rsidRPr="00E20FF6" w:rsidRDefault="00E20FF6" w:rsidP="00E20FF6">
      <w:r>
        <w:t>•</w:t>
      </w:r>
      <w:r w:rsidR="00227D11" w:rsidRPr="00227D11">
        <w:t>Subir historias todos los días y publicaciones cada 2 o 3 días en plataformas digitales clave como Instagram y TikTok.</w:t>
      </w:r>
    </w:p>
    <w:p w14:paraId="5A102A7D" w14:textId="77777777" w:rsidR="00227D11" w:rsidRDefault="00227D11" w:rsidP="00227D11">
      <w:r w:rsidRPr="00227D11">
        <w:rPr>
          <w:b/>
          <w:bCs/>
        </w:rPr>
        <w:t>Objetivo</w:t>
      </w:r>
      <w:r>
        <w:t xml:space="preserve">: Reforzar la coherencia de la identidad visual y de contenido, consolidando el posicionamiento premium. </w:t>
      </w:r>
    </w:p>
    <w:p w14:paraId="393AEFE7" w14:textId="77777777" w:rsidR="00227D11" w:rsidRPr="00227D11" w:rsidRDefault="00227D11" w:rsidP="00227D11">
      <w:pPr>
        <w:rPr>
          <w:b/>
          <w:bCs/>
        </w:rPr>
      </w:pPr>
      <w:r w:rsidRPr="00227D11">
        <w:rPr>
          <w:b/>
          <w:bCs/>
        </w:rPr>
        <w:t xml:space="preserve">Resultados clave: </w:t>
      </w:r>
    </w:p>
    <w:p w14:paraId="25123960" w14:textId="1BAC9168" w:rsidR="00227D11" w:rsidRDefault="00227D11" w:rsidP="00227D11">
      <w:pPr>
        <w:pStyle w:val="Prrafodelista"/>
        <w:numPr>
          <w:ilvl w:val="0"/>
          <w:numId w:val="39"/>
        </w:numPr>
      </w:pPr>
      <w:r>
        <w:t xml:space="preserve">Generar contenido de </w:t>
      </w:r>
      <w:proofErr w:type="spellStart"/>
      <w:r>
        <w:t>lifestyle</w:t>
      </w:r>
      <w:proofErr w:type="spellEnd"/>
      <w:r>
        <w:t xml:space="preserve"> mínimo 1 vez por semana. </w:t>
      </w:r>
    </w:p>
    <w:p w14:paraId="472FE427" w14:textId="22682E8A" w:rsidR="00227D11" w:rsidRDefault="00227D11" w:rsidP="00227D11">
      <w:pPr>
        <w:pStyle w:val="Prrafodelista"/>
        <w:numPr>
          <w:ilvl w:val="0"/>
          <w:numId w:val="39"/>
        </w:numPr>
      </w:pPr>
      <w:r>
        <w:t xml:space="preserve">Aumentar la tasa de guardados en un 15% gracias al contenido funcional y </w:t>
      </w:r>
      <w:proofErr w:type="spellStart"/>
      <w:r>
        <w:t>lifestyle</w:t>
      </w:r>
      <w:proofErr w:type="spellEnd"/>
      <w:r>
        <w:t xml:space="preserve">. </w:t>
      </w:r>
    </w:p>
    <w:p w14:paraId="13508290" w14:textId="20704D12" w:rsidR="00227D11" w:rsidRDefault="00227D11" w:rsidP="00227D11">
      <w:pPr>
        <w:pStyle w:val="Prrafodelista"/>
        <w:numPr>
          <w:ilvl w:val="0"/>
          <w:numId w:val="39"/>
        </w:numPr>
      </w:pPr>
      <w:r>
        <w:lastRenderedPageBreak/>
        <w:t xml:space="preserve">Impacto del contenido conceptual en base a las reacciones y comentarios. </w:t>
      </w:r>
    </w:p>
    <w:p w14:paraId="12AD925A" w14:textId="009F91B7" w:rsidR="00227D11" w:rsidRDefault="00227D11" w:rsidP="00227D11">
      <w:pPr>
        <w:pStyle w:val="Prrafodelista"/>
        <w:numPr>
          <w:ilvl w:val="0"/>
          <w:numId w:val="39"/>
        </w:numPr>
      </w:pPr>
      <w:r>
        <w:t xml:space="preserve">Realizar 3 auditorías internas para analizar la coherencia visual de la marca al mes.  </w:t>
      </w:r>
    </w:p>
    <w:p w14:paraId="27D4377A" w14:textId="5D988C5F" w:rsidR="00227D11" w:rsidRDefault="00227D11" w:rsidP="00227D11">
      <w:pPr>
        <w:pStyle w:val="Prrafodelista"/>
        <w:numPr>
          <w:ilvl w:val="0"/>
          <w:numId w:val="39"/>
        </w:numPr>
      </w:pPr>
      <w:r>
        <w:t xml:space="preserve">Obtener una tasa del 100% de adherencia al calendario. </w:t>
      </w:r>
    </w:p>
    <w:p w14:paraId="13610051" w14:textId="77777777" w:rsidR="00227D11" w:rsidRPr="00227D11" w:rsidRDefault="00227D11" w:rsidP="00227D11">
      <w:pPr>
        <w:rPr>
          <w:b/>
          <w:bCs/>
        </w:rPr>
      </w:pPr>
      <w:r w:rsidRPr="00227D11">
        <w:rPr>
          <w:b/>
          <w:bCs/>
        </w:rPr>
        <w:t>KPI:</w:t>
      </w:r>
    </w:p>
    <w:p w14:paraId="0B55D15C" w14:textId="097E155F" w:rsidR="00227D11" w:rsidRDefault="00227D11" w:rsidP="00227D11">
      <w:pPr>
        <w:pStyle w:val="Prrafodelista"/>
        <w:numPr>
          <w:ilvl w:val="0"/>
          <w:numId w:val="41"/>
        </w:numPr>
      </w:pPr>
      <w:r>
        <w:t>Tasa de adherencia al calendario.</w:t>
      </w:r>
    </w:p>
    <w:p w14:paraId="764D7728" w14:textId="2D5A5B6B" w:rsidR="00227D11" w:rsidRDefault="00227D11" w:rsidP="00227D11">
      <w:pPr>
        <w:pStyle w:val="Prrafodelista"/>
        <w:numPr>
          <w:ilvl w:val="0"/>
          <w:numId w:val="41"/>
        </w:numPr>
      </w:pPr>
      <w:r>
        <w:t xml:space="preserve">Tasa de guardados. </w:t>
      </w:r>
    </w:p>
    <w:p w14:paraId="14E13757" w14:textId="6DDC2923" w:rsidR="00227D11" w:rsidRDefault="00227D11" w:rsidP="00227D11">
      <w:pPr>
        <w:pStyle w:val="Prrafodelista"/>
        <w:numPr>
          <w:ilvl w:val="0"/>
          <w:numId w:val="41"/>
        </w:numPr>
      </w:pPr>
      <w:r>
        <w:t xml:space="preserve">Tasa de comentarios y reacciones. </w:t>
      </w:r>
    </w:p>
    <w:p w14:paraId="724233DE" w14:textId="1EF71D21" w:rsidR="00227D11" w:rsidRPr="00227D11" w:rsidRDefault="00227D11" w:rsidP="00227D11">
      <w:pPr>
        <w:pStyle w:val="Prrafodelista"/>
        <w:numPr>
          <w:ilvl w:val="0"/>
          <w:numId w:val="41"/>
        </w:numPr>
      </w:pPr>
      <w:r>
        <w:t>Tasa de abandono de historias.</w:t>
      </w:r>
    </w:p>
    <w:p w14:paraId="599BE9CD" w14:textId="2A49F4D4" w:rsidR="00BD225E" w:rsidRPr="000832FE" w:rsidRDefault="00BD225E" w:rsidP="00E20FF6">
      <w:r w:rsidRPr="000832FE">
        <w:rPr>
          <w:b/>
          <w:bCs/>
        </w:rPr>
        <w:t>Prioridad:</w:t>
      </w:r>
      <w:r w:rsidRPr="000832FE">
        <w:t xml:space="preserve"> Crítica. </w:t>
      </w:r>
    </w:p>
    <w:p w14:paraId="4D65434D" w14:textId="77777777" w:rsidR="00BD225E" w:rsidRPr="000832FE" w:rsidRDefault="00BD225E">
      <w:pPr>
        <w:pStyle w:val="NormalWeb"/>
        <w:numPr>
          <w:ilvl w:val="0"/>
          <w:numId w:val="8"/>
        </w:numPr>
        <w:spacing w:line="480" w:lineRule="auto"/>
      </w:pPr>
      <w:r w:rsidRPr="000832FE">
        <w:t xml:space="preserve">Fortalecer el alcance de la marca a través de alianzas estratégicas. </w:t>
      </w:r>
    </w:p>
    <w:p w14:paraId="40D3B50B" w14:textId="1A90E6FC" w:rsidR="00BD225E" w:rsidRDefault="00BD225E" w:rsidP="00E20FF6">
      <w:r w:rsidRPr="00E20FF6">
        <w:rPr>
          <w:b/>
          <w:bCs/>
        </w:rPr>
        <w:t>Tácticas</w:t>
      </w:r>
      <w:r w:rsidRPr="000832FE">
        <w:t xml:space="preserve">: </w:t>
      </w:r>
    </w:p>
    <w:p w14:paraId="143DD49D" w14:textId="14CECC11" w:rsidR="00227D11" w:rsidRDefault="00227D11" w:rsidP="00227D11">
      <w:pPr>
        <w:pStyle w:val="Prrafodelista"/>
        <w:numPr>
          <w:ilvl w:val="0"/>
          <w:numId w:val="43"/>
        </w:numPr>
      </w:pPr>
      <w:r>
        <w:t xml:space="preserve">Diferenciar a la marca dentro del alto número de competidores, estableciendo 2 alianzas estratégicas de alto impacto con marcas y artistas clave del nicho trimestralmente. </w:t>
      </w:r>
    </w:p>
    <w:p w14:paraId="23124EEC" w14:textId="1ED84A76" w:rsidR="00227D11" w:rsidRDefault="00227D11" w:rsidP="00227D11">
      <w:pPr>
        <w:pStyle w:val="Prrafodelista"/>
        <w:numPr>
          <w:ilvl w:val="0"/>
          <w:numId w:val="42"/>
        </w:numPr>
      </w:pPr>
      <w:r>
        <w:t xml:space="preserve">Establecer 20 alianzas estratégicas o activaciones con micro </w:t>
      </w:r>
      <w:proofErr w:type="spellStart"/>
      <w:r>
        <w:t>influencers</w:t>
      </w:r>
      <w:proofErr w:type="spellEnd"/>
      <w:r>
        <w:t>.</w:t>
      </w:r>
    </w:p>
    <w:p w14:paraId="106A7CF1" w14:textId="51463289" w:rsidR="00227D11" w:rsidRDefault="00227D11" w:rsidP="00227D11">
      <w:pPr>
        <w:pStyle w:val="Prrafodelista"/>
        <w:numPr>
          <w:ilvl w:val="0"/>
          <w:numId w:val="42"/>
        </w:numPr>
      </w:pPr>
      <w:r>
        <w:t xml:space="preserve">Participar o tener 12 menciones en eventos o medios trimestralmente, visibilizando y diferenciando la marca dentro del mercado saturado. </w:t>
      </w:r>
    </w:p>
    <w:p w14:paraId="0A967824" w14:textId="77777777" w:rsidR="00227D11" w:rsidRDefault="00227D11" w:rsidP="00227D11">
      <w:pPr>
        <w:pStyle w:val="Prrafodelista"/>
        <w:numPr>
          <w:ilvl w:val="0"/>
          <w:numId w:val="42"/>
        </w:numPr>
      </w:pPr>
      <w:r>
        <w:t>Publicar 8 contenidos colaborativos trimestralmente.</w:t>
      </w:r>
    </w:p>
    <w:p w14:paraId="2439E9D7" w14:textId="77777777" w:rsidR="00227D11" w:rsidRPr="00227D11" w:rsidRDefault="00227D11" w:rsidP="00227D11">
      <w:pPr>
        <w:rPr>
          <w:rFonts w:cs="Times New Roman"/>
          <w:szCs w:val="24"/>
        </w:rPr>
      </w:pPr>
      <w:r w:rsidRPr="00227D11">
        <w:rPr>
          <w:rFonts w:cs="Times New Roman"/>
          <w:b/>
          <w:bCs/>
          <w:szCs w:val="24"/>
        </w:rPr>
        <w:t>Objetivo</w:t>
      </w:r>
      <w:r w:rsidRPr="00227D11">
        <w:rPr>
          <w:rFonts w:cs="Times New Roman"/>
          <w:szCs w:val="24"/>
        </w:rPr>
        <w:t xml:space="preserve">: Aumentar la visibilidad y posicionamiento de </w:t>
      </w:r>
      <w:proofErr w:type="spellStart"/>
      <w:r w:rsidRPr="00227D11">
        <w:rPr>
          <w:rFonts w:cs="Times New Roman"/>
          <w:szCs w:val="24"/>
        </w:rPr>
        <w:t>Merci</w:t>
      </w:r>
      <w:proofErr w:type="spellEnd"/>
      <w:r w:rsidRPr="00227D11">
        <w:rPr>
          <w:rFonts w:cs="Times New Roman"/>
          <w:szCs w:val="24"/>
        </w:rPr>
        <w:t xml:space="preserve"> </w:t>
      </w:r>
      <w:proofErr w:type="spellStart"/>
      <w:r w:rsidRPr="00227D11">
        <w:rPr>
          <w:rFonts w:cs="Times New Roman"/>
          <w:szCs w:val="24"/>
        </w:rPr>
        <w:t>Palais</w:t>
      </w:r>
      <w:proofErr w:type="spellEnd"/>
      <w:r w:rsidRPr="00227D11">
        <w:rPr>
          <w:rFonts w:cs="Times New Roman"/>
          <w:szCs w:val="24"/>
        </w:rPr>
        <w:t xml:space="preserve"> </w:t>
      </w:r>
      <w:proofErr w:type="spellStart"/>
      <w:r w:rsidRPr="00227D11">
        <w:rPr>
          <w:rFonts w:cs="Times New Roman"/>
          <w:szCs w:val="24"/>
        </w:rPr>
        <w:t>Dor</w:t>
      </w:r>
      <w:proofErr w:type="spellEnd"/>
      <w:r w:rsidRPr="00227D11">
        <w:rPr>
          <w:rFonts w:cs="Times New Roman"/>
          <w:szCs w:val="24"/>
        </w:rPr>
        <w:t xml:space="preserve"> mediante la participación de eventos o colaboraciones y la implementación de alianzas estratégicas. </w:t>
      </w:r>
    </w:p>
    <w:p w14:paraId="5CCCA449" w14:textId="77777777" w:rsidR="00227D11" w:rsidRPr="00227D11" w:rsidRDefault="00227D11" w:rsidP="00227D11">
      <w:pPr>
        <w:rPr>
          <w:rFonts w:cs="Times New Roman"/>
          <w:szCs w:val="24"/>
        </w:rPr>
      </w:pPr>
    </w:p>
    <w:p w14:paraId="31C773CA" w14:textId="77777777" w:rsidR="00227D11" w:rsidRPr="00227D11" w:rsidRDefault="00227D11" w:rsidP="00227D11">
      <w:pPr>
        <w:rPr>
          <w:rFonts w:cs="Times New Roman"/>
          <w:b/>
          <w:bCs/>
          <w:szCs w:val="24"/>
        </w:rPr>
      </w:pPr>
      <w:r w:rsidRPr="00227D11">
        <w:rPr>
          <w:rFonts w:cs="Times New Roman"/>
          <w:b/>
          <w:bCs/>
          <w:szCs w:val="24"/>
        </w:rPr>
        <w:t>Resultados clave:</w:t>
      </w:r>
    </w:p>
    <w:p w14:paraId="4BB1DC1B" w14:textId="1404FAD8" w:rsidR="00227D11" w:rsidRPr="00227D11" w:rsidRDefault="00227D11" w:rsidP="00227D11">
      <w:pPr>
        <w:pStyle w:val="Prrafodelista"/>
        <w:numPr>
          <w:ilvl w:val="0"/>
          <w:numId w:val="45"/>
        </w:numPr>
        <w:rPr>
          <w:rFonts w:cs="Times New Roman"/>
          <w:szCs w:val="24"/>
        </w:rPr>
      </w:pPr>
      <w:r w:rsidRPr="00227D11">
        <w:rPr>
          <w:rFonts w:cs="Times New Roman"/>
          <w:szCs w:val="24"/>
        </w:rPr>
        <w:t xml:space="preserve">Aumentar el impacto de las alianzas estratégicas en un 15% en comparación a la competencia. </w:t>
      </w:r>
    </w:p>
    <w:p w14:paraId="0155DBD8" w14:textId="72F03DF7" w:rsidR="00227D11" w:rsidRPr="00227D11" w:rsidRDefault="00227D11" w:rsidP="00227D11">
      <w:pPr>
        <w:pStyle w:val="Prrafodelista"/>
        <w:numPr>
          <w:ilvl w:val="0"/>
          <w:numId w:val="45"/>
        </w:numPr>
        <w:rPr>
          <w:rFonts w:cs="Times New Roman"/>
          <w:szCs w:val="24"/>
        </w:rPr>
      </w:pPr>
      <w:r w:rsidRPr="00227D11">
        <w:rPr>
          <w:rFonts w:cs="Times New Roman"/>
          <w:szCs w:val="24"/>
        </w:rPr>
        <w:t xml:space="preserve">Obtener que un 65% de las menciones sean de medios con dominio. </w:t>
      </w:r>
    </w:p>
    <w:p w14:paraId="55DF8D63" w14:textId="4CF96D91" w:rsidR="00227D11" w:rsidRPr="00227D11" w:rsidRDefault="00227D11" w:rsidP="00227D11">
      <w:pPr>
        <w:pStyle w:val="Prrafodelista"/>
        <w:numPr>
          <w:ilvl w:val="0"/>
          <w:numId w:val="45"/>
        </w:numPr>
        <w:rPr>
          <w:rFonts w:cs="Times New Roman"/>
          <w:szCs w:val="24"/>
        </w:rPr>
      </w:pPr>
      <w:r w:rsidRPr="00227D11">
        <w:rPr>
          <w:rFonts w:cs="Times New Roman"/>
          <w:szCs w:val="24"/>
        </w:rPr>
        <w:t xml:space="preserve">Aumentar el crecimiento de demanda. </w:t>
      </w:r>
    </w:p>
    <w:p w14:paraId="7C3FF756" w14:textId="34CC0DC5" w:rsidR="00227D11" w:rsidRPr="00227D11" w:rsidRDefault="00227D11" w:rsidP="00227D11">
      <w:pPr>
        <w:pStyle w:val="Prrafodelista"/>
        <w:numPr>
          <w:ilvl w:val="0"/>
          <w:numId w:val="45"/>
        </w:numPr>
        <w:rPr>
          <w:rFonts w:cs="Times New Roman"/>
          <w:szCs w:val="24"/>
        </w:rPr>
      </w:pPr>
      <w:r w:rsidRPr="00227D11">
        <w:rPr>
          <w:rFonts w:cs="Times New Roman"/>
          <w:szCs w:val="24"/>
        </w:rPr>
        <w:t xml:space="preserve">Aumentar en un 6% el nivel de </w:t>
      </w:r>
      <w:proofErr w:type="spellStart"/>
      <w:r w:rsidRPr="00227D11">
        <w:rPr>
          <w:rFonts w:cs="Times New Roman"/>
          <w:szCs w:val="24"/>
        </w:rPr>
        <w:t>engagement</w:t>
      </w:r>
      <w:proofErr w:type="spellEnd"/>
      <w:r w:rsidRPr="00227D11">
        <w:rPr>
          <w:rFonts w:cs="Times New Roman"/>
          <w:szCs w:val="24"/>
        </w:rPr>
        <w:t xml:space="preserve">. </w:t>
      </w:r>
    </w:p>
    <w:p w14:paraId="3D00AAE2" w14:textId="77777777" w:rsidR="00227D11" w:rsidRPr="00227D11" w:rsidRDefault="00227D11" w:rsidP="00227D11">
      <w:pPr>
        <w:rPr>
          <w:rFonts w:cs="Times New Roman"/>
          <w:b/>
          <w:bCs/>
          <w:szCs w:val="24"/>
        </w:rPr>
      </w:pPr>
      <w:r w:rsidRPr="00227D11">
        <w:rPr>
          <w:rFonts w:cs="Times New Roman"/>
          <w:b/>
          <w:bCs/>
          <w:szCs w:val="24"/>
        </w:rPr>
        <w:t xml:space="preserve">KPI: </w:t>
      </w:r>
    </w:p>
    <w:p w14:paraId="5DA877B1" w14:textId="5ADE5297" w:rsidR="00227D11" w:rsidRPr="00227D11" w:rsidRDefault="00227D11" w:rsidP="00227D11">
      <w:pPr>
        <w:pStyle w:val="Prrafodelista"/>
        <w:numPr>
          <w:ilvl w:val="0"/>
          <w:numId w:val="47"/>
        </w:numPr>
        <w:rPr>
          <w:rFonts w:cs="Times New Roman"/>
          <w:szCs w:val="24"/>
        </w:rPr>
      </w:pPr>
      <w:r w:rsidRPr="00227D11">
        <w:rPr>
          <w:rFonts w:cs="Times New Roman"/>
          <w:szCs w:val="24"/>
        </w:rPr>
        <w:t xml:space="preserve">Volumen de menciones propias. </w:t>
      </w:r>
    </w:p>
    <w:p w14:paraId="2304A81B" w14:textId="0FA5337F" w:rsidR="00227D11" w:rsidRPr="00227D11" w:rsidRDefault="00227D11" w:rsidP="00227D11">
      <w:pPr>
        <w:pStyle w:val="Prrafodelista"/>
        <w:numPr>
          <w:ilvl w:val="0"/>
          <w:numId w:val="47"/>
        </w:numPr>
        <w:rPr>
          <w:rFonts w:cs="Times New Roman"/>
          <w:szCs w:val="24"/>
        </w:rPr>
      </w:pPr>
      <w:r w:rsidRPr="00227D11">
        <w:rPr>
          <w:rFonts w:cs="Times New Roman"/>
          <w:szCs w:val="24"/>
        </w:rPr>
        <w:t xml:space="preserve">Tasa de crecimiento. </w:t>
      </w:r>
    </w:p>
    <w:p w14:paraId="04B1CF61" w14:textId="4713CD54" w:rsidR="00227D11" w:rsidRPr="00227D11" w:rsidRDefault="00227D11" w:rsidP="00227D11">
      <w:pPr>
        <w:pStyle w:val="Prrafodelista"/>
        <w:numPr>
          <w:ilvl w:val="0"/>
          <w:numId w:val="47"/>
        </w:numPr>
        <w:rPr>
          <w:rFonts w:cs="Times New Roman"/>
          <w:szCs w:val="24"/>
        </w:rPr>
      </w:pPr>
      <w:r w:rsidRPr="00227D11">
        <w:rPr>
          <w:rFonts w:cs="Times New Roman"/>
          <w:szCs w:val="24"/>
        </w:rPr>
        <w:t xml:space="preserve">Tasa de </w:t>
      </w:r>
      <w:proofErr w:type="spellStart"/>
      <w:r w:rsidRPr="00227D11">
        <w:rPr>
          <w:rFonts w:cs="Times New Roman"/>
          <w:szCs w:val="24"/>
        </w:rPr>
        <w:t>conversion</w:t>
      </w:r>
      <w:proofErr w:type="spellEnd"/>
      <w:r w:rsidRPr="00227D11">
        <w:rPr>
          <w:rFonts w:cs="Times New Roman"/>
          <w:szCs w:val="24"/>
        </w:rPr>
        <w:t xml:space="preserve"> de colaboradores. </w:t>
      </w:r>
    </w:p>
    <w:p w14:paraId="346D7F3A" w14:textId="4E7D042A" w:rsidR="00227D11" w:rsidRPr="00227D11" w:rsidRDefault="00227D11" w:rsidP="00227D11">
      <w:pPr>
        <w:pStyle w:val="Prrafodelista"/>
        <w:numPr>
          <w:ilvl w:val="0"/>
          <w:numId w:val="47"/>
        </w:numPr>
        <w:rPr>
          <w:rFonts w:cs="Times New Roman"/>
          <w:szCs w:val="24"/>
        </w:rPr>
      </w:pPr>
      <w:proofErr w:type="spellStart"/>
      <w:r w:rsidRPr="00227D11">
        <w:rPr>
          <w:rFonts w:cs="Times New Roman"/>
          <w:szCs w:val="24"/>
        </w:rPr>
        <w:t>Busquedas</w:t>
      </w:r>
      <w:proofErr w:type="spellEnd"/>
      <w:r w:rsidRPr="00227D11">
        <w:rPr>
          <w:rFonts w:cs="Times New Roman"/>
          <w:szCs w:val="24"/>
        </w:rPr>
        <w:t xml:space="preserve"> de marca. </w:t>
      </w:r>
    </w:p>
    <w:p w14:paraId="1FC77CDE" w14:textId="686609C3" w:rsidR="00227D11" w:rsidRPr="00227D11" w:rsidRDefault="00227D11" w:rsidP="00227D11">
      <w:pPr>
        <w:pStyle w:val="Prrafodelista"/>
        <w:numPr>
          <w:ilvl w:val="0"/>
          <w:numId w:val="47"/>
        </w:numPr>
        <w:rPr>
          <w:rFonts w:cs="Times New Roman"/>
          <w:szCs w:val="24"/>
        </w:rPr>
      </w:pPr>
      <w:r w:rsidRPr="00227D11">
        <w:rPr>
          <w:rFonts w:cs="Times New Roman"/>
          <w:szCs w:val="24"/>
        </w:rPr>
        <w:t xml:space="preserve">Tasa de </w:t>
      </w:r>
      <w:proofErr w:type="spellStart"/>
      <w:r w:rsidRPr="00227D11">
        <w:rPr>
          <w:rFonts w:cs="Times New Roman"/>
          <w:szCs w:val="24"/>
        </w:rPr>
        <w:t>engagement</w:t>
      </w:r>
      <w:proofErr w:type="spellEnd"/>
      <w:r w:rsidRPr="00227D11">
        <w:rPr>
          <w:rFonts w:cs="Times New Roman"/>
          <w:szCs w:val="24"/>
        </w:rPr>
        <w:t>.</w:t>
      </w:r>
    </w:p>
    <w:p w14:paraId="377883B3" w14:textId="5B4922C3" w:rsidR="00BD225E" w:rsidRPr="000832FE" w:rsidRDefault="00BD225E" w:rsidP="000832FE">
      <w:pPr>
        <w:rPr>
          <w:rFonts w:cs="Times New Roman"/>
          <w:szCs w:val="24"/>
        </w:rPr>
      </w:pPr>
      <w:r w:rsidRPr="000832FE">
        <w:rPr>
          <w:rFonts w:cs="Times New Roman"/>
          <w:b/>
          <w:bCs/>
          <w:szCs w:val="24"/>
        </w:rPr>
        <w:t>Prioridad:</w:t>
      </w:r>
      <w:r w:rsidRPr="000832FE">
        <w:rPr>
          <w:rFonts w:cs="Times New Roman"/>
          <w:szCs w:val="24"/>
        </w:rPr>
        <w:t xml:space="preserve"> Crítica. </w:t>
      </w:r>
    </w:p>
    <w:p w14:paraId="25614571" w14:textId="49F653B4" w:rsidR="00BD225E" w:rsidRPr="000832FE" w:rsidRDefault="00BD225E" w:rsidP="000832FE">
      <w:pPr>
        <w:ind w:firstLine="0"/>
        <w:rPr>
          <w:rFonts w:cs="Times New Roman"/>
          <w:szCs w:val="24"/>
        </w:rPr>
      </w:pPr>
      <w:r w:rsidRPr="000832FE">
        <w:rPr>
          <w:rFonts w:cs="Times New Roman"/>
          <w:b/>
          <w:bCs/>
          <w:szCs w:val="24"/>
        </w:rPr>
        <w:t>Vía estratégica:</w:t>
      </w:r>
      <w:r w:rsidRPr="000832FE">
        <w:rPr>
          <w:rFonts w:cs="Times New Roman"/>
          <w:szCs w:val="24"/>
        </w:rPr>
        <w:t xml:space="preserve"> </w:t>
      </w:r>
      <w:r w:rsidR="00451902" w:rsidRPr="000832FE">
        <w:rPr>
          <w:rFonts w:cs="Times New Roman"/>
          <w:szCs w:val="24"/>
        </w:rPr>
        <w:t>Persona</w:t>
      </w:r>
      <w:r w:rsidRPr="000832FE">
        <w:rPr>
          <w:rFonts w:cs="Times New Roman"/>
          <w:szCs w:val="24"/>
        </w:rPr>
        <w:t xml:space="preserve">. </w:t>
      </w:r>
    </w:p>
    <w:p w14:paraId="1FB1CA9B" w14:textId="77777777" w:rsidR="00BD225E" w:rsidRPr="000832FE" w:rsidRDefault="00BD225E">
      <w:pPr>
        <w:pStyle w:val="Prrafodelista"/>
        <w:numPr>
          <w:ilvl w:val="0"/>
          <w:numId w:val="7"/>
        </w:numPr>
        <w:rPr>
          <w:rFonts w:cs="Times New Roman"/>
          <w:szCs w:val="24"/>
          <w:lang w:val="es-CO"/>
        </w:rPr>
      </w:pPr>
      <w:r w:rsidRPr="000832FE">
        <w:rPr>
          <w:rFonts w:cs="Times New Roman"/>
          <w:szCs w:val="24"/>
          <w:lang w:val="es-CO"/>
        </w:rPr>
        <w:t xml:space="preserve">Reforzar la conexión con el cliente mediante la creación de experiencias sensoriales. </w:t>
      </w:r>
    </w:p>
    <w:p w14:paraId="02B66BE3" w14:textId="26B93650" w:rsidR="00BD225E" w:rsidRDefault="00BD225E" w:rsidP="000832FE">
      <w:pPr>
        <w:rPr>
          <w:rFonts w:cs="Times New Roman"/>
          <w:b/>
          <w:bCs/>
          <w:szCs w:val="24"/>
        </w:rPr>
      </w:pPr>
      <w:r w:rsidRPr="000832FE">
        <w:rPr>
          <w:rFonts w:cs="Times New Roman"/>
          <w:b/>
          <w:bCs/>
          <w:szCs w:val="24"/>
        </w:rPr>
        <w:t>Tácticas:</w:t>
      </w:r>
    </w:p>
    <w:p w14:paraId="5748017F" w14:textId="420E2E2B" w:rsidR="00E20FF6" w:rsidRDefault="00AF4196" w:rsidP="00E20FF6">
      <w:r>
        <w:t xml:space="preserve">• </w:t>
      </w:r>
      <w:r w:rsidR="00E20FF6">
        <w:t xml:space="preserve">Usar </w:t>
      </w:r>
      <w:proofErr w:type="spellStart"/>
      <w:r w:rsidR="00E20FF6">
        <w:t>packaging</w:t>
      </w:r>
      <w:proofErr w:type="spellEnd"/>
      <w:r w:rsidR="00E20FF6">
        <w:t xml:space="preserve"> y etiquetas de lujo, cómo el papel reciclado con grabado en relieve.</w:t>
      </w:r>
    </w:p>
    <w:p w14:paraId="006E4533" w14:textId="76FBAAC9" w:rsidR="00E20FF6" w:rsidRDefault="00AF4196" w:rsidP="00E20FF6">
      <w:r>
        <w:t xml:space="preserve">• </w:t>
      </w:r>
      <w:r w:rsidR="00E20FF6">
        <w:t xml:space="preserve">Usar perfume único y distintivo en el </w:t>
      </w:r>
      <w:proofErr w:type="spellStart"/>
      <w:r w:rsidR="00E20FF6">
        <w:t>packaging</w:t>
      </w:r>
      <w:proofErr w:type="spellEnd"/>
      <w:r w:rsidR="00E20FF6">
        <w:t xml:space="preserve"> y en el showroom.</w:t>
      </w:r>
    </w:p>
    <w:p w14:paraId="216163C3" w14:textId="6B12E074" w:rsidR="00E20FF6" w:rsidRDefault="00AF4196" w:rsidP="00E20FF6">
      <w:r>
        <w:t xml:space="preserve">• </w:t>
      </w:r>
      <w:r w:rsidR="00E20FF6">
        <w:t xml:space="preserve">Implementar en el </w:t>
      </w:r>
      <w:proofErr w:type="spellStart"/>
      <w:r w:rsidR="00E20FF6">
        <w:t>packaging</w:t>
      </w:r>
      <w:proofErr w:type="spellEnd"/>
      <w:r w:rsidR="00E20FF6">
        <w:t xml:space="preserve"> un código QR de una </w:t>
      </w:r>
      <w:proofErr w:type="spellStart"/>
      <w:r w:rsidR="00E20FF6">
        <w:t>playlist</w:t>
      </w:r>
      <w:proofErr w:type="spellEnd"/>
      <w:r w:rsidR="00E20FF6">
        <w:t xml:space="preserve"> de la marca, usar los mismos géneros de música en las plataformas digitales para crear un reconocimiento de marca auditivo. </w:t>
      </w:r>
    </w:p>
    <w:p w14:paraId="303CE617" w14:textId="1712B09D" w:rsidR="00E20FF6" w:rsidRDefault="00AF4196" w:rsidP="00E20FF6">
      <w:r>
        <w:t xml:space="preserve">• </w:t>
      </w:r>
      <w:r w:rsidR="00E20FF6">
        <w:t>Ofrecer un primer servicio de reparación básica de botones, dobladillos, etc.</w:t>
      </w:r>
    </w:p>
    <w:p w14:paraId="2B53D2D1" w14:textId="15392A75" w:rsidR="00E20FF6" w:rsidRDefault="00AF4196" w:rsidP="00E20FF6">
      <w:r>
        <w:lastRenderedPageBreak/>
        <w:t xml:space="preserve">• </w:t>
      </w:r>
      <w:r w:rsidR="00E20FF6">
        <w:t xml:space="preserve">Implementar detalles de valor como </w:t>
      </w:r>
      <w:proofErr w:type="spellStart"/>
      <w:r w:rsidR="00E20FF6">
        <w:t>stickers</w:t>
      </w:r>
      <w:proofErr w:type="spellEnd"/>
      <w:r w:rsidR="00E20FF6">
        <w:t xml:space="preserve"> o regalos digitales en un QR dentro del empaque que tengan un </w:t>
      </w:r>
      <w:proofErr w:type="spellStart"/>
      <w:r w:rsidR="00E20FF6">
        <w:t>wallpaper</w:t>
      </w:r>
      <w:proofErr w:type="spellEnd"/>
      <w:r w:rsidR="00E20FF6">
        <w:t xml:space="preserve"> o NFT.</w:t>
      </w:r>
    </w:p>
    <w:p w14:paraId="2A655C8D" w14:textId="284F1B47" w:rsidR="00E20FF6" w:rsidRPr="000832FE" w:rsidRDefault="00AF4196" w:rsidP="00E20FF6">
      <w:r>
        <w:t xml:space="preserve">• </w:t>
      </w:r>
      <w:r w:rsidR="00E20FF6">
        <w:t>Agregar una tarjeta o QR de guía del cuidado de la prenda.</w:t>
      </w:r>
    </w:p>
    <w:p w14:paraId="6115F874" w14:textId="7E263652" w:rsidR="00227D11" w:rsidRDefault="00227D11" w:rsidP="00227D11">
      <w:r w:rsidRPr="00227D11">
        <w:rPr>
          <w:b/>
          <w:bCs/>
        </w:rPr>
        <w:t>Objetivo</w:t>
      </w:r>
      <w:r>
        <w:t xml:space="preserve">: Fortalecer la fidelización del cliente mediante el marketing sensorial, incrementando el nivel de satisfacción, la tasa de recompra y el valor percibido de la marca. </w:t>
      </w:r>
    </w:p>
    <w:p w14:paraId="22E95A47" w14:textId="77777777" w:rsidR="00227D11" w:rsidRPr="00227D11" w:rsidRDefault="00227D11" w:rsidP="00227D11">
      <w:pPr>
        <w:rPr>
          <w:b/>
          <w:bCs/>
        </w:rPr>
      </w:pPr>
      <w:r w:rsidRPr="00227D11">
        <w:rPr>
          <w:b/>
          <w:bCs/>
        </w:rPr>
        <w:t xml:space="preserve">Resultados clave: </w:t>
      </w:r>
    </w:p>
    <w:p w14:paraId="6D390AFD" w14:textId="77750F70" w:rsidR="00227D11" w:rsidRDefault="00227D11" w:rsidP="00227D11">
      <w:pPr>
        <w:pStyle w:val="Prrafodelista"/>
        <w:numPr>
          <w:ilvl w:val="0"/>
          <w:numId w:val="49"/>
        </w:numPr>
      </w:pPr>
      <w:r>
        <w:t xml:space="preserve">Aumentar el share </w:t>
      </w:r>
      <w:proofErr w:type="spellStart"/>
      <w:r>
        <w:t>of</w:t>
      </w:r>
      <w:proofErr w:type="spellEnd"/>
      <w:r>
        <w:t xml:space="preserve"> </w:t>
      </w:r>
      <w:proofErr w:type="spellStart"/>
      <w:r>
        <w:t>voice</w:t>
      </w:r>
      <w:proofErr w:type="spellEnd"/>
      <w:r>
        <w:t xml:space="preserve"> en un 30%. </w:t>
      </w:r>
    </w:p>
    <w:p w14:paraId="40678AC4" w14:textId="1676A1F4" w:rsidR="00227D11" w:rsidRDefault="00227D11" w:rsidP="00227D11">
      <w:pPr>
        <w:pStyle w:val="Prrafodelista"/>
        <w:numPr>
          <w:ilvl w:val="0"/>
          <w:numId w:val="49"/>
        </w:numPr>
      </w:pPr>
      <w:r>
        <w:t xml:space="preserve">Obtener que el 30% de las menciones del marketing sensorial sean sobre los regalos. </w:t>
      </w:r>
    </w:p>
    <w:p w14:paraId="5F43489C" w14:textId="64F85114" w:rsidR="00227D11" w:rsidRDefault="00227D11" w:rsidP="00227D11">
      <w:pPr>
        <w:pStyle w:val="Prrafodelista"/>
        <w:numPr>
          <w:ilvl w:val="0"/>
          <w:numId w:val="49"/>
        </w:numPr>
      </w:pPr>
      <w:r>
        <w:t xml:space="preserve">Obtener una satisfacción del 90% en servicios de reparación. </w:t>
      </w:r>
    </w:p>
    <w:p w14:paraId="3345667C" w14:textId="77777777" w:rsidR="00227D11" w:rsidRPr="00227D11" w:rsidRDefault="00227D11" w:rsidP="00227D11">
      <w:pPr>
        <w:rPr>
          <w:b/>
          <w:bCs/>
          <w:lang w:val="en-US"/>
        </w:rPr>
      </w:pPr>
      <w:r w:rsidRPr="00227D11">
        <w:rPr>
          <w:b/>
          <w:bCs/>
          <w:lang w:val="en-US"/>
        </w:rPr>
        <w:t>KPI:</w:t>
      </w:r>
    </w:p>
    <w:p w14:paraId="08796669" w14:textId="03472F3E" w:rsidR="00227D11" w:rsidRPr="00227D11" w:rsidRDefault="00227D11" w:rsidP="00227D11">
      <w:pPr>
        <w:pStyle w:val="Prrafodelista"/>
        <w:numPr>
          <w:ilvl w:val="0"/>
          <w:numId w:val="51"/>
        </w:numPr>
        <w:rPr>
          <w:lang w:val="en-US"/>
        </w:rPr>
      </w:pPr>
      <w:r w:rsidRPr="00227D11">
        <w:rPr>
          <w:lang w:val="en-US"/>
        </w:rPr>
        <w:t xml:space="preserve">Share of voice </w:t>
      </w:r>
      <w:proofErr w:type="spellStart"/>
      <w:r w:rsidRPr="00227D11">
        <w:rPr>
          <w:lang w:val="en-US"/>
        </w:rPr>
        <w:t>sobre</w:t>
      </w:r>
      <w:proofErr w:type="spellEnd"/>
      <w:r w:rsidRPr="00227D11">
        <w:rPr>
          <w:lang w:val="en-US"/>
        </w:rPr>
        <w:t xml:space="preserve"> marketing sensorial. </w:t>
      </w:r>
    </w:p>
    <w:p w14:paraId="345A88EF" w14:textId="2C2FD188" w:rsidR="00227D11" w:rsidRDefault="00227D11" w:rsidP="00227D11">
      <w:pPr>
        <w:pStyle w:val="Prrafodelista"/>
        <w:numPr>
          <w:ilvl w:val="0"/>
          <w:numId w:val="51"/>
        </w:numPr>
      </w:pPr>
      <w:r>
        <w:t xml:space="preserve">Tasa de comentarios de valor añadido. </w:t>
      </w:r>
    </w:p>
    <w:p w14:paraId="10441AE9" w14:textId="73A8BB13" w:rsidR="00227D11" w:rsidRDefault="00227D11" w:rsidP="00227D11">
      <w:pPr>
        <w:pStyle w:val="Prrafodelista"/>
        <w:numPr>
          <w:ilvl w:val="0"/>
          <w:numId w:val="51"/>
        </w:numPr>
      </w:pPr>
      <w:r>
        <w:t>Costo por reparación.</w:t>
      </w:r>
    </w:p>
    <w:p w14:paraId="00B2030C" w14:textId="5DD7AE26" w:rsidR="00227D11" w:rsidRPr="00227D11" w:rsidRDefault="00227D11" w:rsidP="00227D11">
      <w:pPr>
        <w:pStyle w:val="Prrafodelista"/>
        <w:numPr>
          <w:ilvl w:val="0"/>
          <w:numId w:val="51"/>
        </w:numPr>
      </w:pPr>
      <w:r>
        <w:t>Tasa de reparaciones exitosas.</w:t>
      </w:r>
    </w:p>
    <w:p w14:paraId="5D15C8B7" w14:textId="457A523F" w:rsidR="00BD225E" w:rsidRPr="000832FE" w:rsidRDefault="00BD225E" w:rsidP="00E20FF6">
      <w:r w:rsidRPr="00E20FF6">
        <w:rPr>
          <w:b/>
          <w:bCs/>
        </w:rPr>
        <w:t>Prioridad</w:t>
      </w:r>
      <w:r w:rsidRPr="000832FE">
        <w:t>: Baja.</w:t>
      </w:r>
    </w:p>
    <w:p w14:paraId="27C1FA03" w14:textId="77777777" w:rsidR="00BD225E" w:rsidRPr="000832FE" w:rsidRDefault="00BD225E">
      <w:pPr>
        <w:pStyle w:val="Prrafodelista"/>
        <w:numPr>
          <w:ilvl w:val="0"/>
          <w:numId w:val="7"/>
        </w:numPr>
        <w:rPr>
          <w:rFonts w:cs="Times New Roman"/>
          <w:szCs w:val="24"/>
          <w:lang w:val="es-CO"/>
        </w:rPr>
      </w:pPr>
      <w:r w:rsidRPr="000832FE">
        <w:rPr>
          <w:rFonts w:cs="Times New Roman"/>
          <w:szCs w:val="24"/>
          <w:lang w:val="es-CO"/>
        </w:rPr>
        <w:t xml:space="preserve">Aumentar la inclusión y conexión del cliente con la marca a través de actividades exclusivas. </w:t>
      </w:r>
    </w:p>
    <w:p w14:paraId="57A0FD49" w14:textId="21E69A2B" w:rsidR="00BD225E" w:rsidRDefault="00BD225E" w:rsidP="00E20FF6">
      <w:pPr>
        <w:rPr>
          <w:b/>
          <w:bCs/>
        </w:rPr>
      </w:pPr>
      <w:r w:rsidRPr="00E20FF6">
        <w:rPr>
          <w:b/>
          <w:bCs/>
        </w:rPr>
        <w:t xml:space="preserve">Tácticas: </w:t>
      </w:r>
    </w:p>
    <w:p w14:paraId="7793217B" w14:textId="7A702080" w:rsidR="00E20FF6" w:rsidRDefault="00AF4196" w:rsidP="00E20FF6">
      <w:r>
        <w:t xml:space="preserve">• </w:t>
      </w:r>
      <w:r w:rsidR="00E20FF6">
        <w:t>Introducir actividades de experiencia para clientes: Talleres de diseña tu propia prenda prototipo y talleres de tinturado natural donde diseñen su propia paleta y patrón de tintura.</w:t>
      </w:r>
    </w:p>
    <w:p w14:paraId="62785B53" w14:textId="05BD4812" w:rsidR="00E20FF6" w:rsidRDefault="00AF4196" w:rsidP="00E20FF6">
      <w:r>
        <w:t xml:space="preserve">• </w:t>
      </w:r>
      <w:r w:rsidR="00E20FF6">
        <w:t>Crear espacios experienciales: Instalaciones artísticas sensoriales y atelier en vivo del proceso de producción.</w:t>
      </w:r>
    </w:p>
    <w:p w14:paraId="26B539CA" w14:textId="30D11E27" w:rsidR="00E20FF6" w:rsidRPr="00E20FF6" w:rsidRDefault="00AF4196" w:rsidP="00E20FF6">
      <w:r>
        <w:lastRenderedPageBreak/>
        <w:t xml:space="preserve">• </w:t>
      </w:r>
      <w:r w:rsidR="00E20FF6">
        <w:t>Crear espacios digitales donde el cliente pueda compartir su experiencia.</w:t>
      </w:r>
    </w:p>
    <w:p w14:paraId="271063CC" w14:textId="41A0CDB0" w:rsidR="00227D11" w:rsidRPr="00227D11" w:rsidRDefault="00227D11" w:rsidP="00227D11">
      <w:pPr>
        <w:rPr>
          <w:lang w:val="es-CO"/>
        </w:rPr>
      </w:pPr>
      <w:r w:rsidRPr="00227D11">
        <w:rPr>
          <w:b/>
          <w:bCs/>
          <w:lang w:val="es-CO"/>
        </w:rPr>
        <w:t>Objetivos</w:t>
      </w:r>
      <w:r w:rsidRPr="00227D11">
        <w:rPr>
          <w:lang w:val="es-CO"/>
        </w:rPr>
        <w:t xml:space="preserve">: Fortalecer la conexión y la participación del cliente, aumentando su interacción en eventos o actividades. </w:t>
      </w:r>
    </w:p>
    <w:p w14:paraId="3AD1529D" w14:textId="77777777" w:rsidR="00227D11" w:rsidRPr="00227D11" w:rsidRDefault="00227D11" w:rsidP="00227D11">
      <w:pPr>
        <w:rPr>
          <w:b/>
          <w:bCs/>
          <w:lang w:val="es-CO"/>
        </w:rPr>
      </w:pPr>
      <w:r w:rsidRPr="00227D11">
        <w:rPr>
          <w:b/>
          <w:bCs/>
          <w:lang w:val="es-CO"/>
        </w:rPr>
        <w:t>Resultados clave:</w:t>
      </w:r>
    </w:p>
    <w:p w14:paraId="0B5B3225" w14:textId="2CCA45BE" w:rsidR="00227D11" w:rsidRPr="00227D11" w:rsidRDefault="00227D11" w:rsidP="00227D11">
      <w:pPr>
        <w:pStyle w:val="Prrafodelista"/>
        <w:numPr>
          <w:ilvl w:val="0"/>
          <w:numId w:val="53"/>
        </w:numPr>
        <w:rPr>
          <w:lang w:val="es-CO"/>
        </w:rPr>
      </w:pPr>
      <w:r w:rsidRPr="00227D11">
        <w:rPr>
          <w:lang w:val="es-CO"/>
        </w:rPr>
        <w:t xml:space="preserve">Aumentar un 5% los participantes en espacios o actividades. </w:t>
      </w:r>
    </w:p>
    <w:p w14:paraId="449F7881" w14:textId="5F8613F2" w:rsidR="00227D11" w:rsidRPr="00227D11" w:rsidRDefault="00227D11" w:rsidP="00227D11">
      <w:pPr>
        <w:pStyle w:val="Prrafodelista"/>
        <w:numPr>
          <w:ilvl w:val="0"/>
          <w:numId w:val="53"/>
        </w:numPr>
        <w:rPr>
          <w:lang w:val="es-CO"/>
        </w:rPr>
      </w:pPr>
      <w:r w:rsidRPr="00227D11">
        <w:rPr>
          <w:lang w:val="es-CO"/>
        </w:rPr>
        <w:t xml:space="preserve">Lograr que el 75% de las menciones sobre los espacios o actividades sean positivas. </w:t>
      </w:r>
    </w:p>
    <w:p w14:paraId="34DEB625" w14:textId="7C9860D6" w:rsidR="00227D11" w:rsidRPr="00227D11" w:rsidRDefault="00227D11" w:rsidP="00227D11">
      <w:pPr>
        <w:pStyle w:val="Prrafodelista"/>
        <w:numPr>
          <w:ilvl w:val="0"/>
          <w:numId w:val="53"/>
        </w:numPr>
        <w:rPr>
          <w:lang w:val="es-CO"/>
        </w:rPr>
      </w:pPr>
      <w:r w:rsidRPr="00227D11">
        <w:rPr>
          <w:lang w:val="es-CO"/>
        </w:rPr>
        <w:t xml:space="preserve">Aumentar la tasa de recompra un 10% para los clientes que hayan participado. </w:t>
      </w:r>
    </w:p>
    <w:p w14:paraId="5EFE75A4" w14:textId="77777777" w:rsidR="00227D11" w:rsidRPr="00227D11" w:rsidRDefault="00227D11" w:rsidP="00227D11">
      <w:pPr>
        <w:rPr>
          <w:b/>
          <w:bCs/>
          <w:lang w:val="es-CO"/>
        </w:rPr>
      </w:pPr>
      <w:r w:rsidRPr="00227D11">
        <w:rPr>
          <w:b/>
          <w:bCs/>
          <w:lang w:val="es-CO"/>
        </w:rPr>
        <w:t>KPI:</w:t>
      </w:r>
    </w:p>
    <w:p w14:paraId="62F40A5D" w14:textId="7ED8EF46" w:rsidR="00227D11" w:rsidRPr="00227D11" w:rsidRDefault="00227D11" w:rsidP="00227D11">
      <w:pPr>
        <w:pStyle w:val="Prrafodelista"/>
        <w:numPr>
          <w:ilvl w:val="0"/>
          <w:numId w:val="55"/>
        </w:numPr>
        <w:rPr>
          <w:lang w:val="es-CO"/>
        </w:rPr>
      </w:pPr>
      <w:r w:rsidRPr="00227D11">
        <w:rPr>
          <w:lang w:val="es-CO"/>
        </w:rPr>
        <w:t xml:space="preserve">Tasa de participación en eventos. </w:t>
      </w:r>
    </w:p>
    <w:p w14:paraId="473E804E" w14:textId="24732A34" w:rsidR="00227D11" w:rsidRPr="00227D11" w:rsidRDefault="00227D11" w:rsidP="00227D11">
      <w:pPr>
        <w:pStyle w:val="Prrafodelista"/>
        <w:numPr>
          <w:ilvl w:val="0"/>
          <w:numId w:val="55"/>
        </w:numPr>
        <w:rPr>
          <w:lang w:val="es-CO"/>
        </w:rPr>
      </w:pPr>
      <w:r w:rsidRPr="00227D11">
        <w:rPr>
          <w:lang w:val="es-CO"/>
        </w:rPr>
        <w:t xml:space="preserve">Menciones del evento. </w:t>
      </w:r>
    </w:p>
    <w:p w14:paraId="43CD071A" w14:textId="0ECC7243" w:rsidR="00227D11" w:rsidRPr="00227D11" w:rsidRDefault="00227D11" w:rsidP="00227D11">
      <w:pPr>
        <w:pStyle w:val="Prrafodelista"/>
        <w:numPr>
          <w:ilvl w:val="0"/>
          <w:numId w:val="55"/>
        </w:numPr>
        <w:rPr>
          <w:lang w:val="es-CO"/>
        </w:rPr>
      </w:pPr>
      <w:r w:rsidRPr="00227D11">
        <w:rPr>
          <w:lang w:val="es-CO"/>
        </w:rPr>
        <w:t xml:space="preserve">Satisfacción neta del evento. </w:t>
      </w:r>
    </w:p>
    <w:p w14:paraId="1696BE73" w14:textId="786B5B3C" w:rsidR="00227D11" w:rsidRPr="00227D11" w:rsidRDefault="00227D11" w:rsidP="00227D11">
      <w:pPr>
        <w:pStyle w:val="Prrafodelista"/>
        <w:numPr>
          <w:ilvl w:val="0"/>
          <w:numId w:val="55"/>
        </w:numPr>
        <w:rPr>
          <w:lang w:val="es-CO"/>
        </w:rPr>
      </w:pPr>
      <w:r w:rsidRPr="00227D11">
        <w:rPr>
          <w:lang w:val="es-CO"/>
        </w:rPr>
        <w:t>Tasa de recompra por eventos.</w:t>
      </w:r>
    </w:p>
    <w:p w14:paraId="5BA12A8C" w14:textId="6CC32CB3" w:rsidR="00BD225E" w:rsidRPr="000832FE" w:rsidRDefault="00BD225E" w:rsidP="00E20FF6">
      <w:r w:rsidRPr="00E20FF6">
        <w:rPr>
          <w:b/>
          <w:bCs/>
        </w:rPr>
        <w:t>Prioridad:</w:t>
      </w:r>
      <w:r w:rsidRPr="000832FE">
        <w:t xml:space="preserve"> Baja.</w:t>
      </w:r>
    </w:p>
    <w:p w14:paraId="3116CE6B" w14:textId="6308E478" w:rsidR="00A875B0" w:rsidRPr="00A875B0" w:rsidRDefault="00A875B0" w:rsidP="00A875B0">
      <w:pPr>
        <w:pStyle w:val="Ttulo2"/>
      </w:pPr>
      <w:r>
        <w:t>Invención de herramienta de gestión estratégica</w:t>
      </w:r>
    </w:p>
    <w:p w14:paraId="2B961D63" w14:textId="26A3BCDA" w:rsidR="00187D25" w:rsidRPr="00187D25" w:rsidRDefault="00187D25" w:rsidP="009A51DC">
      <w:r w:rsidRPr="00187D25">
        <w:t>Cuadernillo guía para el análisis de gestión interna y planteamiento de estrategias dirigido a marcas emergentes en el sector de moda</w:t>
      </w:r>
      <w:r w:rsidR="00B31DCA">
        <w:t>.</w:t>
      </w:r>
    </w:p>
    <w:p w14:paraId="49DF4FF6" w14:textId="2F65D30C" w:rsidR="00187D25" w:rsidRDefault="00187D25" w:rsidP="00E20FF6">
      <w:r>
        <w:t xml:space="preserve">En base al análisis </w:t>
      </w:r>
      <w:r w:rsidR="001617B6">
        <w:t xml:space="preserve">realizado para la marca </w:t>
      </w:r>
      <w:proofErr w:type="spellStart"/>
      <w:r w:rsidR="001617B6">
        <w:t>Merci</w:t>
      </w:r>
      <w:proofErr w:type="spellEnd"/>
      <w:r w:rsidR="001617B6">
        <w:t xml:space="preserve"> </w:t>
      </w:r>
      <w:proofErr w:type="spellStart"/>
      <w:r w:rsidR="001617B6">
        <w:t>Palais</w:t>
      </w:r>
      <w:proofErr w:type="spellEnd"/>
      <w:r w:rsidR="001617B6">
        <w:t xml:space="preserve"> </w:t>
      </w:r>
      <w:proofErr w:type="spellStart"/>
      <w:r w:rsidR="001617B6">
        <w:t>Dor</w:t>
      </w:r>
      <w:proofErr w:type="spellEnd"/>
      <w:r w:rsidR="001617B6">
        <w:t xml:space="preserve">, se desarrolló un manual de apoyo complementario que favorece y posibilita a las marcas emergentes del sector moda realizar su propia diagnosis de gestión interna y formular un plan estratégico para fortalecer su posicionamiento. </w:t>
      </w:r>
    </w:p>
    <w:p w14:paraId="01374437" w14:textId="2E8853CE" w:rsidR="001617B6" w:rsidRDefault="007D4A6A" w:rsidP="009A51DC">
      <w:r>
        <w:lastRenderedPageBreak/>
        <w:t xml:space="preserve">El </w:t>
      </w:r>
      <w:r w:rsidR="001617B6">
        <w:t xml:space="preserve">objetivo </w:t>
      </w:r>
      <w:r w:rsidR="004612B8">
        <w:t xml:space="preserve">principal </w:t>
      </w:r>
      <w:r>
        <w:t xml:space="preserve">de esta guía es </w:t>
      </w:r>
      <w:r w:rsidR="004612B8">
        <w:t>condensar las etapas iniciales de análisis</w:t>
      </w:r>
      <w:r>
        <w:t xml:space="preserve"> y los modelos metodológicos aplicables, ofreciendo </w:t>
      </w:r>
      <w:r w:rsidR="004612B8">
        <w:t>visibilidad y comprensión del funcionamiento interno para la optimización del desempeño de estas</w:t>
      </w:r>
      <w:r>
        <w:t xml:space="preserve"> marcas.  </w:t>
      </w:r>
    </w:p>
    <w:p w14:paraId="2A7AD600" w14:textId="09B0B80F" w:rsidR="00187D25" w:rsidRDefault="007D4A6A" w:rsidP="009A51DC">
      <w:r>
        <w:t>Esta herramienta se divide en catorce bloques que orientan el paso a paso del diagnóstico y la formulación estratégica:</w:t>
      </w:r>
    </w:p>
    <w:p w14:paraId="4B95D915" w14:textId="6E7980CE" w:rsidR="00FD2868" w:rsidRDefault="00FD2868" w:rsidP="00FD2868">
      <w:r w:rsidRPr="00FD2868">
        <w:t xml:space="preserve">• </w:t>
      </w:r>
      <w:r>
        <w:t xml:space="preserve">Preguntas para el pronóstico inicial de la marca, profundizando en su objetivo, identidad, segmento de mercado, posicionamiento percibido, proveedores, aliados, entorno, operaciones, gestión de áreas, procesos y control de calidad. </w:t>
      </w:r>
    </w:p>
    <w:p w14:paraId="4EB5C7E1" w14:textId="1C7B5FA8" w:rsidR="00FD2868" w:rsidRDefault="00FD2868" w:rsidP="00FD2868">
      <w:r w:rsidRPr="00FD2868">
        <w:t xml:space="preserve">• </w:t>
      </w:r>
      <w:r>
        <w:t>Modelos de análisis cómo la cadena da valor de Porter, el análisis de competidores, análisis de macroentorno externo PESTEL, las cinco fuerzas de Porter y la matriz de importancia, magnitud y resultado.</w:t>
      </w:r>
    </w:p>
    <w:p w14:paraId="5B91C933" w14:textId="3FDBE905" w:rsidR="00FD2868" w:rsidRDefault="00FD2868" w:rsidP="00FD2868">
      <w:r w:rsidRPr="00FD2868">
        <w:t xml:space="preserve">• </w:t>
      </w:r>
      <w:r>
        <w:t xml:space="preserve">Modelos estratégicos como la matriz FODA, el Business </w:t>
      </w:r>
      <w:proofErr w:type="spellStart"/>
      <w:r>
        <w:t>Model</w:t>
      </w:r>
      <w:proofErr w:type="spellEnd"/>
      <w:r>
        <w:t xml:space="preserve"> </w:t>
      </w:r>
      <w:proofErr w:type="spellStart"/>
      <w:r>
        <w:t>Canvas</w:t>
      </w:r>
      <w:proofErr w:type="spellEnd"/>
      <w:r>
        <w:t xml:space="preserve"> y la matriz de planteamiento estratégico.</w:t>
      </w:r>
    </w:p>
    <w:p w14:paraId="747216AF" w14:textId="4EF3325B" w:rsidR="00384692" w:rsidRDefault="00E95272" w:rsidP="00A20A55">
      <w:r>
        <w:t xml:space="preserve">Cada uno de estos bloques abre con una pregunta de cuestionamiento propio, seguido de una breve explicación sobre en qué consiste el bloque y la importancia de analizar este, se ofrece un paso a paso y una actividad con QR para que las marcas escaneen y puedan editar las plantillas, adicionalmente, se brindan consejos y un lema estratégico. </w:t>
      </w:r>
    </w:p>
    <w:p w14:paraId="62DFB37C" w14:textId="3AF58180" w:rsidR="00EC456F" w:rsidRDefault="00EC456F">
      <w:pPr>
        <w:spacing w:line="240" w:lineRule="auto"/>
        <w:ind w:firstLine="0"/>
        <w:rPr>
          <w:rFonts w:cstheme="minorHAnsi"/>
        </w:rPr>
      </w:pPr>
      <w:r>
        <w:rPr>
          <w:rFonts w:cstheme="minorHAnsi"/>
        </w:rPr>
        <w:br w:type="page"/>
      </w:r>
    </w:p>
    <w:p w14:paraId="7A8CD3B4" w14:textId="57DD3168" w:rsidR="00384692" w:rsidRPr="00A045F2" w:rsidRDefault="00FF7D10">
      <w:pPr>
        <w:pStyle w:val="Ttulo1"/>
      </w:pPr>
      <w:bookmarkStart w:id="69" w:name="_Toc213227434"/>
      <w:r w:rsidRPr="00384692">
        <w:lastRenderedPageBreak/>
        <w:t>Conclusiones</w:t>
      </w:r>
      <w:bookmarkEnd w:id="69"/>
      <w:r w:rsidRPr="00A045F2">
        <w:t xml:space="preserve"> </w:t>
      </w:r>
      <w:bookmarkEnd w:id="31"/>
    </w:p>
    <w:p w14:paraId="4040EACD" w14:textId="77777777" w:rsidR="0022271F" w:rsidRDefault="00CD6DCE" w:rsidP="00EC456F">
      <w:r>
        <w:t xml:space="preserve">El proyecto </w:t>
      </w:r>
      <w:r w:rsidR="00B64050">
        <w:t xml:space="preserve">no solo </w:t>
      </w:r>
      <w:r>
        <w:t xml:space="preserve">permitió determinar a fondo las </w:t>
      </w:r>
      <w:r w:rsidR="00B64050">
        <w:t xml:space="preserve">primordiales </w:t>
      </w:r>
      <w:r>
        <w:t>dinámicas, desafíos y fortalezas</w:t>
      </w:r>
      <w:r w:rsidR="00B64050">
        <w:t xml:space="preserve"> </w:t>
      </w:r>
      <w:r>
        <w:t xml:space="preserve">presentes en la marca </w:t>
      </w:r>
      <w:proofErr w:type="spellStart"/>
      <w:r>
        <w:t>Merci</w:t>
      </w:r>
      <w:proofErr w:type="spellEnd"/>
      <w:r>
        <w:t xml:space="preserve"> </w:t>
      </w:r>
      <w:proofErr w:type="spellStart"/>
      <w:r>
        <w:t>Palais</w:t>
      </w:r>
      <w:proofErr w:type="spellEnd"/>
      <w:r>
        <w:t xml:space="preserve"> </w:t>
      </w:r>
      <w:proofErr w:type="spellStart"/>
      <w:r>
        <w:t>Dor</w:t>
      </w:r>
      <w:proofErr w:type="spellEnd"/>
      <w:r>
        <w:t xml:space="preserve">, </w:t>
      </w:r>
      <w:r w:rsidR="00B64050">
        <w:t xml:space="preserve">sino que también las oportunidades de posicionamiento en el sector del </w:t>
      </w:r>
      <w:proofErr w:type="spellStart"/>
      <w:r w:rsidR="00B64050" w:rsidRPr="00B64050">
        <w:rPr>
          <w:i/>
          <w:iCs/>
        </w:rPr>
        <w:t>streetwear</w:t>
      </w:r>
      <w:proofErr w:type="spellEnd"/>
      <w:r w:rsidR="00B64050">
        <w:t xml:space="preserve"> en Colombia</w:t>
      </w:r>
      <w:r w:rsidR="00384692">
        <w:t xml:space="preserve">. </w:t>
      </w:r>
      <w:r w:rsidR="00B64050">
        <w:t xml:space="preserve"> </w:t>
      </w:r>
      <w:r w:rsidR="00384692">
        <w:t xml:space="preserve">Mediante modelos de análisis interno como la Cadena de Valor de Porter, la matriz propia de análisis de competidores, las Cinco Fuerzas de Porter y la matriz análisis macroentorno externo PESTEL, así como también se implementaron modelos estratégicos como la matriz FODA, el Business </w:t>
      </w:r>
      <w:proofErr w:type="spellStart"/>
      <w:r w:rsidR="00384692">
        <w:t>Model</w:t>
      </w:r>
      <w:proofErr w:type="spellEnd"/>
      <w:r w:rsidR="00384692">
        <w:t xml:space="preserve"> </w:t>
      </w:r>
      <w:proofErr w:type="spellStart"/>
      <w:r w:rsidR="00384692">
        <w:t>Canvas</w:t>
      </w:r>
      <w:proofErr w:type="spellEnd"/>
      <w:r w:rsidR="00384692">
        <w:t xml:space="preserve"> y la matriz propia de planteamiento de estrategias, las cuales permitieron realizar una diagnosis de gestión interna y planteamiento de estrategias integral. </w:t>
      </w:r>
    </w:p>
    <w:p w14:paraId="33736362" w14:textId="6B0E7F83" w:rsidR="00FF7D10" w:rsidRDefault="0022271F" w:rsidP="00EC456F">
      <w:r>
        <w:t>El</w:t>
      </w:r>
      <w:r w:rsidR="00384692">
        <w:t xml:space="preserve"> diagnóstico </w:t>
      </w:r>
      <w:r>
        <w:t xml:space="preserve">demostró que </w:t>
      </w:r>
      <w:proofErr w:type="spellStart"/>
      <w:r>
        <w:t>Merci</w:t>
      </w:r>
      <w:proofErr w:type="spellEnd"/>
      <w:r>
        <w:t xml:space="preserve"> </w:t>
      </w:r>
      <w:proofErr w:type="spellStart"/>
      <w:r>
        <w:t>Palais</w:t>
      </w:r>
      <w:proofErr w:type="spellEnd"/>
      <w:r>
        <w:t xml:space="preserve"> </w:t>
      </w:r>
      <w:proofErr w:type="spellStart"/>
      <w:r>
        <w:t>Dor</w:t>
      </w:r>
      <w:proofErr w:type="spellEnd"/>
      <w:r>
        <w:t xml:space="preserve"> actualmente cuenta con una sólida propuesta de valor alineada a las exigencias del sector de la moda urbana, destacándose por ofrecer productos de calidad con un diseño y una paleta de color innovadora, además de participar activamente </w:t>
      </w:r>
      <w:r w:rsidR="00D80E5B">
        <w:t xml:space="preserve">en pasarelas locales que le permiten expandir su alcance. No obstante, se identificaron debilidades en cuanto a su organización interna, la falta de diversidad de producto y la escasa existencia de puntos físicos, encontrando como puntos críticos la deficiente colaboración con creativos e </w:t>
      </w:r>
      <w:proofErr w:type="spellStart"/>
      <w:r w:rsidR="00D80E5B">
        <w:t>influencers</w:t>
      </w:r>
      <w:proofErr w:type="spellEnd"/>
      <w:r w:rsidR="00D80E5B">
        <w:t xml:space="preserve"> del sector y un muy débil manejo de plataformas digitales clave.</w:t>
      </w:r>
    </w:p>
    <w:p w14:paraId="4E085469" w14:textId="119E6F8B" w:rsidR="00D80E5B" w:rsidRDefault="00D80E5B" w:rsidP="00EC456F">
      <w:r>
        <w:t xml:space="preserve">Estos resultados evidencian la urgencia de implementar un plan estratégico que fortalezca su branding, sus alianzas estratégicas y su conexión con el cliente, </w:t>
      </w:r>
      <w:r w:rsidR="008E4BD2">
        <w:t xml:space="preserve">para reforzar una identidad de marca que se adapte a la propuesta de valor aspiracional del nicho de mercado. </w:t>
      </w:r>
    </w:p>
    <w:p w14:paraId="58FCC8B3" w14:textId="5521926B" w:rsidR="00C77A6D" w:rsidRDefault="00C77A6D" w:rsidP="00EC456F">
      <w:r>
        <w:t xml:space="preserve">En base a estos hechos, se realizó un planteamiento estratégico distribuido en cinco principales vías estratégicas: </w:t>
      </w:r>
      <w:r w:rsidR="00EE2C0B">
        <w:t>p</w:t>
      </w:r>
      <w:r>
        <w:t xml:space="preserve">roducto, plaza, precio, promoción y persona, integrando en cada una de las vías sus respectivas estrategias y determinadas tácticas, junto con los OKR y KPI </w:t>
      </w:r>
      <w:r>
        <w:lastRenderedPageBreak/>
        <w:t>necesarios para la medición de estas</w:t>
      </w:r>
      <w:r w:rsidR="00CC5588">
        <w:t xml:space="preserve">, con la finalidad de guiar a la marca hacía dirección más organizada, rentable y dinámica. </w:t>
      </w:r>
    </w:p>
    <w:p w14:paraId="3E882F39" w14:textId="5E72BB79" w:rsidR="00513940" w:rsidRDefault="00513940" w:rsidP="00A57BEB">
      <w:r>
        <w:t xml:space="preserve">Las estrategias planteadas se centran en fortalecer la oferta de producto, establecer alianzas estratégicas de diseño y promoción, diseñar productos y experiencias sensoriales, reforzar los canales de distribución y aumentar la percepción de valor, autenticidad, exclusividad y ética. En general, este plan de acción pretende fortalecer el posicionamiento de </w:t>
      </w:r>
      <w:proofErr w:type="spellStart"/>
      <w:r>
        <w:t>Merci</w:t>
      </w:r>
      <w:proofErr w:type="spellEnd"/>
      <w:r>
        <w:t xml:space="preserve"> </w:t>
      </w:r>
      <w:proofErr w:type="spellStart"/>
      <w:r>
        <w:t>Palais</w:t>
      </w:r>
      <w:proofErr w:type="spellEnd"/>
      <w:r>
        <w:t xml:space="preserve"> </w:t>
      </w:r>
      <w:proofErr w:type="spellStart"/>
      <w:r>
        <w:t>Dor</w:t>
      </w:r>
      <w:proofErr w:type="spellEnd"/>
      <w:r>
        <w:t xml:space="preserve"> como marca de lujo en el sector del </w:t>
      </w:r>
      <w:proofErr w:type="spellStart"/>
      <w:r w:rsidRPr="00513940">
        <w:rPr>
          <w:i/>
          <w:iCs/>
        </w:rPr>
        <w:t>streetwear</w:t>
      </w:r>
      <w:proofErr w:type="spellEnd"/>
      <w:r>
        <w:t xml:space="preserve">. </w:t>
      </w:r>
    </w:p>
    <w:p w14:paraId="45C159F9" w14:textId="77777777" w:rsidR="00B34CFB" w:rsidRDefault="00A57BEB" w:rsidP="00A57BEB">
      <w:r>
        <w:t xml:space="preserve">En el plan estratégico planteado se recomienda la aplicación progresiva de estas acciones, dando prioridad a las vías en riesgo critico relacionadas con el desarrollo de producto </w:t>
      </w:r>
      <w:r w:rsidR="002E45BE">
        <w:t xml:space="preserve">y </w:t>
      </w:r>
      <w:r>
        <w:t xml:space="preserve">la </w:t>
      </w:r>
      <w:r w:rsidR="002E45BE">
        <w:t xml:space="preserve">gestión efectiva de la comunicación y promoción.  De igual forma, se recomienda implementar los indicadores de seguimiento pertinentes, con el propósito de calibrar el progreso de las estrategias y hacer los ajustes necesarios. </w:t>
      </w:r>
    </w:p>
    <w:p w14:paraId="6FA467D9" w14:textId="3C2F0514" w:rsidR="00A57BEB" w:rsidRDefault="002E45BE" w:rsidP="00A57BEB">
      <w:r>
        <w:t xml:space="preserve">La optima </w:t>
      </w:r>
      <w:r w:rsidR="00B34CFB">
        <w:t>ejecución</w:t>
      </w:r>
      <w:r>
        <w:t xml:space="preserve"> </w:t>
      </w:r>
      <w:r w:rsidR="00B34CFB">
        <w:t xml:space="preserve">de las estrategias planteadas proyectarían la consolidación de </w:t>
      </w:r>
      <w:proofErr w:type="spellStart"/>
      <w:r w:rsidR="00B34CFB">
        <w:t>Merci</w:t>
      </w:r>
      <w:proofErr w:type="spellEnd"/>
      <w:r w:rsidR="00B34CFB">
        <w:t xml:space="preserve"> </w:t>
      </w:r>
      <w:proofErr w:type="spellStart"/>
      <w:r w:rsidR="00B34CFB">
        <w:t>Palais</w:t>
      </w:r>
      <w:proofErr w:type="spellEnd"/>
      <w:r w:rsidR="00B34CFB">
        <w:t xml:space="preserve"> </w:t>
      </w:r>
      <w:proofErr w:type="spellStart"/>
      <w:r w:rsidR="00B34CFB">
        <w:t>Dor</w:t>
      </w:r>
      <w:proofErr w:type="spellEnd"/>
      <w:r w:rsidR="00B34CFB">
        <w:t xml:space="preserve"> como una marca de lujo colombiana en la industria de la moda urbana, potenciando su identidad de marca y reforzando la conexión con su público objetivo. </w:t>
      </w:r>
    </w:p>
    <w:p w14:paraId="7BE9C7E2" w14:textId="7F077242" w:rsidR="00B34CFB" w:rsidRDefault="00B34CFB" w:rsidP="00A57BEB">
      <w:r>
        <w:t xml:space="preserve">En base al diagnóstico y </w:t>
      </w:r>
      <w:r w:rsidR="00366486">
        <w:t xml:space="preserve">la elaboración de estrategias, se diseñó un cuadernillo guía de gestión estratégica </w:t>
      </w:r>
      <w:r w:rsidR="009E033A">
        <w:t xml:space="preserve">que permite a las marcas emergentes del sector moda realizar su propia diagnosis de desempeño interno, aplicar modelos de análisis de gestión y definir las </w:t>
      </w:r>
      <w:r w:rsidR="00757461">
        <w:t>vías</w:t>
      </w:r>
      <w:r w:rsidR="009E033A">
        <w:t xml:space="preserve"> estratégicas pertinentes para la consolidación de su posicionamiento. </w:t>
      </w:r>
    </w:p>
    <w:p w14:paraId="5FBBF2A6" w14:textId="2AE88CE3" w:rsidR="00C479DA" w:rsidRPr="009666DD" w:rsidRDefault="009E033A" w:rsidP="009666DD">
      <w:r>
        <w:t>E</w:t>
      </w:r>
      <w:r w:rsidR="00757461">
        <w:t xml:space="preserve">n síntesis, el proyecto resalta al análisis estratégico como pilar fundamental para el </w:t>
      </w:r>
      <w:r w:rsidR="009666DD">
        <w:t>vínculo</w:t>
      </w:r>
      <w:r w:rsidR="00757461">
        <w:t xml:space="preserve"> entre la creatividad y la rentabilidad de las marcas de</w:t>
      </w:r>
      <w:r w:rsidR="009666DD">
        <w:t xml:space="preserve">l sector </w:t>
      </w:r>
      <w:r w:rsidR="00757461">
        <w:t xml:space="preserve">moda. </w:t>
      </w:r>
      <w:r w:rsidR="009666DD">
        <w:t xml:space="preserve">El presente estudio no solo aporta al desarrollo de la marca </w:t>
      </w:r>
      <w:proofErr w:type="spellStart"/>
      <w:r w:rsidR="009666DD">
        <w:t>Merci</w:t>
      </w:r>
      <w:proofErr w:type="spellEnd"/>
      <w:r w:rsidR="009666DD">
        <w:t xml:space="preserve"> </w:t>
      </w:r>
      <w:proofErr w:type="spellStart"/>
      <w:r w:rsidR="009666DD">
        <w:t>Palais</w:t>
      </w:r>
      <w:proofErr w:type="spellEnd"/>
      <w:r w:rsidR="009666DD">
        <w:t xml:space="preserve"> </w:t>
      </w:r>
      <w:proofErr w:type="spellStart"/>
      <w:r w:rsidR="009666DD">
        <w:t>Dor</w:t>
      </w:r>
      <w:proofErr w:type="spellEnd"/>
      <w:r w:rsidR="009666DD">
        <w:t xml:space="preserve">, </w:t>
      </w:r>
      <w:r w:rsidR="00492A93">
        <w:t>sino</w:t>
      </w:r>
      <w:r w:rsidR="009666DD">
        <w:t xml:space="preserve"> que también propone una </w:t>
      </w:r>
      <w:r w:rsidR="009666DD">
        <w:lastRenderedPageBreak/>
        <w:t xml:space="preserve">propuesta de valor que promueve el desarrollo de una industria de moda más estructurada, competitiva y coherente. </w:t>
      </w:r>
    </w:p>
    <w:p w14:paraId="4D7A0B48" w14:textId="55123E0B" w:rsidR="00202A1A" w:rsidRDefault="00202A1A">
      <w:pPr>
        <w:spacing w:line="240" w:lineRule="auto"/>
        <w:ind w:firstLine="0"/>
        <w:rPr>
          <w:rFonts w:cstheme="minorHAnsi"/>
        </w:rPr>
      </w:pPr>
      <w:r>
        <w:rPr>
          <w:rFonts w:cstheme="minorHAnsi"/>
        </w:rPr>
        <w:br w:type="page"/>
      </w:r>
    </w:p>
    <w:p w14:paraId="3DEF9450" w14:textId="15F70691" w:rsidR="00323215" w:rsidRPr="00A045F2" w:rsidRDefault="00AC58C9" w:rsidP="00202A1A">
      <w:pPr>
        <w:pStyle w:val="Ttulo1"/>
        <w:numPr>
          <w:ilvl w:val="0"/>
          <w:numId w:val="0"/>
        </w:numPr>
        <w:ind w:left="88"/>
      </w:pPr>
      <w:bookmarkStart w:id="70" w:name="_Toc46494586"/>
      <w:r w:rsidRPr="00A045F2">
        <w:lastRenderedPageBreak/>
        <w:t xml:space="preserve"> </w:t>
      </w:r>
      <w:bookmarkStart w:id="71" w:name="_Toc213227435"/>
      <w:r w:rsidR="00FF7D10" w:rsidRPr="00A045F2">
        <w:t>Referencia</w:t>
      </w:r>
      <w:r w:rsidR="00C2398F" w:rsidRPr="00A045F2">
        <w:t>s</w:t>
      </w:r>
      <w:bookmarkEnd w:id="70"/>
      <w:bookmarkEnd w:id="71"/>
    </w:p>
    <w:p w14:paraId="218B0848" w14:textId="77777777" w:rsidR="008C4803" w:rsidRPr="00AD4357" w:rsidRDefault="008C4803" w:rsidP="006A2E3B">
      <w:pPr>
        <w:ind w:left="720" w:hanging="720"/>
        <w:rPr>
          <w:rFonts w:cstheme="minorHAnsi"/>
        </w:rPr>
      </w:pPr>
      <w:r w:rsidRPr="00AD4357">
        <w:rPr>
          <w:rFonts w:cstheme="minorHAnsi"/>
        </w:rPr>
        <w:t>Acosta, J. (2022, 28 diciembre). Cuáles serán las prendas que tendrán impuesto del 40 % en Colombia</w:t>
      </w:r>
      <w:r w:rsidRPr="008C4803">
        <w:rPr>
          <w:rFonts w:cstheme="minorHAnsi"/>
          <w:i/>
          <w:iCs/>
        </w:rPr>
        <w:t>. Portafolio.co</w:t>
      </w:r>
      <w:r w:rsidRPr="00AD4357">
        <w:rPr>
          <w:rFonts w:cstheme="minorHAnsi"/>
        </w:rPr>
        <w:t xml:space="preserve">. </w:t>
      </w:r>
      <w:hyperlink r:id="rId20" w:history="1">
        <w:r w:rsidRPr="00AD4357">
          <w:rPr>
            <w:rStyle w:val="Hipervnculo"/>
            <w:rFonts w:cstheme="minorHAnsi"/>
          </w:rPr>
          <w:t>https://www.portafolio.co/economia/cuales-seran-las-prendas-que-tendran-impuesto-del-40-en-colombia-576243</w:t>
        </w:r>
      </w:hyperlink>
    </w:p>
    <w:p w14:paraId="6DC98806" w14:textId="77777777" w:rsidR="008C4803" w:rsidRPr="00AD4357" w:rsidRDefault="008C4803" w:rsidP="006A2E3B">
      <w:pPr>
        <w:ind w:left="720" w:hanging="720"/>
        <w:rPr>
          <w:rFonts w:cstheme="minorHAnsi"/>
        </w:rPr>
      </w:pPr>
      <w:r w:rsidRPr="00AD4357">
        <w:rPr>
          <w:rFonts w:cstheme="minorHAnsi"/>
        </w:rPr>
        <w:t xml:space="preserve">Alcaldía Mayor de Bogotá. (s. f.). Norma sobre plásticos de un solo uso [Norma local]. </w:t>
      </w:r>
      <w:r w:rsidRPr="008C4803">
        <w:rPr>
          <w:rFonts w:cstheme="minorHAnsi"/>
          <w:i/>
          <w:iCs/>
        </w:rPr>
        <w:t>Alcaldía de Bogotá.</w:t>
      </w:r>
      <w:r w:rsidRPr="00AD4357">
        <w:rPr>
          <w:rFonts w:cstheme="minorHAnsi"/>
        </w:rPr>
        <w:t xml:space="preserve"> </w:t>
      </w:r>
      <w:hyperlink r:id="rId21" w:history="1">
        <w:r w:rsidRPr="00AD4357">
          <w:rPr>
            <w:rStyle w:val="Hipervnculo"/>
            <w:rFonts w:cstheme="minorHAnsi"/>
          </w:rPr>
          <w:t>https://www.alcaldiabogota.gov.co/sisjur/normas/Norma1.jsp?i=125439</w:t>
        </w:r>
      </w:hyperlink>
    </w:p>
    <w:p w14:paraId="67742E29" w14:textId="77777777" w:rsidR="008C4803" w:rsidRPr="00AD4357" w:rsidRDefault="008C4803" w:rsidP="006A2E3B">
      <w:pPr>
        <w:ind w:left="720" w:hanging="720"/>
        <w:rPr>
          <w:rFonts w:cstheme="minorHAnsi"/>
        </w:rPr>
      </w:pPr>
      <w:r w:rsidRPr="00AD4357">
        <w:rPr>
          <w:rFonts w:cstheme="minorHAnsi"/>
        </w:rPr>
        <w:t xml:space="preserve">América </w:t>
      </w:r>
      <w:proofErr w:type="spellStart"/>
      <w:r w:rsidRPr="00AD4357">
        <w:rPr>
          <w:rFonts w:cstheme="minorHAnsi"/>
        </w:rPr>
        <w:t>Retail</w:t>
      </w:r>
      <w:proofErr w:type="spellEnd"/>
      <w:r w:rsidRPr="00AD4357">
        <w:rPr>
          <w:rFonts w:cstheme="minorHAnsi"/>
        </w:rPr>
        <w:t xml:space="preserve">. (2024, mayo 6). Desafíos en el sector de la moda y el calzado en Colombia. </w:t>
      </w:r>
      <w:r w:rsidRPr="008C4803">
        <w:rPr>
          <w:rFonts w:cstheme="minorHAnsi"/>
          <w:i/>
          <w:iCs/>
        </w:rPr>
        <w:t xml:space="preserve">América </w:t>
      </w:r>
      <w:proofErr w:type="spellStart"/>
      <w:r w:rsidRPr="008C4803">
        <w:rPr>
          <w:rFonts w:cstheme="minorHAnsi"/>
          <w:i/>
          <w:iCs/>
        </w:rPr>
        <w:t>Retail</w:t>
      </w:r>
      <w:proofErr w:type="spellEnd"/>
      <w:r w:rsidRPr="00AD4357">
        <w:rPr>
          <w:rFonts w:cstheme="minorHAnsi"/>
        </w:rPr>
        <w:t xml:space="preserve">. </w:t>
      </w:r>
      <w:hyperlink r:id="rId22" w:history="1">
        <w:r w:rsidRPr="00AD4357">
          <w:rPr>
            <w:rStyle w:val="Hipervnculo"/>
            <w:rFonts w:cstheme="minorHAnsi"/>
          </w:rPr>
          <w:t>https://america-retail.com/paises/colombia/desafios-en-el-sector-de-la-moda-y-el-calzado-en-colombia</w:t>
        </w:r>
      </w:hyperlink>
    </w:p>
    <w:p w14:paraId="6F1BCEF5" w14:textId="5F008C5D" w:rsidR="008C4803" w:rsidRPr="00AD4357" w:rsidRDefault="008C4803" w:rsidP="006A2E3B">
      <w:pPr>
        <w:ind w:left="720" w:hanging="720"/>
        <w:rPr>
          <w:rFonts w:cstheme="minorHAnsi"/>
        </w:rPr>
      </w:pPr>
      <w:r w:rsidRPr="00AD4357">
        <w:rPr>
          <w:rFonts w:cstheme="minorHAnsi"/>
        </w:rPr>
        <w:t xml:space="preserve">Banco de la República. (2025). </w:t>
      </w:r>
      <w:r w:rsidRPr="008C4803">
        <w:rPr>
          <w:rFonts w:cstheme="minorHAnsi"/>
          <w:i/>
          <w:iCs/>
        </w:rPr>
        <w:t>Informe de Política Monetaria</w:t>
      </w:r>
      <w:r>
        <w:rPr>
          <w:rFonts w:cstheme="minorHAnsi"/>
        </w:rPr>
        <w:t xml:space="preserve">. </w:t>
      </w:r>
      <w:r w:rsidRPr="00AD4357">
        <w:rPr>
          <w:rFonts w:cstheme="minorHAnsi"/>
        </w:rPr>
        <w:t xml:space="preserve"> https://www.banrep.gov.co/es/informe-sobre-inflacion</w:t>
      </w:r>
    </w:p>
    <w:p w14:paraId="18DF74B5" w14:textId="77777777" w:rsidR="008C4803" w:rsidRPr="007345F1" w:rsidRDefault="008C4803" w:rsidP="006A2E3B">
      <w:pPr>
        <w:ind w:left="720" w:hanging="720"/>
        <w:rPr>
          <w:rFonts w:cstheme="minorHAnsi"/>
          <w:lang w:val="en-US"/>
        </w:rPr>
      </w:pPr>
      <w:r w:rsidRPr="00AD4357">
        <w:rPr>
          <w:rFonts w:cstheme="minorHAnsi"/>
        </w:rPr>
        <w:t xml:space="preserve">Blanco, S. L. (2025). Qué es el </w:t>
      </w:r>
      <w:proofErr w:type="spellStart"/>
      <w:r w:rsidRPr="00AD4357">
        <w:rPr>
          <w:rFonts w:cstheme="minorHAnsi"/>
        </w:rPr>
        <w:t>Busines</w:t>
      </w:r>
      <w:proofErr w:type="spellEnd"/>
      <w:r w:rsidRPr="00AD4357">
        <w:rPr>
          <w:rFonts w:cstheme="minorHAnsi"/>
        </w:rPr>
        <w:t xml:space="preserve"> </w:t>
      </w:r>
      <w:proofErr w:type="spellStart"/>
      <w:r w:rsidRPr="00AD4357">
        <w:rPr>
          <w:rFonts w:cstheme="minorHAnsi"/>
        </w:rPr>
        <w:t>Model</w:t>
      </w:r>
      <w:proofErr w:type="spellEnd"/>
      <w:r w:rsidRPr="00AD4357">
        <w:rPr>
          <w:rFonts w:cstheme="minorHAnsi"/>
        </w:rPr>
        <w:t xml:space="preserve"> </w:t>
      </w:r>
      <w:proofErr w:type="spellStart"/>
      <w:r w:rsidRPr="00AD4357">
        <w:rPr>
          <w:rFonts w:cstheme="minorHAnsi"/>
        </w:rPr>
        <w:t>Canvas</w:t>
      </w:r>
      <w:proofErr w:type="spellEnd"/>
      <w:r w:rsidRPr="00AD4357">
        <w:rPr>
          <w:rFonts w:cstheme="minorHAnsi"/>
        </w:rPr>
        <w:t xml:space="preserve"> con ejemplos reales. </w:t>
      </w:r>
      <w:r w:rsidRPr="008C4803">
        <w:rPr>
          <w:rFonts w:cstheme="minorHAnsi"/>
          <w:i/>
          <w:iCs/>
          <w:lang w:val="en-US"/>
        </w:rPr>
        <w:t>Thinking For Innovation.</w:t>
      </w:r>
      <w:r w:rsidRPr="007345F1">
        <w:rPr>
          <w:rFonts w:cstheme="minorHAnsi"/>
          <w:lang w:val="en-US"/>
        </w:rPr>
        <w:t xml:space="preserve"> </w:t>
      </w:r>
      <w:hyperlink r:id="rId23" w:history="1">
        <w:r w:rsidRPr="007345F1">
          <w:rPr>
            <w:rStyle w:val="Hipervnculo"/>
            <w:rFonts w:cstheme="minorHAnsi"/>
            <w:lang w:val="en-US"/>
          </w:rPr>
          <w:t>https://www.iebschool.com/hub/que-es-el-modelo-canvas-y-como-aplicarlo-a-tu-negocio-agile-scrum/</w:t>
        </w:r>
      </w:hyperlink>
    </w:p>
    <w:p w14:paraId="4F8D0637" w14:textId="77777777" w:rsidR="008C4803" w:rsidRPr="007C47DD" w:rsidRDefault="008C4803" w:rsidP="006A2E3B">
      <w:pPr>
        <w:ind w:left="720" w:hanging="720"/>
        <w:rPr>
          <w:rFonts w:cstheme="minorHAnsi"/>
          <w:lang w:val="en-US"/>
        </w:rPr>
      </w:pPr>
      <w:r w:rsidRPr="007C47DD">
        <w:rPr>
          <w:rFonts w:cstheme="minorHAnsi"/>
          <w:lang w:val="en-US"/>
        </w:rPr>
        <w:t xml:space="preserve">CLOUDTM. (s. f.). Cloud. </w:t>
      </w:r>
      <w:hyperlink r:id="rId24" w:history="1">
        <w:r w:rsidRPr="007C47DD">
          <w:rPr>
            <w:rStyle w:val="Hipervnculo"/>
            <w:rFonts w:cstheme="minorHAnsi"/>
            <w:lang w:val="en-US"/>
          </w:rPr>
          <w:t>https://cloudworldwide.co/?srsltid=AfmBOooqKLlSd04FKDbgXlRRsNmKY8HvUfDMSNJymLgGys3R_If0TanZ</w:t>
        </w:r>
      </w:hyperlink>
    </w:p>
    <w:p w14:paraId="70344A3D" w14:textId="77777777" w:rsidR="008C4803" w:rsidRPr="00450DB2" w:rsidRDefault="008C4803" w:rsidP="006A2E3B">
      <w:pPr>
        <w:ind w:left="720" w:hanging="720"/>
        <w:rPr>
          <w:rFonts w:cstheme="minorHAnsi"/>
          <w:lang w:val="fr-FR"/>
        </w:rPr>
      </w:pPr>
      <w:r w:rsidRPr="00AD4357">
        <w:rPr>
          <w:rFonts w:cstheme="minorHAnsi"/>
        </w:rPr>
        <w:t xml:space="preserve">Como o </w:t>
      </w:r>
      <w:proofErr w:type="spellStart"/>
      <w:r w:rsidRPr="00AD4357">
        <w:rPr>
          <w:rFonts w:cstheme="minorHAnsi"/>
        </w:rPr>
        <w:t>streetwear</w:t>
      </w:r>
      <w:proofErr w:type="spellEnd"/>
      <w:r w:rsidRPr="00AD4357">
        <w:rPr>
          <w:rFonts w:cstheme="minorHAnsi"/>
        </w:rPr>
        <w:t xml:space="preserve"> </w:t>
      </w:r>
      <w:proofErr w:type="spellStart"/>
      <w:r w:rsidRPr="00AD4357">
        <w:rPr>
          <w:rFonts w:cstheme="minorHAnsi"/>
        </w:rPr>
        <w:t>tomou</w:t>
      </w:r>
      <w:proofErr w:type="spellEnd"/>
      <w:r w:rsidRPr="00AD4357">
        <w:rPr>
          <w:rFonts w:cstheme="minorHAnsi"/>
        </w:rPr>
        <w:t xml:space="preserve"> conta do mercado de luxo - ELLE Brasil. </w:t>
      </w:r>
      <w:r w:rsidRPr="00450DB2">
        <w:rPr>
          <w:rFonts w:cstheme="minorHAnsi"/>
          <w:lang w:val="fr-FR"/>
        </w:rPr>
        <w:t xml:space="preserve">(2023). </w:t>
      </w:r>
      <w:r w:rsidRPr="008C4803">
        <w:rPr>
          <w:rFonts w:cstheme="minorHAnsi"/>
          <w:i/>
          <w:iCs/>
          <w:lang w:val="fr-FR"/>
        </w:rPr>
        <w:t>ELLE Brasil</w:t>
      </w:r>
      <w:r w:rsidRPr="00450DB2">
        <w:rPr>
          <w:rFonts w:cstheme="minorHAnsi"/>
          <w:lang w:val="fr-FR"/>
        </w:rPr>
        <w:t xml:space="preserve">. </w:t>
      </w:r>
      <w:hyperlink r:id="rId25" w:history="1">
        <w:r w:rsidRPr="00450DB2">
          <w:rPr>
            <w:rStyle w:val="Hipervnculo"/>
            <w:rFonts w:cstheme="minorHAnsi"/>
            <w:lang w:val="fr-FR"/>
          </w:rPr>
          <w:t>https://elle.com.br/moda/como-o-streetwear-tomou-conta-do-mercado-de-luxo</w:t>
        </w:r>
      </w:hyperlink>
    </w:p>
    <w:p w14:paraId="2110F355" w14:textId="77777777" w:rsidR="008C4803" w:rsidRPr="00450DB2" w:rsidRDefault="008C4803" w:rsidP="006A2E3B">
      <w:pPr>
        <w:ind w:left="720" w:hanging="720"/>
        <w:rPr>
          <w:rFonts w:cstheme="minorHAnsi"/>
          <w:lang w:val="fr-FR"/>
        </w:rPr>
      </w:pPr>
      <w:r w:rsidRPr="0072671A">
        <w:rPr>
          <w:rFonts w:cstheme="minorHAnsi"/>
          <w:lang w:val="es-CO"/>
        </w:rPr>
        <w:t xml:space="preserve">Conecta Software. </w:t>
      </w:r>
      <w:r w:rsidRPr="00AD4357">
        <w:rPr>
          <w:rFonts w:cstheme="minorHAnsi"/>
        </w:rPr>
        <w:t>(202</w:t>
      </w:r>
      <w:r>
        <w:rPr>
          <w:rFonts w:cstheme="minorHAnsi"/>
        </w:rPr>
        <w:t>4</w:t>
      </w:r>
      <w:r w:rsidRPr="00AD4357">
        <w:rPr>
          <w:rFonts w:cstheme="minorHAnsi"/>
        </w:rPr>
        <w:t xml:space="preserve">). Modelo de valor de marca de David </w:t>
      </w:r>
      <w:proofErr w:type="spellStart"/>
      <w:r w:rsidRPr="00AD4357">
        <w:rPr>
          <w:rFonts w:cstheme="minorHAnsi"/>
        </w:rPr>
        <w:t>Aaker</w:t>
      </w:r>
      <w:proofErr w:type="spellEnd"/>
      <w:r w:rsidRPr="00AD4357">
        <w:rPr>
          <w:rFonts w:cstheme="minorHAnsi"/>
        </w:rPr>
        <w:t xml:space="preserve"> - Conecta Magazine. </w:t>
      </w:r>
      <w:proofErr w:type="spellStart"/>
      <w:r w:rsidRPr="008C4803">
        <w:rPr>
          <w:rFonts w:cstheme="minorHAnsi"/>
          <w:i/>
          <w:iCs/>
          <w:lang w:val="fr-FR"/>
        </w:rPr>
        <w:t>Conecta</w:t>
      </w:r>
      <w:proofErr w:type="spellEnd"/>
      <w:r w:rsidRPr="008C4803">
        <w:rPr>
          <w:rFonts w:cstheme="minorHAnsi"/>
          <w:i/>
          <w:iCs/>
          <w:lang w:val="fr-FR"/>
        </w:rPr>
        <w:t xml:space="preserve"> Magazine.</w:t>
      </w:r>
      <w:r w:rsidRPr="00450DB2">
        <w:rPr>
          <w:rFonts w:cstheme="minorHAnsi"/>
          <w:lang w:val="fr-FR"/>
        </w:rPr>
        <w:t xml:space="preserve"> </w:t>
      </w:r>
      <w:hyperlink r:id="rId26" w:history="1">
        <w:r w:rsidRPr="00450DB2">
          <w:rPr>
            <w:rStyle w:val="Hipervnculo"/>
            <w:rFonts w:cstheme="minorHAnsi"/>
            <w:lang w:val="fr-FR"/>
          </w:rPr>
          <w:t>https://www.conectasoftware.com/magazine/modelo-de-valor-de-marca-de-david-aaker/</w:t>
        </w:r>
      </w:hyperlink>
    </w:p>
    <w:p w14:paraId="2253D062" w14:textId="3315BA01" w:rsidR="008C4803" w:rsidRPr="00AD4357" w:rsidRDefault="008C4803" w:rsidP="006A2E3B">
      <w:pPr>
        <w:ind w:left="720" w:hanging="720"/>
        <w:rPr>
          <w:rFonts w:cstheme="minorHAnsi"/>
        </w:rPr>
      </w:pPr>
      <w:r w:rsidRPr="00AD4357">
        <w:rPr>
          <w:rFonts w:cstheme="minorHAnsi"/>
        </w:rPr>
        <w:lastRenderedPageBreak/>
        <w:t xml:space="preserve">DANE. (2025). </w:t>
      </w:r>
      <w:r w:rsidRPr="008C4803">
        <w:rPr>
          <w:rFonts w:cstheme="minorHAnsi"/>
          <w:i/>
          <w:iCs/>
        </w:rPr>
        <w:t>Mercado laboral de la juventud</w:t>
      </w:r>
      <w:r w:rsidRPr="00AD4357">
        <w:rPr>
          <w:rFonts w:cstheme="minorHAnsi"/>
        </w:rPr>
        <w:t xml:space="preserve">. </w:t>
      </w:r>
      <w:hyperlink r:id="rId27" w:history="1">
        <w:r w:rsidRPr="00AD4357">
          <w:rPr>
            <w:rStyle w:val="Hipervnculo"/>
            <w:rFonts w:cstheme="minorHAnsi"/>
          </w:rPr>
          <w:t>https://www.dane.gov.co/index.php/estadisticas-por-tema/mercado-laboral/mercado-laboral-de-la-juventud</w:t>
        </w:r>
      </w:hyperlink>
    </w:p>
    <w:p w14:paraId="046E048A" w14:textId="77777777" w:rsidR="008C4803" w:rsidRPr="00AD4357" w:rsidRDefault="008C4803" w:rsidP="006A2E3B">
      <w:pPr>
        <w:ind w:left="720" w:hanging="720"/>
        <w:rPr>
          <w:rFonts w:cstheme="minorHAnsi"/>
        </w:rPr>
      </w:pPr>
      <w:r w:rsidRPr="00AD4357">
        <w:rPr>
          <w:rFonts w:cstheme="minorHAnsi"/>
        </w:rPr>
        <w:t xml:space="preserve">DIAN (Dirección de Impuestos y Aduanas Nacionales). (2022). Panorama del Contrabando en Colombia. [Informe especial]. </w:t>
      </w:r>
      <w:r w:rsidRPr="008C4803">
        <w:rPr>
          <w:rFonts w:cstheme="minorHAnsi"/>
          <w:i/>
          <w:iCs/>
        </w:rPr>
        <w:t>Subdirección de Control Operativo, Dirección de Gestión de Fiscalización</w:t>
      </w:r>
      <w:r w:rsidRPr="00AD4357">
        <w:rPr>
          <w:rFonts w:cstheme="minorHAnsi"/>
        </w:rPr>
        <w:t xml:space="preserve">. </w:t>
      </w:r>
      <w:hyperlink r:id="rId28" w:history="1">
        <w:r w:rsidRPr="00AD4357">
          <w:rPr>
            <w:rStyle w:val="Hipervnculo"/>
            <w:rFonts w:cstheme="minorHAnsi"/>
          </w:rPr>
          <w:t>https://www.dian.gov.co/dian/cifras/Informesespeciales/04-Panorama-del-Contrabando-en-Colombia.pdf</w:t>
        </w:r>
      </w:hyperlink>
    </w:p>
    <w:p w14:paraId="0BB0D9CF" w14:textId="77777777" w:rsidR="008C4803" w:rsidRPr="00AD4357" w:rsidRDefault="008C4803" w:rsidP="006A2E3B">
      <w:pPr>
        <w:ind w:left="720" w:hanging="720"/>
        <w:rPr>
          <w:rFonts w:cstheme="minorHAnsi"/>
        </w:rPr>
      </w:pPr>
      <w:r w:rsidRPr="00AD4357">
        <w:rPr>
          <w:rFonts w:cstheme="minorHAnsi"/>
        </w:rPr>
        <w:t xml:space="preserve">Durán, C. B. (2025). True, la marca de culto que desde Medellín ya exporta a siete países. </w:t>
      </w:r>
      <w:r w:rsidRPr="008C4803">
        <w:rPr>
          <w:rFonts w:cstheme="minorHAnsi"/>
          <w:i/>
          <w:iCs/>
        </w:rPr>
        <w:t>Forbes Colombia</w:t>
      </w:r>
      <w:r w:rsidRPr="00AD4357">
        <w:rPr>
          <w:rFonts w:cstheme="minorHAnsi"/>
        </w:rPr>
        <w:t xml:space="preserve">. </w:t>
      </w:r>
      <w:hyperlink r:id="rId29" w:history="1">
        <w:r w:rsidRPr="00AD4357">
          <w:rPr>
            <w:rStyle w:val="Hipervnculo"/>
            <w:rFonts w:cstheme="minorHAnsi"/>
          </w:rPr>
          <w:t>https://forbes.co/2025/06/16/negocios/true-la-marca-de-culto-que-desde-medellin-ya-exporta-a-siete-paises</w:t>
        </w:r>
      </w:hyperlink>
    </w:p>
    <w:p w14:paraId="1AA08C1B" w14:textId="77777777" w:rsidR="008C4803" w:rsidRPr="00AD4357" w:rsidRDefault="008C4803" w:rsidP="006A2E3B">
      <w:pPr>
        <w:ind w:left="720" w:hanging="720"/>
        <w:rPr>
          <w:rFonts w:cstheme="minorHAnsi"/>
        </w:rPr>
      </w:pPr>
      <w:r w:rsidRPr="00AD4357">
        <w:rPr>
          <w:rFonts w:cstheme="minorHAnsi"/>
        </w:rPr>
        <w:t xml:space="preserve">Durán, C. B. (2025). </w:t>
      </w:r>
      <w:proofErr w:type="spellStart"/>
      <w:r w:rsidRPr="00AD4357">
        <w:rPr>
          <w:rFonts w:cstheme="minorHAnsi"/>
        </w:rPr>
        <w:t>Undergold</w:t>
      </w:r>
      <w:proofErr w:type="spellEnd"/>
      <w:r w:rsidRPr="00AD4357">
        <w:rPr>
          <w:rFonts w:cstheme="minorHAnsi"/>
        </w:rPr>
        <w:t xml:space="preserve">, la marca paisa de </w:t>
      </w:r>
      <w:proofErr w:type="spellStart"/>
      <w:r w:rsidRPr="00AD4357">
        <w:rPr>
          <w:rFonts w:cstheme="minorHAnsi"/>
        </w:rPr>
        <w:t>streetwear</w:t>
      </w:r>
      <w:proofErr w:type="spellEnd"/>
      <w:r w:rsidRPr="00AD4357">
        <w:rPr>
          <w:rFonts w:cstheme="minorHAnsi"/>
        </w:rPr>
        <w:t xml:space="preserve">, se alista para abrir su primera tienda en Puerto Rico. </w:t>
      </w:r>
      <w:r w:rsidRPr="008C4803">
        <w:rPr>
          <w:rFonts w:cstheme="minorHAnsi"/>
          <w:i/>
          <w:iCs/>
        </w:rPr>
        <w:t xml:space="preserve">Forbes Colombia. </w:t>
      </w:r>
      <w:hyperlink r:id="rId30" w:history="1">
        <w:r w:rsidRPr="00AD4357">
          <w:rPr>
            <w:rStyle w:val="Hipervnculo"/>
            <w:rFonts w:cstheme="minorHAnsi"/>
          </w:rPr>
          <w:t>https://forbes.co/2025/04/21/actualidad/undergold-la-marca-paisa-de-streetwear-se-alista-para-abrir-su-primera-tienda-en-puerto-rico</w:t>
        </w:r>
      </w:hyperlink>
    </w:p>
    <w:p w14:paraId="1C2B9A3D" w14:textId="77777777" w:rsidR="008C4803" w:rsidRPr="00AD4357" w:rsidRDefault="008C4803" w:rsidP="006A2E3B">
      <w:pPr>
        <w:ind w:left="720" w:hanging="720"/>
        <w:rPr>
          <w:rFonts w:cstheme="minorHAnsi"/>
        </w:rPr>
      </w:pPr>
      <w:r w:rsidRPr="00AD4357">
        <w:rPr>
          <w:rFonts w:cstheme="minorHAnsi"/>
        </w:rPr>
        <w:t xml:space="preserve">El País. (2025, 30 de julio). La revancha del reguetón: así conquistó Medellín la moda urbana global. </w:t>
      </w:r>
      <w:r w:rsidRPr="008C4803">
        <w:rPr>
          <w:rFonts w:cstheme="minorHAnsi"/>
          <w:i/>
          <w:iCs/>
        </w:rPr>
        <w:t>El País América Colombia</w:t>
      </w:r>
      <w:r w:rsidRPr="00AD4357">
        <w:rPr>
          <w:rFonts w:cstheme="minorHAnsi"/>
        </w:rPr>
        <w:t xml:space="preserve">. </w:t>
      </w:r>
      <w:hyperlink r:id="rId31" w:history="1">
        <w:r w:rsidRPr="00AD4357">
          <w:rPr>
            <w:rStyle w:val="Hipervnculo"/>
            <w:rFonts w:cstheme="minorHAnsi"/>
          </w:rPr>
          <w:t>https://elpais.com/america-colombia/2025-07-30/la-revancha-del-regueton-asi-conquisto-medellin-la-moda-urbana-global.html</w:t>
        </w:r>
      </w:hyperlink>
    </w:p>
    <w:p w14:paraId="4FC8D300" w14:textId="77777777" w:rsidR="008C4803" w:rsidRPr="00AD4357" w:rsidRDefault="008C4803" w:rsidP="006A2E3B">
      <w:pPr>
        <w:ind w:left="720" w:hanging="720"/>
        <w:rPr>
          <w:rFonts w:cstheme="minorHAnsi"/>
        </w:rPr>
      </w:pPr>
      <w:r w:rsidRPr="00AD4357">
        <w:rPr>
          <w:rFonts w:cstheme="minorHAnsi"/>
        </w:rPr>
        <w:t xml:space="preserve">Escuela de Moda ISA. (s.f.). Importancia de la gestión en el diseño de moda. </w:t>
      </w:r>
      <w:r w:rsidRPr="008C4803">
        <w:rPr>
          <w:rFonts w:cstheme="minorHAnsi"/>
          <w:i/>
          <w:iCs/>
        </w:rPr>
        <w:t>Academia SISA</w:t>
      </w:r>
      <w:r w:rsidRPr="00AD4357">
        <w:rPr>
          <w:rFonts w:cstheme="minorHAnsi"/>
        </w:rPr>
        <w:t>.</w:t>
      </w:r>
      <w:r>
        <w:rPr>
          <w:rFonts w:cstheme="minorHAnsi"/>
        </w:rPr>
        <w:t xml:space="preserve"> </w:t>
      </w:r>
      <w:hyperlink r:id="rId32" w:history="1">
        <w:r w:rsidRPr="00AD4357">
          <w:rPr>
            <w:rStyle w:val="Hipervnculo"/>
            <w:rFonts w:cstheme="minorHAnsi"/>
          </w:rPr>
          <w:t>https://academiasisa.com/importancia-de-la-gestion-en-el-diseno-de-moda/</w:t>
        </w:r>
      </w:hyperlink>
    </w:p>
    <w:p w14:paraId="665393B8" w14:textId="77777777" w:rsidR="008C4803" w:rsidRPr="00AD4357" w:rsidRDefault="008C4803" w:rsidP="006A2E3B">
      <w:pPr>
        <w:ind w:left="720" w:hanging="720"/>
        <w:rPr>
          <w:rFonts w:cstheme="minorHAnsi"/>
        </w:rPr>
      </w:pPr>
      <w:r w:rsidRPr="00AD4357">
        <w:rPr>
          <w:rFonts w:cstheme="minorHAnsi"/>
        </w:rPr>
        <w:t>España-Moda-</w:t>
      </w:r>
      <w:proofErr w:type="spellStart"/>
      <w:r w:rsidRPr="00AD4357">
        <w:rPr>
          <w:rFonts w:cstheme="minorHAnsi"/>
        </w:rPr>
        <w:t>Opinion</w:t>
      </w:r>
      <w:proofErr w:type="spellEnd"/>
      <w:r w:rsidRPr="00AD4357">
        <w:rPr>
          <w:rFonts w:cstheme="minorHAnsi"/>
        </w:rPr>
        <w:t xml:space="preserve">. (2024, noviembre 26). El desafío del </w:t>
      </w:r>
      <w:proofErr w:type="spellStart"/>
      <w:r w:rsidRPr="00AD4357">
        <w:rPr>
          <w:rFonts w:cstheme="minorHAnsi"/>
        </w:rPr>
        <w:t>streetwear</w:t>
      </w:r>
      <w:proofErr w:type="spellEnd"/>
      <w:r w:rsidRPr="00AD4357">
        <w:rPr>
          <w:rFonts w:cstheme="minorHAnsi"/>
        </w:rPr>
        <w:t xml:space="preserve">: identidad y legado en juego. </w:t>
      </w:r>
      <w:proofErr w:type="spellStart"/>
      <w:r w:rsidRPr="008C4803">
        <w:rPr>
          <w:rFonts w:cstheme="minorHAnsi"/>
          <w:i/>
          <w:iCs/>
        </w:rPr>
        <w:t>America</w:t>
      </w:r>
      <w:proofErr w:type="spellEnd"/>
      <w:r w:rsidRPr="008C4803">
        <w:rPr>
          <w:rFonts w:cstheme="minorHAnsi"/>
          <w:i/>
          <w:iCs/>
        </w:rPr>
        <w:t xml:space="preserve"> </w:t>
      </w:r>
      <w:proofErr w:type="spellStart"/>
      <w:r w:rsidRPr="008C4803">
        <w:rPr>
          <w:rFonts w:cstheme="minorHAnsi"/>
          <w:i/>
          <w:iCs/>
        </w:rPr>
        <w:t>Retail</w:t>
      </w:r>
      <w:proofErr w:type="spellEnd"/>
      <w:r w:rsidRPr="00AD4357">
        <w:rPr>
          <w:rFonts w:cstheme="minorHAnsi"/>
        </w:rPr>
        <w:t xml:space="preserve">. </w:t>
      </w:r>
      <w:hyperlink r:id="rId33" w:history="1">
        <w:r w:rsidRPr="00AD4357">
          <w:rPr>
            <w:rStyle w:val="Hipervnculo"/>
            <w:rFonts w:cstheme="minorHAnsi"/>
          </w:rPr>
          <w:t>https://america-retail.com/retail-lujo-moda/moda/el-desafio-del-streetwear-identidad-y-legado-en-juego/</w:t>
        </w:r>
      </w:hyperlink>
    </w:p>
    <w:p w14:paraId="2F56E930" w14:textId="372BA42A" w:rsidR="008C4803" w:rsidRPr="00AD4357" w:rsidRDefault="008C4803" w:rsidP="006A2E3B">
      <w:pPr>
        <w:ind w:left="720" w:hanging="720"/>
        <w:rPr>
          <w:rFonts w:cstheme="minorHAnsi"/>
        </w:rPr>
      </w:pPr>
      <w:r>
        <w:rPr>
          <w:rFonts w:cstheme="minorHAnsi"/>
        </w:rPr>
        <w:lastRenderedPageBreak/>
        <w:t xml:space="preserve">Ministerio de Ambiente. </w:t>
      </w:r>
      <w:r w:rsidRPr="00AD4357">
        <w:rPr>
          <w:rFonts w:cstheme="minorHAnsi"/>
        </w:rPr>
        <w:t>(2025, 8 agosto). Estrategia Nacional de Economía Circular</w:t>
      </w:r>
      <w:r>
        <w:rPr>
          <w:rFonts w:cstheme="minorHAnsi"/>
        </w:rPr>
        <w:t xml:space="preserve">. </w:t>
      </w:r>
      <w:hyperlink r:id="rId34" w:history="1">
        <w:r w:rsidRPr="00AD4357">
          <w:rPr>
            <w:rStyle w:val="Hipervnculo"/>
            <w:rFonts w:cstheme="minorHAnsi"/>
          </w:rPr>
          <w:t>https://www.minambiente.gov.co/asuntos-ambientales-sectorial-y-urbana/estrategia-nacional-de-economia-circular/</w:t>
        </w:r>
      </w:hyperlink>
    </w:p>
    <w:p w14:paraId="343CAD21" w14:textId="77777777" w:rsidR="008C4803" w:rsidRPr="0072671A" w:rsidRDefault="008C4803" w:rsidP="006A2E3B">
      <w:pPr>
        <w:ind w:left="720" w:hanging="720"/>
        <w:rPr>
          <w:rFonts w:cstheme="minorHAnsi"/>
          <w:lang w:val="es-CO"/>
        </w:rPr>
      </w:pPr>
      <w:r w:rsidRPr="007345F1">
        <w:rPr>
          <w:rFonts w:cstheme="minorHAnsi"/>
          <w:lang w:val="en-US"/>
        </w:rPr>
        <w:t xml:space="preserve">Hayes, A. (2025). Balanced Scorecard (BSC): What It Is, Examples, and Uses. </w:t>
      </w:r>
      <w:proofErr w:type="spellStart"/>
      <w:r w:rsidRPr="0072671A">
        <w:rPr>
          <w:rFonts w:cstheme="minorHAnsi"/>
          <w:i/>
          <w:iCs/>
          <w:lang w:val="es-CO"/>
        </w:rPr>
        <w:t>Investopedia</w:t>
      </w:r>
      <w:proofErr w:type="spellEnd"/>
      <w:r w:rsidRPr="0072671A">
        <w:rPr>
          <w:rFonts w:cstheme="minorHAnsi"/>
          <w:lang w:val="es-CO"/>
        </w:rPr>
        <w:t xml:space="preserve">. </w:t>
      </w:r>
      <w:hyperlink r:id="rId35" w:history="1">
        <w:r w:rsidRPr="0072671A">
          <w:rPr>
            <w:rStyle w:val="Hipervnculo"/>
            <w:rFonts w:cstheme="minorHAnsi"/>
            <w:lang w:val="es-CO"/>
          </w:rPr>
          <w:t>https://www.investopedia.com/terms/b/balancedscorecard.asp</w:t>
        </w:r>
      </w:hyperlink>
    </w:p>
    <w:p w14:paraId="16CAAAE6" w14:textId="77777777" w:rsidR="008C4803" w:rsidRPr="00AD4357" w:rsidRDefault="008C4803" w:rsidP="006A2E3B">
      <w:pPr>
        <w:ind w:left="720" w:hanging="720"/>
        <w:rPr>
          <w:rFonts w:cstheme="minorHAnsi"/>
        </w:rPr>
      </w:pPr>
      <w:r w:rsidRPr="00CB4A0D">
        <w:rPr>
          <w:rFonts w:cstheme="minorHAnsi"/>
        </w:rPr>
        <w:t xml:space="preserve"> </w:t>
      </w:r>
      <w:proofErr w:type="spellStart"/>
      <w:r w:rsidRPr="00CB4A0D">
        <w:rPr>
          <w:rFonts w:cstheme="minorHAnsi"/>
        </w:rPr>
        <w:t>Inexmoda</w:t>
      </w:r>
      <w:proofErr w:type="spellEnd"/>
      <w:r w:rsidRPr="00CB4A0D">
        <w:rPr>
          <w:rFonts w:cstheme="minorHAnsi"/>
        </w:rPr>
        <w:t xml:space="preserve">. (s. f.). </w:t>
      </w:r>
      <w:r w:rsidRPr="00AD4357">
        <w:rPr>
          <w:rFonts w:cstheme="minorHAnsi"/>
        </w:rPr>
        <w:t xml:space="preserve">Cómo aprovechar la ventana de oportunidad textil en EE. UU.: guía </w:t>
      </w:r>
      <w:proofErr w:type="spellStart"/>
      <w:r w:rsidRPr="00AD4357">
        <w:rPr>
          <w:rFonts w:cstheme="minorHAnsi"/>
        </w:rPr>
        <w:t>express</w:t>
      </w:r>
      <w:proofErr w:type="spellEnd"/>
      <w:r w:rsidRPr="00AD4357">
        <w:rPr>
          <w:rFonts w:cstheme="minorHAnsi"/>
        </w:rPr>
        <w:t xml:space="preserve"> para marcas colombianas. </w:t>
      </w:r>
      <w:proofErr w:type="spellStart"/>
      <w:r w:rsidRPr="008C4803">
        <w:rPr>
          <w:rFonts w:cstheme="minorHAnsi"/>
          <w:i/>
          <w:iCs/>
        </w:rPr>
        <w:t>Inexmoda</w:t>
      </w:r>
      <w:proofErr w:type="spellEnd"/>
      <w:r w:rsidRPr="00AD4357">
        <w:rPr>
          <w:rFonts w:cstheme="minorHAnsi"/>
        </w:rPr>
        <w:t xml:space="preserve">. </w:t>
      </w:r>
      <w:hyperlink r:id="rId36" w:history="1">
        <w:r w:rsidRPr="00AD4357">
          <w:rPr>
            <w:rStyle w:val="Hipervnculo"/>
            <w:rFonts w:cstheme="minorHAnsi"/>
          </w:rPr>
          <w:t>https://inexmoda.org.co/stories/como-aprovechar-la-ventana-de-oportunidad-textil-en-ee-uu-guia-express-para-marcas-colombianas/</w:t>
        </w:r>
      </w:hyperlink>
    </w:p>
    <w:p w14:paraId="780B0035" w14:textId="337DFF4B" w:rsidR="008C4803" w:rsidRPr="00AD4357" w:rsidRDefault="008C4803" w:rsidP="006A2E3B">
      <w:pPr>
        <w:ind w:left="720" w:hanging="720"/>
        <w:rPr>
          <w:rFonts w:cstheme="minorHAnsi"/>
        </w:rPr>
      </w:pPr>
      <w:proofErr w:type="spellStart"/>
      <w:r w:rsidRPr="00AD4357">
        <w:rPr>
          <w:rFonts w:cstheme="minorHAnsi"/>
        </w:rPr>
        <w:t>Martins</w:t>
      </w:r>
      <w:proofErr w:type="spellEnd"/>
      <w:r w:rsidRPr="00AD4357">
        <w:rPr>
          <w:rFonts w:cstheme="minorHAnsi"/>
        </w:rPr>
        <w:t>, J. (2025, 1 febrero). Objetivos SMART: qué son y cómo crearlos con ejemplos y plantilla [2025]</w:t>
      </w:r>
      <w:r>
        <w:rPr>
          <w:rFonts w:cstheme="minorHAnsi"/>
        </w:rPr>
        <w:t>.</w:t>
      </w:r>
      <w:r w:rsidRPr="00AD4357">
        <w:rPr>
          <w:rFonts w:cstheme="minorHAnsi"/>
        </w:rPr>
        <w:t xml:space="preserve"> </w:t>
      </w:r>
      <w:r w:rsidRPr="008C4803">
        <w:rPr>
          <w:rFonts w:cstheme="minorHAnsi"/>
          <w:i/>
          <w:iCs/>
        </w:rPr>
        <w:t>Asana. Asana</w:t>
      </w:r>
      <w:r w:rsidRPr="00AD4357">
        <w:rPr>
          <w:rFonts w:cstheme="minorHAnsi"/>
        </w:rPr>
        <w:t xml:space="preserve">. </w:t>
      </w:r>
      <w:hyperlink r:id="rId37" w:history="1">
        <w:r w:rsidRPr="00AD4357">
          <w:rPr>
            <w:rStyle w:val="Hipervnculo"/>
            <w:rFonts w:cstheme="minorHAnsi"/>
          </w:rPr>
          <w:t>https://asana.com/es/resources/smart-goals</w:t>
        </w:r>
      </w:hyperlink>
    </w:p>
    <w:p w14:paraId="5913FC78" w14:textId="77777777" w:rsidR="008C4803" w:rsidRPr="00AD4357" w:rsidRDefault="008C4803" w:rsidP="006A2E3B">
      <w:pPr>
        <w:ind w:left="720" w:hanging="720"/>
        <w:rPr>
          <w:rFonts w:cstheme="minorHAnsi"/>
        </w:rPr>
      </w:pPr>
      <w:r w:rsidRPr="00AD4357">
        <w:rPr>
          <w:rFonts w:cstheme="minorHAnsi"/>
        </w:rPr>
        <w:t xml:space="preserve">Ministerio de Ambiente y Desarrollo Sostenible de Colombia. (s. f.). Plan de Gestión Ambiental Sectorial Textil – PGAS Textil [Documento oficial]. </w:t>
      </w:r>
      <w:r w:rsidRPr="008C4803">
        <w:rPr>
          <w:rFonts w:cstheme="minorHAnsi"/>
          <w:i/>
          <w:iCs/>
        </w:rPr>
        <w:t>Ministerio de Ambiente</w:t>
      </w:r>
      <w:r w:rsidRPr="00AD4357">
        <w:rPr>
          <w:rFonts w:cstheme="minorHAnsi"/>
        </w:rPr>
        <w:t xml:space="preserve">. </w:t>
      </w:r>
      <w:hyperlink r:id="rId38" w:history="1">
        <w:r w:rsidRPr="00AD4357">
          <w:rPr>
            <w:rStyle w:val="Hipervnculo"/>
            <w:rFonts w:cstheme="minorHAnsi"/>
          </w:rPr>
          <w:t>https://archivo.minambiente.gov.co/images/AsuntosambientalesySectorialyUrbana/pdf/Sello_ambiental_colombiano/PGAS_Textil_final_.pdf</w:t>
        </w:r>
      </w:hyperlink>
    </w:p>
    <w:p w14:paraId="6EC97450" w14:textId="6AB52EDE" w:rsidR="008C4803" w:rsidRPr="00AD4357" w:rsidRDefault="008C4803" w:rsidP="006A2E3B">
      <w:pPr>
        <w:ind w:left="720" w:hanging="720"/>
        <w:rPr>
          <w:rFonts w:cstheme="minorHAnsi"/>
        </w:rPr>
      </w:pPr>
      <w:r w:rsidRPr="00AD4357">
        <w:rPr>
          <w:rFonts w:cstheme="minorHAnsi"/>
        </w:rPr>
        <w:t>Ministerio de Ambiente</w:t>
      </w:r>
      <w:r>
        <w:rPr>
          <w:rFonts w:cstheme="minorHAnsi"/>
        </w:rPr>
        <w:t xml:space="preserve">. </w:t>
      </w:r>
      <w:r w:rsidRPr="00AD4357">
        <w:rPr>
          <w:rFonts w:cstheme="minorHAnsi"/>
        </w:rPr>
        <w:t>(2021, 23 noviembre). Normativa ambiental</w:t>
      </w:r>
      <w:r>
        <w:rPr>
          <w:rFonts w:cstheme="minorHAnsi"/>
        </w:rPr>
        <w:t xml:space="preserve">. </w:t>
      </w:r>
      <w:hyperlink r:id="rId39" w:history="1">
        <w:r w:rsidRPr="00AD4357">
          <w:rPr>
            <w:rStyle w:val="Hipervnculo"/>
            <w:rFonts w:cstheme="minorHAnsi"/>
          </w:rPr>
          <w:t>https://www.minambiente.gov.co/lideres-ambientales/normativa-ambiental/</w:t>
        </w:r>
      </w:hyperlink>
    </w:p>
    <w:p w14:paraId="41801068" w14:textId="43D3DEAE" w:rsidR="008C4803" w:rsidRPr="008C4803" w:rsidRDefault="008C4803" w:rsidP="006A2E3B">
      <w:pPr>
        <w:ind w:left="720" w:hanging="720"/>
        <w:rPr>
          <w:rFonts w:cstheme="minorHAnsi"/>
          <w:lang w:val="en-US"/>
        </w:rPr>
      </w:pPr>
      <w:r w:rsidRPr="00AD4357">
        <w:rPr>
          <w:rFonts w:cstheme="minorHAnsi"/>
        </w:rPr>
        <w:t xml:space="preserve">Palomino, K. (2025, 13 de febrero). Branding y gestión de marca: ¿De qué se trata? </w:t>
      </w:r>
      <w:r w:rsidRPr="008C4803">
        <w:rPr>
          <w:rFonts w:cstheme="minorHAnsi"/>
          <w:lang w:val="en-US"/>
        </w:rPr>
        <w:t xml:space="preserve">Southern </w:t>
      </w:r>
      <w:r w:rsidRPr="008C4803">
        <w:rPr>
          <w:rFonts w:cstheme="minorHAnsi"/>
          <w:i/>
          <w:iCs/>
          <w:lang w:val="en-US"/>
        </w:rPr>
        <w:t>New Hampshire University</w:t>
      </w:r>
      <w:r w:rsidRPr="008C4803">
        <w:rPr>
          <w:rFonts w:cstheme="minorHAnsi"/>
          <w:lang w:val="en-US"/>
        </w:rPr>
        <w:t>. https://es.snhu.edu/blog/que-es-branding-o-gestion-de-marca</w:t>
      </w:r>
    </w:p>
    <w:p w14:paraId="69023C9F" w14:textId="77777777" w:rsidR="008C4803" w:rsidRPr="0072671A" w:rsidRDefault="008C4803" w:rsidP="006A2E3B">
      <w:pPr>
        <w:ind w:left="720" w:hanging="720"/>
        <w:rPr>
          <w:rFonts w:cstheme="minorHAnsi"/>
          <w:lang w:val="en-US"/>
        </w:rPr>
      </w:pPr>
      <w:proofErr w:type="spellStart"/>
      <w:r w:rsidRPr="007C47DD">
        <w:rPr>
          <w:rFonts w:cstheme="minorHAnsi"/>
          <w:lang w:val="en-US"/>
        </w:rPr>
        <w:t>Peterdy</w:t>
      </w:r>
      <w:proofErr w:type="spellEnd"/>
      <w:r w:rsidRPr="007C47DD">
        <w:rPr>
          <w:rFonts w:cstheme="minorHAnsi"/>
          <w:lang w:val="en-US"/>
        </w:rPr>
        <w:t xml:space="preserve">, K. (2024). PESTEL analysis. </w:t>
      </w:r>
      <w:r w:rsidRPr="008C4803">
        <w:rPr>
          <w:rFonts w:cstheme="minorHAnsi"/>
          <w:i/>
          <w:iCs/>
          <w:lang w:val="en-US"/>
        </w:rPr>
        <w:t>Corporate Finance Institute</w:t>
      </w:r>
      <w:r w:rsidRPr="007C47DD">
        <w:rPr>
          <w:rFonts w:cstheme="minorHAnsi"/>
          <w:lang w:val="en-US"/>
        </w:rPr>
        <w:t xml:space="preserve">. </w:t>
      </w:r>
      <w:hyperlink r:id="rId40" w:history="1">
        <w:r w:rsidRPr="0072671A">
          <w:rPr>
            <w:rStyle w:val="Hipervnculo"/>
            <w:rFonts w:cstheme="minorHAnsi"/>
            <w:lang w:val="en-US"/>
          </w:rPr>
          <w:t>https://corporatefinanceinstitute.com/resources/management/pestel-analysis/</w:t>
        </w:r>
      </w:hyperlink>
    </w:p>
    <w:p w14:paraId="15DC8D9C" w14:textId="77777777" w:rsidR="008C4803" w:rsidRPr="007345F1" w:rsidRDefault="008C4803" w:rsidP="006A2E3B">
      <w:pPr>
        <w:ind w:left="720" w:hanging="720"/>
        <w:rPr>
          <w:rFonts w:cstheme="minorHAnsi"/>
          <w:lang w:val="en-US"/>
        </w:rPr>
      </w:pPr>
      <w:r w:rsidRPr="0046550E">
        <w:rPr>
          <w:rFonts w:cstheme="minorHAnsi"/>
          <w:lang w:val="en-US"/>
        </w:rPr>
        <w:t xml:space="preserve">Porter, M. (1979). </w:t>
      </w:r>
      <w:r w:rsidRPr="008C4803">
        <w:rPr>
          <w:rFonts w:cstheme="minorHAnsi"/>
          <w:i/>
          <w:iCs/>
          <w:lang w:val="en-US"/>
        </w:rPr>
        <w:t>How Competitive Forces Shape Strategy</w:t>
      </w:r>
      <w:r w:rsidRPr="0046550E">
        <w:rPr>
          <w:rFonts w:cstheme="minorHAnsi"/>
          <w:lang w:val="en-US"/>
        </w:rPr>
        <w:t xml:space="preserve">. </w:t>
      </w:r>
      <w:r w:rsidRPr="007345F1">
        <w:rPr>
          <w:rFonts w:cstheme="minorHAnsi"/>
          <w:lang w:val="en-US"/>
        </w:rPr>
        <w:t xml:space="preserve">Harvard Business Review. </w:t>
      </w:r>
      <w:hyperlink r:id="rId41" w:history="1">
        <w:r w:rsidRPr="007345F1">
          <w:rPr>
            <w:rStyle w:val="Hipervnculo"/>
            <w:rFonts w:cstheme="minorHAnsi"/>
            <w:lang w:val="en-US"/>
          </w:rPr>
          <w:t>https://hbr.org/1979/03/how-competitive-forces-shape-strategy</w:t>
        </w:r>
      </w:hyperlink>
    </w:p>
    <w:p w14:paraId="49315816" w14:textId="77777777" w:rsidR="008C4803" w:rsidRPr="0072671A" w:rsidRDefault="008C4803" w:rsidP="006A2E3B">
      <w:pPr>
        <w:ind w:left="720" w:hanging="720"/>
        <w:rPr>
          <w:rFonts w:cstheme="minorHAnsi"/>
          <w:lang w:val="es-CO"/>
        </w:rPr>
      </w:pPr>
      <w:r w:rsidRPr="007345F1">
        <w:rPr>
          <w:rFonts w:cstheme="minorHAnsi"/>
          <w:lang w:val="en-US"/>
        </w:rPr>
        <w:lastRenderedPageBreak/>
        <w:t xml:space="preserve">Principles of Agribusiness Management. (2023). The historical evolution of management concepts. </w:t>
      </w:r>
      <w:proofErr w:type="spellStart"/>
      <w:r w:rsidRPr="0072671A">
        <w:rPr>
          <w:rFonts w:cstheme="minorHAnsi"/>
          <w:i/>
          <w:iCs/>
          <w:lang w:val="es-CO"/>
        </w:rPr>
        <w:t>Agriculture</w:t>
      </w:r>
      <w:proofErr w:type="spellEnd"/>
      <w:r w:rsidRPr="0072671A">
        <w:rPr>
          <w:rFonts w:cstheme="minorHAnsi"/>
          <w:i/>
          <w:iCs/>
          <w:lang w:val="es-CO"/>
        </w:rPr>
        <w:t xml:space="preserve"> </w:t>
      </w:r>
      <w:proofErr w:type="spellStart"/>
      <w:r w:rsidRPr="0072671A">
        <w:rPr>
          <w:rFonts w:cstheme="minorHAnsi"/>
          <w:i/>
          <w:iCs/>
          <w:lang w:val="es-CO"/>
        </w:rPr>
        <w:t>Institute</w:t>
      </w:r>
      <w:proofErr w:type="spellEnd"/>
      <w:r w:rsidRPr="0072671A">
        <w:rPr>
          <w:rFonts w:cstheme="minorHAnsi"/>
          <w:lang w:val="es-CO"/>
        </w:rPr>
        <w:t>. https://agriculture.institute/agribusiness-mgt-principles/historical-evolution-of-management-concepts</w:t>
      </w:r>
    </w:p>
    <w:p w14:paraId="050D2999" w14:textId="46557DEF" w:rsidR="008C4803" w:rsidRPr="00AD4357" w:rsidRDefault="008C4803" w:rsidP="006A2E3B">
      <w:pPr>
        <w:ind w:left="720" w:hanging="720"/>
        <w:rPr>
          <w:rFonts w:cstheme="minorHAnsi"/>
        </w:rPr>
      </w:pPr>
      <w:proofErr w:type="spellStart"/>
      <w:r w:rsidRPr="00AD4357">
        <w:rPr>
          <w:rFonts w:cstheme="minorHAnsi"/>
        </w:rPr>
        <w:t>Procolombia</w:t>
      </w:r>
      <w:proofErr w:type="spellEnd"/>
      <w:r w:rsidRPr="00AD4357">
        <w:rPr>
          <w:rFonts w:cstheme="minorHAnsi"/>
        </w:rPr>
        <w:t xml:space="preserve">. (2023, 28 marzo). Colombia avanza en materia de regulación y certificaciones por una industria textil más sostenible. </w:t>
      </w:r>
      <w:proofErr w:type="spellStart"/>
      <w:r w:rsidRPr="008C4803">
        <w:rPr>
          <w:rFonts w:cstheme="minorHAnsi"/>
          <w:i/>
          <w:iCs/>
        </w:rPr>
        <w:t>Procolombia</w:t>
      </w:r>
      <w:proofErr w:type="spellEnd"/>
      <w:r w:rsidRPr="00AD4357">
        <w:rPr>
          <w:rFonts w:cstheme="minorHAnsi"/>
        </w:rPr>
        <w:t xml:space="preserve">. </w:t>
      </w:r>
      <w:hyperlink r:id="rId42" w:history="1">
        <w:r w:rsidRPr="00AD4357">
          <w:rPr>
            <w:rStyle w:val="Hipervnculo"/>
            <w:rFonts w:cstheme="minorHAnsi"/>
          </w:rPr>
          <w:t>https://procolombia.co/sala-de-prensa/noticias/colombia-avanza-en-materia-de-regulacion-y-certificaciones-por-una-industria-textil-mas-sostenible</w:t>
        </w:r>
      </w:hyperlink>
    </w:p>
    <w:p w14:paraId="650191BF" w14:textId="77777777" w:rsidR="008C4803" w:rsidRPr="0072671A" w:rsidRDefault="008C4803" w:rsidP="006A2E3B">
      <w:pPr>
        <w:ind w:left="720" w:hanging="720"/>
        <w:rPr>
          <w:rFonts w:cstheme="minorHAnsi"/>
          <w:lang w:val="en-US"/>
        </w:rPr>
      </w:pPr>
      <w:r w:rsidRPr="00AD4357">
        <w:rPr>
          <w:rFonts w:cstheme="minorHAnsi"/>
        </w:rPr>
        <w:t xml:space="preserve">Reuters. (2025, 10 de enero). Colombia extiende aranceles del 40 % a prendas importadas [Noticia]. </w:t>
      </w:r>
      <w:r w:rsidRPr="0072671A">
        <w:rPr>
          <w:rFonts w:cstheme="minorHAnsi"/>
          <w:i/>
          <w:iCs/>
          <w:lang w:val="en-US"/>
        </w:rPr>
        <w:t>Reuters</w:t>
      </w:r>
      <w:r w:rsidRPr="0072671A">
        <w:rPr>
          <w:rFonts w:cstheme="minorHAnsi"/>
          <w:lang w:val="en-US"/>
        </w:rPr>
        <w:t xml:space="preserve">. </w:t>
      </w:r>
      <w:hyperlink r:id="rId43" w:history="1">
        <w:r w:rsidRPr="0072671A">
          <w:rPr>
            <w:rStyle w:val="Hipervnculo"/>
            <w:rFonts w:cstheme="minorHAnsi"/>
            <w:lang w:val="en-US"/>
          </w:rPr>
          <w:t>https://www.reuters.com/latam/domestico/LSGEELFWRZMAHLAAPY2BESP6PE-2025-01-10/</w:t>
        </w:r>
      </w:hyperlink>
    </w:p>
    <w:p w14:paraId="08412AF3" w14:textId="4C1F6D75" w:rsidR="008C4803" w:rsidRPr="00AD4357" w:rsidRDefault="008C4803" w:rsidP="006A2E3B">
      <w:pPr>
        <w:ind w:left="720" w:hanging="720"/>
        <w:rPr>
          <w:rFonts w:cstheme="minorHAnsi"/>
        </w:rPr>
      </w:pPr>
      <w:r w:rsidRPr="0072671A">
        <w:rPr>
          <w:rFonts w:cstheme="minorHAnsi"/>
          <w:lang w:val="en-US"/>
        </w:rPr>
        <w:t xml:space="preserve">Roncancio, G. (2025). </w:t>
      </w:r>
      <w:r w:rsidRPr="00AD4357">
        <w:rPr>
          <w:rFonts w:cstheme="minorHAnsi"/>
        </w:rPr>
        <w:t xml:space="preserve">¿Qué es alineación total y cómo usarla para la gestión estratégica exitosa? </w:t>
      </w:r>
      <w:r w:rsidRPr="008C4803">
        <w:rPr>
          <w:rFonts w:cstheme="minorHAnsi"/>
          <w:i/>
          <w:iCs/>
        </w:rPr>
        <w:t>Pensemos</w:t>
      </w:r>
      <w:r w:rsidRPr="00AD4357">
        <w:rPr>
          <w:rFonts w:cstheme="minorHAnsi"/>
        </w:rPr>
        <w:t xml:space="preserve">.  </w:t>
      </w:r>
      <w:hyperlink r:id="rId44" w:history="1">
        <w:r w:rsidRPr="00AD4357">
          <w:rPr>
            <w:rStyle w:val="Hipervnculo"/>
            <w:rFonts w:cstheme="minorHAnsi"/>
          </w:rPr>
          <w:t>https://gestion.pensemos.com/que-es-alineacion-total-y-como-usarla-para-la-gestion-estrategica-exitosa</w:t>
        </w:r>
      </w:hyperlink>
    </w:p>
    <w:p w14:paraId="47196898" w14:textId="77777777" w:rsidR="008C4803" w:rsidRPr="00AD4357" w:rsidRDefault="008C4803" w:rsidP="006A2E3B">
      <w:pPr>
        <w:ind w:left="720" w:hanging="720"/>
        <w:rPr>
          <w:rFonts w:cstheme="minorHAnsi"/>
        </w:rPr>
      </w:pPr>
      <w:r w:rsidRPr="007345F1">
        <w:rPr>
          <w:rFonts w:cstheme="minorHAnsi"/>
          <w:lang w:val="en-US"/>
        </w:rPr>
        <w:t xml:space="preserve">Tim Stobierski. (2020). Business Insights Blog. </w:t>
      </w:r>
      <w:hyperlink r:id="rId45" w:history="1">
        <w:r w:rsidRPr="00AD4357">
          <w:rPr>
            <w:rStyle w:val="Hipervnculo"/>
            <w:rFonts w:cstheme="minorHAnsi"/>
          </w:rPr>
          <w:t>https://online.hbs.edu/blog/post/what-is-value-chain-analysis</w:t>
        </w:r>
      </w:hyperlink>
      <w:r w:rsidRPr="00AD4357">
        <w:rPr>
          <w:rFonts w:cstheme="minorHAnsi"/>
        </w:rPr>
        <w:t>?</w:t>
      </w:r>
    </w:p>
    <w:p w14:paraId="34CE7187" w14:textId="77777777" w:rsidR="008C4803" w:rsidRPr="00AD4357" w:rsidRDefault="008C4803" w:rsidP="006A2E3B">
      <w:pPr>
        <w:ind w:left="720" w:hanging="720"/>
        <w:rPr>
          <w:rFonts w:cstheme="minorHAnsi"/>
          <w:lang w:val="en-US"/>
        </w:rPr>
      </w:pPr>
      <w:r w:rsidRPr="00AD4357">
        <w:rPr>
          <w:rFonts w:cstheme="minorHAnsi"/>
          <w:lang w:val="en-US"/>
        </w:rPr>
        <w:t xml:space="preserve">Wikipedia contributors. (2025). Streetwear. </w:t>
      </w:r>
      <w:r w:rsidRPr="008C4803">
        <w:rPr>
          <w:rFonts w:cstheme="minorHAnsi"/>
          <w:i/>
          <w:iCs/>
          <w:lang w:val="en-US"/>
        </w:rPr>
        <w:t>Wikipedia</w:t>
      </w:r>
      <w:r w:rsidRPr="00AD4357">
        <w:rPr>
          <w:rFonts w:cstheme="minorHAnsi"/>
          <w:lang w:val="en-US"/>
        </w:rPr>
        <w:t xml:space="preserve">. </w:t>
      </w:r>
      <w:hyperlink r:id="rId46" w:history="1">
        <w:r w:rsidRPr="00AD4357">
          <w:rPr>
            <w:rStyle w:val="Hipervnculo"/>
            <w:rFonts w:cstheme="minorHAnsi"/>
            <w:lang w:val="en-US"/>
          </w:rPr>
          <w:t>https://en.wikipedia.org/wiki/Streetwear</w:t>
        </w:r>
      </w:hyperlink>
    </w:p>
    <w:p w14:paraId="6EE60781" w14:textId="77777777" w:rsidR="008C4803" w:rsidRPr="007345F1" w:rsidRDefault="008C4803" w:rsidP="006A2E3B">
      <w:pPr>
        <w:ind w:left="720" w:hanging="720"/>
        <w:rPr>
          <w:rFonts w:cstheme="minorHAnsi"/>
          <w:lang w:val="en-US"/>
        </w:rPr>
      </w:pPr>
      <w:r w:rsidRPr="007345F1">
        <w:rPr>
          <w:rFonts w:cstheme="minorHAnsi"/>
          <w:lang w:val="en-US"/>
        </w:rPr>
        <w:t xml:space="preserve">World Bank Open Data. (s. f.). World Bank Open Data. </w:t>
      </w:r>
      <w:hyperlink r:id="rId47" w:history="1">
        <w:r w:rsidRPr="007345F1">
          <w:rPr>
            <w:rStyle w:val="Hipervnculo"/>
            <w:rFonts w:cstheme="minorHAnsi"/>
            <w:lang w:val="en-US"/>
          </w:rPr>
          <w:t>https://data.worldbank.org/indicator/SL.UEM.1524.ZS</w:t>
        </w:r>
      </w:hyperlink>
    </w:p>
    <w:p w14:paraId="073FB7F7" w14:textId="110B4D1E" w:rsidR="008924BE" w:rsidRPr="0072671A" w:rsidRDefault="008924BE" w:rsidP="00DA639A">
      <w:pPr>
        <w:spacing w:line="360" w:lineRule="auto"/>
        <w:ind w:firstLine="0"/>
        <w:rPr>
          <w:rFonts w:cstheme="minorHAnsi"/>
          <w:lang w:val="en-US"/>
        </w:rPr>
      </w:pPr>
    </w:p>
    <w:sectPr w:rsidR="008924BE" w:rsidRPr="0072671A" w:rsidSect="007C47DD">
      <w:headerReference w:type="even" r:id="rId48"/>
      <w:headerReference w:type="default" r:id="rId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16FD3" w14:textId="77777777" w:rsidR="006154DD" w:rsidRDefault="006154DD">
      <w:r>
        <w:separator/>
      </w:r>
    </w:p>
  </w:endnote>
  <w:endnote w:type="continuationSeparator" w:id="0">
    <w:p w14:paraId="45D1D8FC" w14:textId="77777777" w:rsidR="006154DD" w:rsidRDefault="00615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0D82D" w14:textId="77777777" w:rsidR="006154DD" w:rsidRDefault="006154DD">
      <w:r>
        <w:separator/>
      </w:r>
    </w:p>
  </w:footnote>
  <w:footnote w:type="continuationSeparator" w:id="0">
    <w:p w14:paraId="1E1DB659" w14:textId="77777777" w:rsidR="006154DD" w:rsidRDefault="00615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06265167"/>
      <w:docPartObj>
        <w:docPartGallery w:val="Page Numbers (Top of Page)"/>
        <w:docPartUnique/>
      </w:docPartObj>
    </w:sdtPr>
    <w:sdtContent>
      <w:p w14:paraId="07BBDFE2" w14:textId="49B87214" w:rsidR="007C47DD" w:rsidRDefault="007C47DD" w:rsidP="00AD02C3">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CFC1A95" w14:textId="77777777" w:rsidR="007C47DD" w:rsidRDefault="007C47DD" w:rsidP="007C47DD">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6863795"/>
      <w:docPartObj>
        <w:docPartGallery w:val="Page Numbers (Top of Page)"/>
        <w:docPartUnique/>
      </w:docPartObj>
    </w:sdtPr>
    <w:sdtContent>
      <w:p w14:paraId="43FD474D" w14:textId="2B32D8DE" w:rsidR="007C47DD" w:rsidRDefault="007C47DD" w:rsidP="00AD02C3">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sdt>
    <w:sdtPr>
      <w:id w:val="87122227"/>
      <w:docPartObj>
        <w:docPartGallery w:val="Page Numbers (Top of Page)"/>
        <w:docPartUnique/>
      </w:docPartObj>
    </w:sdtPr>
    <w:sdtEndPr>
      <w:rPr>
        <w:noProof/>
      </w:rPr>
    </w:sdtEndPr>
    <w:sdtContent>
      <w:p w14:paraId="15E93C99" w14:textId="5E2B2C52" w:rsidR="004B37C9" w:rsidRDefault="00D86A25" w:rsidP="007C47DD">
        <w:pPr>
          <w:pStyle w:val="Encabezado"/>
          <w:ind w:right="360" w:firstLine="0"/>
        </w:pPr>
        <w:r>
          <w:t>Proyecto de grado</w:t>
        </w:r>
        <w:r w:rsidR="00DE21D3">
          <w:t xml:space="preserve"> – Gestión de Moda</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1377"/>
    <w:multiLevelType w:val="hybridMultilevel"/>
    <w:tmpl w:val="DA6E372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59669CC"/>
    <w:multiLevelType w:val="hybridMultilevel"/>
    <w:tmpl w:val="18E2D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D9410C"/>
    <w:multiLevelType w:val="hybridMultilevel"/>
    <w:tmpl w:val="552C034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CCB774A"/>
    <w:multiLevelType w:val="hybridMultilevel"/>
    <w:tmpl w:val="44E2DE2C"/>
    <w:lvl w:ilvl="0" w:tplc="EFB48002">
      <w:numFmt w:val="bullet"/>
      <w:lvlText w:val="-"/>
      <w:lvlJc w:val="left"/>
      <w:pPr>
        <w:ind w:left="1440" w:hanging="720"/>
      </w:pPr>
      <w:rPr>
        <w:rFonts w:ascii="Times New Roman" w:eastAsiaTheme="minorHAnsi" w:hAnsi="Times New Roman"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09E2B72"/>
    <w:multiLevelType w:val="hybridMultilevel"/>
    <w:tmpl w:val="88C44B0C"/>
    <w:lvl w:ilvl="0" w:tplc="240A000F">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14D61C77"/>
    <w:multiLevelType w:val="hybridMultilevel"/>
    <w:tmpl w:val="87820F8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6EC0DCD"/>
    <w:multiLevelType w:val="multilevel"/>
    <w:tmpl w:val="02862530"/>
    <w:styleLink w:val="Jerarquia1"/>
    <w:lvl w:ilvl="0">
      <w:start w:val="1"/>
      <w:numFmt w:val="decimal"/>
      <w:lvlText w:val="%1)"/>
      <w:lvlJc w:val="left"/>
      <w:pPr>
        <w:ind w:left="360" w:hanging="360"/>
      </w:pPr>
      <w:rPr>
        <w:rFonts w:asciiTheme="minorHAnsi" w:hAnsiTheme="minorHAnsi"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875D30"/>
    <w:multiLevelType w:val="hybridMultilevel"/>
    <w:tmpl w:val="A23692C4"/>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8" w15:restartNumberingAfterBreak="0">
    <w:nsid w:val="235B0926"/>
    <w:multiLevelType w:val="hybridMultilevel"/>
    <w:tmpl w:val="65DC23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24E10F54"/>
    <w:multiLevelType w:val="hybridMultilevel"/>
    <w:tmpl w:val="87E024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2BC27EAA"/>
    <w:multiLevelType w:val="hybridMultilevel"/>
    <w:tmpl w:val="32C03ACC"/>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11" w15:restartNumberingAfterBreak="0">
    <w:nsid w:val="2C3808C5"/>
    <w:multiLevelType w:val="hybridMultilevel"/>
    <w:tmpl w:val="1C86C76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2E007A16"/>
    <w:multiLevelType w:val="multilevel"/>
    <w:tmpl w:val="0BC047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320F38E4"/>
    <w:multiLevelType w:val="hybridMultilevel"/>
    <w:tmpl w:val="6AD849E0"/>
    <w:lvl w:ilvl="0" w:tplc="56383EE6">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36B03DF6"/>
    <w:multiLevelType w:val="hybridMultilevel"/>
    <w:tmpl w:val="8EF8249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372B2F2C"/>
    <w:multiLevelType w:val="hybridMultilevel"/>
    <w:tmpl w:val="C7DCF5EC"/>
    <w:lvl w:ilvl="0" w:tplc="EFB48002">
      <w:numFmt w:val="bullet"/>
      <w:lvlText w:val="-"/>
      <w:lvlJc w:val="left"/>
      <w:pPr>
        <w:ind w:left="2160" w:hanging="720"/>
      </w:pPr>
      <w:rPr>
        <w:rFonts w:ascii="Times New Roman" w:eastAsiaTheme="minorHAnsi" w:hAnsi="Times New Roman" w:cs="Times New Roman" w:hint="default"/>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37447891"/>
    <w:multiLevelType w:val="hybridMultilevel"/>
    <w:tmpl w:val="2794BF6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39B808DE"/>
    <w:multiLevelType w:val="hybridMultilevel"/>
    <w:tmpl w:val="9CB40E5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C955B83"/>
    <w:multiLevelType w:val="hybridMultilevel"/>
    <w:tmpl w:val="1A14DF8A"/>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19" w15:restartNumberingAfterBreak="0">
    <w:nsid w:val="4101030B"/>
    <w:multiLevelType w:val="hybridMultilevel"/>
    <w:tmpl w:val="0B02870E"/>
    <w:lvl w:ilvl="0" w:tplc="371A518E">
      <w:start w:val="2"/>
      <w:numFmt w:val="bullet"/>
      <w:lvlText w:val="-"/>
      <w:lvlJc w:val="left"/>
      <w:pPr>
        <w:ind w:left="1080" w:hanging="360"/>
      </w:pPr>
      <w:rPr>
        <w:rFonts w:ascii="Calibri" w:eastAsia="Times New Roman" w:hAnsi="Calibri" w:cs="Calibri"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414121A8"/>
    <w:multiLevelType w:val="hybridMultilevel"/>
    <w:tmpl w:val="D7462DFE"/>
    <w:lvl w:ilvl="0" w:tplc="240A000F">
      <w:start w:val="1"/>
      <w:numFmt w:val="decimal"/>
      <w:lvlText w:val="%1."/>
      <w:lvlJc w:val="left"/>
      <w:pPr>
        <w:ind w:left="1080" w:hanging="360"/>
      </w:pPr>
      <w:rPr>
        <w:rFonts w:hint="default"/>
      </w:rPr>
    </w:lvl>
    <w:lvl w:ilvl="1" w:tplc="F3162626">
      <w:numFmt w:val="bullet"/>
      <w:lvlText w:val="•"/>
      <w:lvlJc w:val="left"/>
      <w:pPr>
        <w:ind w:left="1800" w:hanging="360"/>
      </w:pPr>
      <w:rPr>
        <w:rFonts w:ascii="Times New Roman" w:eastAsiaTheme="minorHAnsi" w:hAnsi="Times New Roman" w:cs="Times New Roman"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438F17D1"/>
    <w:multiLevelType w:val="hybridMultilevel"/>
    <w:tmpl w:val="DE3088BA"/>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2" w15:restartNumberingAfterBreak="0">
    <w:nsid w:val="442D2F6C"/>
    <w:multiLevelType w:val="hybridMultilevel"/>
    <w:tmpl w:val="E9B0AEC6"/>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3" w15:restartNumberingAfterBreak="0">
    <w:nsid w:val="4755429F"/>
    <w:multiLevelType w:val="hybridMultilevel"/>
    <w:tmpl w:val="3B5A33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47F96308"/>
    <w:multiLevelType w:val="hybridMultilevel"/>
    <w:tmpl w:val="E8BC2D98"/>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5" w15:restartNumberingAfterBreak="0">
    <w:nsid w:val="49806BCC"/>
    <w:multiLevelType w:val="hybridMultilevel"/>
    <w:tmpl w:val="83245CF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4A3B0F5E"/>
    <w:multiLevelType w:val="hybridMultilevel"/>
    <w:tmpl w:val="60BC91F2"/>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7" w15:restartNumberingAfterBreak="0">
    <w:nsid w:val="4C8300F5"/>
    <w:multiLevelType w:val="hybridMultilevel"/>
    <w:tmpl w:val="D88630F2"/>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8" w15:restartNumberingAfterBreak="0">
    <w:nsid w:val="4D7725CA"/>
    <w:multiLevelType w:val="hybridMultilevel"/>
    <w:tmpl w:val="C082C9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4E16581E"/>
    <w:multiLevelType w:val="hybridMultilevel"/>
    <w:tmpl w:val="5C58F6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50FB05E1"/>
    <w:multiLevelType w:val="hybridMultilevel"/>
    <w:tmpl w:val="271E29EC"/>
    <w:lvl w:ilvl="0" w:tplc="240A000F">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513D5E58"/>
    <w:multiLevelType w:val="hybridMultilevel"/>
    <w:tmpl w:val="312AA7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51A86B20"/>
    <w:multiLevelType w:val="hybridMultilevel"/>
    <w:tmpl w:val="E6F616FC"/>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33" w15:restartNumberingAfterBreak="0">
    <w:nsid w:val="53913A41"/>
    <w:multiLevelType w:val="hybridMultilevel"/>
    <w:tmpl w:val="2EDAB990"/>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34" w15:restartNumberingAfterBreak="0">
    <w:nsid w:val="54A0545B"/>
    <w:multiLevelType w:val="hybridMultilevel"/>
    <w:tmpl w:val="EF287A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56083307"/>
    <w:multiLevelType w:val="hybridMultilevel"/>
    <w:tmpl w:val="C6403F3E"/>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36" w15:restartNumberingAfterBreak="0">
    <w:nsid w:val="562178B9"/>
    <w:multiLevelType w:val="multilevel"/>
    <w:tmpl w:val="664E27E8"/>
    <w:styleLink w:val="Nivel1"/>
    <w:lvl w:ilvl="0">
      <w:start w:val="1"/>
      <w:numFmt w:val="decimal"/>
      <w:lvlText w:val="%1)"/>
      <w:lvlJc w:val="left"/>
      <w:pPr>
        <w:ind w:left="360" w:hanging="360"/>
      </w:pPr>
      <w:rPr>
        <w:rFonts w:asciiTheme="minorHAnsi" w:hAnsiTheme="minorHAnsi"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720354C"/>
    <w:multiLevelType w:val="hybridMultilevel"/>
    <w:tmpl w:val="D6BC9C8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5AF52BB2"/>
    <w:multiLevelType w:val="hybridMultilevel"/>
    <w:tmpl w:val="22742F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5B2E35EB"/>
    <w:multiLevelType w:val="hybridMultilevel"/>
    <w:tmpl w:val="766C6F1C"/>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40" w15:restartNumberingAfterBreak="0">
    <w:nsid w:val="5CF9065E"/>
    <w:multiLevelType w:val="hybridMultilevel"/>
    <w:tmpl w:val="DBBC70FA"/>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41" w15:restartNumberingAfterBreak="0">
    <w:nsid w:val="5F0B6F85"/>
    <w:multiLevelType w:val="hybridMultilevel"/>
    <w:tmpl w:val="3CF6389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3504FED"/>
    <w:multiLevelType w:val="hybridMultilevel"/>
    <w:tmpl w:val="DFC419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649906B8"/>
    <w:multiLevelType w:val="hybridMultilevel"/>
    <w:tmpl w:val="F410BD3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653C69BC"/>
    <w:multiLevelType w:val="hybridMultilevel"/>
    <w:tmpl w:val="CFB4D32A"/>
    <w:lvl w:ilvl="0" w:tplc="240A0001">
      <w:start w:val="1"/>
      <w:numFmt w:val="bullet"/>
      <w:lvlText w:val=""/>
      <w:lvlJc w:val="left"/>
      <w:pPr>
        <w:ind w:left="1440" w:hanging="360"/>
      </w:pPr>
      <w:rPr>
        <w:rFonts w:ascii="Symbol" w:hAnsi="Symbol" w:hint="default"/>
      </w:rPr>
    </w:lvl>
    <w:lvl w:ilvl="1" w:tplc="9E4EA50C">
      <w:numFmt w:val="bullet"/>
      <w:lvlText w:val="-"/>
      <w:lvlJc w:val="left"/>
      <w:pPr>
        <w:ind w:left="2520" w:hanging="720"/>
      </w:pPr>
      <w:rPr>
        <w:rFonts w:ascii="Times New Roman" w:eastAsiaTheme="minorHAnsi" w:hAnsi="Times New Roman" w:cs="Times New Roman"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5" w15:restartNumberingAfterBreak="0">
    <w:nsid w:val="67A62AE8"/>
    <w:multiLevelType w:val="hybridMultilevel"/>
    <w:tmpl w:val="610697A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67F74540"/>
    <w:multiLevelType w:val="hybridMultilevel"/>
    <w:tmpl w:val="C9EACC4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7" w15:restartNumberingAfterBreak="0">
    <w:nsid w:val="687A6EDB"/>
    <w:multiLevelType w:val="hybridMultilevel"/>
    <w:tmpl w:val="19B82448"/>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48" w15:restartNumberingAfterBreak="0">
    <w:nsid w:val="69CA35D8"/>
    <w:multiLevelType w:val="hybridMultilevel"/>
    <w:tmpl w:val="A8A679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6AE36220"/>
    <w:multiLevelType w:val="hybridMultilevel"/>
    <w:tmpl w:val="4A20317A"/>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50" w15:restartNumberingAfterBreak="0">
    <w:nsid w:val="6AF3420A"/>
    <w:multiLevelType w:val="hybridMultilevel"/>
    <w:tmpl w:val="67AA7158"/>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51" w15:restartNumberingAfterBreak="0">
    <w:nsid w:val="750342F0"/>
    <w:multiLevelType w:val="hybridMultilevel"/>
    <w:tmpl w:val="743A72D4"/>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52" w15:restartNumberingAfterBreak="0">
    <w:nsid w:val="757A14C7"/>
    <w:multiLevelType w:val="hybridMultilevel"/>
    <w:tmpl w:val="92E603F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7ABF340B"/>
    <w:multiLevelType w:val="hybridMultilevel"/>
    <w:tmpl w:val="D3E0C40E"/>
    <w:lvl w:ilvl="0" w:tplc="942CC15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4" w15:restartNumberingAfterBreak="0">
    <w:nsid w:val="7EB072BD"/>
    <w:multiLevelType w:val="multilevel"/>
    <w:tmpl w:val="97FE5D12"/>
    <w:lvl w:ilvl="0">
      <w:start w:val="1"/>
      <w:numFmt w:val="decimal"/>
      <w:pStyle w:val="Ttulo1"/>
      <w:lvlText w:val="%1."/>
      <w:lvlJc w:val="left"/>
      <w:pPr>
        <w:ind w:left="448" w:hanging="360"/>
      </w:pPr>
      <w:rPr>
        <w:rFonts w:hint="default"/>
      </w:rPr>
    </w:lvl>
    <w:lvl w:ilvl="1">
      <w:start w:val="1"/>
      <w:numFmt w:val="decimal"/>
      <w:pStyle w:val="Ttulo2"/>
      <w:isLgl/>
      <w:lvlText w:val="%1.%2."/>
      <w:lvlJc w:val="left"/>
      <w:pPr>
        <w:ind w:left="808" w:hanging="720"/>
      </w:pPr>
      <w:rPr>
        <w:rFonts w:hint="default"/>
        <w:sz w:val="24"/>
        <w:szCs w:val="24"/>
      </w:rPr>
    </w:lvl>
    <w:lvl w:ilvl="2">
      <w:start w:val="1"/>
      <w:numFmt w:val="decimal"/>
      <w:pStyle w:val="Ttulo3"/>
      <w:isLgl/>
      <w:lvlText w:val="%1.%2.%3."/>
      <w:lvlJc w:val="left"/>
      <w:pPr>
        <w:ind w:left="5257" w:hanging="720"/>
      </w:pPr>
      <w:rPr>
        <w:rFonts w:hint="default"/>
      </w:rPr>
    </w:lvl>
    <w:lvl w:ilvl="3">
      <w:start w:val="1"/>
      <w:numFmt w:val="decimal"/>
      <w:pStyle w:val="Ttulo4"/>
      <w:isLgl/>
      <w:suff w:val="space"/>
      <w:lvlText w:val="%1.%2.%3.%4."/>
      <w:lvlJc w:val="left"/>
      <w:pPr>
        <w:ind w:left="3392" w:firstLine="720"/>
      </w:pPr>
      <w:rPr>
        <w:rFonts w:hint="default"/>
        <w:b/>
        <w:bCs w:val="0"/>
      </w:rPr>
    </w:lvl>
    <w:lvl w:ilvl="4">
      <w:start w:val="1"/>
      <w:numFmt w:val="decimal"/>
      <w:isLgl/>
      <w:lvlText w:val="%1.%2.%3.%4.%5."/>
      <w:lvlJc w:val="left"/>
      <w:pPr>
        <w:ind w:left="1168" w:hanging="1080"/>
      </w:pPr>
      <w:rPr>
        <w:rFonts w:hint="default"/>
      </w:rPr>
    </w:lvl>
    <w:lvl w:ilvl="5">
      <w:start w:val="1"/>
      <w:numFmt w:val="decimal"/>
      <w:isLgl/>
      <w:lvlText w:val="%1.%2.%3.%4.%5.%6."/>
      <w:lvlJc w:val="left"/>
      <w:pPr>
        <w:ind w:left="1528" w:hanging="1440"/>
      </w:pPr>
      <w:rPr>
        <w:rFonts w:hint="default"/>
      </w:rPr>
    </w:lvl>
    <w:lvl w:ilvl="6">
      <w:start w:val="1"/>
      <w:numFmt w:val="decimal"/>
      <w:isLgl/>
      <w:lvlText w:val="%1.%2.%3.%4.%5.%6.%7."/>
      <w:lvlJc w:val="left"/>
      <w:pPr>
        <w:ind w:left="1528" w:hanging="1440"/>
      </w:pPr>
      <w:rPr>
        <w:rFonts w:hint="default"/>
      </w:rPr>
    </w:lvl>
    <w:lvl w:ilvl="7">
      <w:start w:val="1"/>
      <w:numFmt w:val="decimal"/>
      <w:isLgl/>
      <w:lvlText w:val="%1.%2.%3.%4.%5.%6.%7.%8."/>
      <w:lvlJc w:val="left"/>
      <w:pPr>
        <w:ind w:left="1888" w:hanging="1800"/>
      </w:pPr>
      <w:rPr>
        <w:rFonts w:hint="default"/>
      </w:rPr>
    </w:lvl>
    <w:lvl w:ilvl="8">
      <w:start w:val="1"/>
      <w:numFmt w:val="decimal"/>
      <w:isLgl/>
      <w:lvlText w:val="%1.%2.%3.%4.%5.%6.%7.%8.%9."/>
      <w:lvlJc w:val="left"/>
      <w:pPr>
        <w:ind w:left="1888" w:hanging="1800"/>
      </w:pPr>
      <w:rPr>
        <w:rFonts w:hint="default"/>
      </w:rPr>
    </w:lvl>
  </w:abstractNum>
  <w:num w:numId="1" w16cid:durableId="229384614">
    <w:abstractNumId w:val="12"/>
  </w:num>
  <w:num w:numId="2" w16cid:durableId="1931034">
    <w:abstractNumId w:val="36"/>
  </w:num>
  <w:num w:numId="3" w16cid:durableId="1526820594">
    <w:abstractNumId w:val="6"/>
  </w:num>
  <w:num w:numId="4" w16cid:durableId="1450663288">
    <w:abstractNumId w:val="19"/>
  </w:num>
  <w:num w:numId="5" w16cid:durableId="1452087011">
    <w:abstractNumId w:val="13"/>
  </w:num>
  <w:num w:numId="6" w16cid:durableId="271521811">
    <w:abstractNumId w:val="4"/>
  </w:num>
  <w:num w:numId="7" w16cid:durableId="2047025198">
    <w:abstractNumId w:val="53"/>
  </w:num>
  <w:num w:numId="8" w16cid:durableId="37243480">
    <w:abstractNumId w:val="20"/>
  </w:num>
  <w:num w:numId="9" w16cid:durableId="1459567600">
    <w:abstractNumId w:val="30"/>
  </w:num>
  <w:num w:numId="10" w16cid:durableId="1106459293">
    <w:abstractNumId w:val="54"/>
  </w:num>
  <w:num w:numId="11" w16cid:durableId="1872644763">
    <w:abstractNumId w:val="46"/>
  </w:num>
  <w:num w:numId="12" w16cid:durableId="1554656651">
    <w:abstractNumId w:val="3"/>
  </w:num>
  <w:num w:numId="13" w16cid:durableId="425466822">
    <w:abstractNumId w:val="15"/>
  </w:num>
  <w:num w:numId="14" w16cid:durableId="497114053">
    <w:abstractNumId w:val="44"/>
  </w:num>
  <w:num w:numId="15" w16cid:durableId="198131663">
    <w:abstractNumId w:val="11"/>
  </w:num>
  <w:num w:numId="16" w16cid:durableId="871265503">
    <w:abstractNumId w:val="48"/>
  </w:num>
  <w:num w:numId="17" w16cid:durableId="1094321436">
    <w:abstractNumId w:val="9"/>
  </w:num>
  <w:num w:numId="18" w16cid:durableId="726760725">
    <w:abstractNumId w:val="47"/>
  </w:num>
  <w:num w:numId="19" w16cid:durableId="710303516">
    <w:abstractNumId w:val="1"/>
  </w:num>
  <w:num w:numId="20" w16cid:durableId="1216430774">
    <w:abstractNumId w:val="5"/>
  </w:num>
  <w:num w:numId="21" w16cid:durableId="1773014847">
    <w:abstractNumId w:val="2"/>
  </w:num>
  <w:num w:numId="22" w16cid:durableId="1915118921">
    <w:abstractNumId w:val="42"/>
  </w:num>
  <w:num w:numId="23" w16cid:durableId="663095421">
    <w:abstractNumId w:val="33"/>
  </w:num>
  <w:num w:numId="24" w16cid:durableId="1016616630">
    <w:abstractNumId w:val="23"/>
  </w:num>
  <w:num w:numId="25" w16cid:durableId="218128381">
    <w:abstractNumId w:val="22"/>
  </w:num>
  <w:num w:numId="26" w16cid:durableId="713117220">
    <w:abstractNumId w:val="0"/>
  </w:num>
  <w:num w:numId="27" w16cid:durableId="2076731820">
    <w:abstractNumId w:val="24"/>
  </w:num>
  <w:num w:numId="28" w16cid:durableId="1649936392">
    <w:abstractNumId w:val="25"/>
  </w:num>
  <w:num w:numId="29" w16cid:durableId="1790466041">
    <w:abstractNumId w:val="18"/>
  </w:num>
  <w:num w:numId="30" w16cid:durableId="1419323503">
    <w:abstractNumId w:val="45"/>
  </w:num>
  <w:num w:numId="31" w16cid:durableId="1444420354">
    <w:abstractNumId w:val="21"/>
  </w:num>
  <w:num w:numId="32" w16cid:durableId="1677921275">
    <w:abstractNumId w:val="31"/>
  </w:num>
  <w:num w:numId="33" w16cid:durableId="1087338267">
    <w:abstractNumId w:val="7"/>
  </w:num>
  <w:num w:numId="34" w16cid:durableId="531453993">
    <w:abstractNumId w:val="38"/>
  </w:num>
  <w:num w:numId="35" w16cid:durableId="2042321347">
    <w:abstractNumId w:val="32"/>
  </w:num>
  <w:num w:numId="36" w16cid:durableId="1063404054">
    <w:abstractNumId w:val="52"/>
  </w:num>
  <w:num w:numId="37" w16cid:durableId="1847011484">
    <w:abstractNumId w:val="10"/>
  </w:num>
  <w:num w:numId="38" w16cid:durableId="56437013">
    <w:abstractNumId w:val="17"/>
  </w:num>
  <w:num w:numId="39" w16cid:durableId="31729218">
    <w:abstractNumId w:val="50"/>
  </w:num>
  <w:num w:numId="40" w16cid:durableId="565532896">
    <w:abstractNumId w:val="34"/>
  </w:num>
  <w:num w:numId="41" w16cid:durableId="2113553384">
    <w:abstractNumId w:val="39"/>
  </w:num>
  <w:num w:numId="42" w16cid:durableId="839389640">
    <w:abstractNumId w:val="29"/>
  </w:num>
  <w:num w:numId="43" w16cid:durableId="289866607">
    <w:abstractNumId w:val="43"/>
  </w:num>
  <w:num w:numId="44" w16cid:durableId="40178583">
    <w:abstractNumId w:val="28"/>
  </w:num>
  <w:num w:numId="45" w16cid:durableId="1963338122">
    <w:abstractNumId w:val="26"/>
  </w:num>
  <w:num w:numId="46" w16cid:durableId="2117210860">
    <w:abstractNumId w:val="8"/>
  </w:num>
  <w:num w:numId="47" w16cid:durableId="624585439">
    <w:abstractNumId w:val="27"/>
  </w:num>
  <w:num w:numId="48" w16cid:durableId="1906910175">
    <w:abstractNumId w:val="41"/>
  </w:num>
  <w:num w:numId="49" w16cid:durableId="1327902288">
    <w:abstractNumId w:val="51"/>
  </w:num>
  <w:num w:numId="50" w16cid:durableId="824467620">
    <w:abstractNumId w:val="14"/>
  </w:num>
  <w:num w:numId="51" w16cid:durableId="719669441">
    <w:abstractNumId w:val="40"/>
  </w:num>
  <w:num w:numId="52" w16cid:durableId="553010488">
    <w:abstractNumId w:val="16"/>
  </w:num>
  <w:num w:numId="53" w16cid:durableId="1256672503">
    <w:abstractNumId w:val="49"/>
  </w:num>
  <w:num w:numId="54" w16cid:durableId="857087149">
    <w:abstractNumId w:val="37"/>
  </w:num>
  <w:num w:numId="55" w16cid:durableId="1704549891">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49"/>
    <w:rsid w:val="0000086C"/>
    <w:rsid w:val="000010E1"/>
    <w:rsid w:val="00001D27"/>
    <w:rsid w:val="000037A2"/>
    <w:rsid w:val="0000550E"/>
    <w:rsid w:val="00006478"/>
    <w:rsid w:val="00006F8F"/>
    <w:rsid w:val="000118AB"/>
    <w:rsid w:val="00015696"/>
    <w:rsid w:val="00016807"/>
    <w:rsid w:val="00017723"/>
    <w:rsid w:val="00020EC8"/>
    <w:rsid w:val="000210B3"/>
    <w:rsid w:val="0002388E"/>
    <w:rsid w:val="00023D50"/>
    <w:rsid w:val="00024177"/>
    <w:rsid w:val="00024B90"/>
    <w:rsid w:val="00024CE5"/>
    <w:rsid w:val="00025E28"/>
    <w:rsid w:val="00027C7B"/>
    <w:rsid w:val="0003051F"/>
    <w:rsid w:val="000337E7"/>
    <w:rsid w:val="00033A11"/>
    <w:rsid w:val="000356A7"/>
    <w:rsid w:val="0003581A"/>
    <w:rsid w:val="00035F98"/>
    <w:rsid w:val="000378B5"/>
    <w:rsid w:val="00037EA1"/>
    <w:rsid w:val="00040B33"/>
    <w:rsid w:val="000432A2"/>
    <w:rsid w:val="0004427E"/>
    <w:rsid w:val="00046DCA"/>
    <w:rsid w:val="0005435D"/>
    <w:rsid w:val="00056C2D"/>
    <w:rsid w:val="00056CD8"/>
    <w:rsid w:val="00057F20"/>
    <w:rsid w:val="000610A8"/>
    <w:rsid w:val="00062274"/>
    <w:rsid w:val="00063FCC"/>
    <w:rsid w:val="0006780F"/>
    <w:rsid w:val="0007394C"/>
    <w:rsid w:val="00074722"/>
    <w:rsid w:val="000749D1"/>
    <w:rsid w:val="00075279"/>
    <w:rsid w:val="000758A1"/>
    <w:rsid w:val="00077517"/>
    <w:rsid w:val="00080654"/>
    <w:rsid w:val="000808F9"/>
    <w:rsid w:val="00080E3B"/>
    <w:rsid w:val="000832FE"/>
    <w:rsid w:val="000841FE"/>
    <w:rsid w:val="00085ADC"/>
    <w:rsid w:val="00092F82"/>
    <w:rsid w:val="00093A1F"/>
    <w:rsid w:val="000964F5"/>
    <w:rsid w:val="00096DEC"/>
    <w:rsid w:val="000977F4"/>
    <w:rsid w:val="000A1868"/>
    <w:rsid w:val="000A2391"/>
    <w:rsid w:val="000A271B"/>
    <w:rsid w:val="000A75EC"/>
    <w:rsid w:val="000B131D"/>
    <w:rsid w:val="000C5A49"/>
    <w:rsid w:val="000D01BA"/>
    <w:rsid w:val="000D1FE0"/>
    <w:rsid w:val="000D3956"/>
    <w:rsid w:val="000D3A0E"/>
    <w:rsid w:val="000D46D6"/>
    <w:rsid w:val="000D52BD"/>
    <w:rsid w:val="000D6772"/>
    <w:rsid w:val="000E269C"/>
    <w:rsid w:val="000E2B72"/>
    <w:rsid w:val="000E36CD"/>
    <w:rsid w:val="000E41F7"/>
    <w:rsid w:val="000E4FEB"/>
    <w:rsid w:val="000E514C"/>
    <w:rsid w:val="000E6C34"/>
    <w:rsid w:val="000F347F"/>
    <w:rsid w:val="000F49F9"/>
    <w:rsid w:val="000F51DB"/>
    <w:rsid w:val="0011349B"/>
    <w:rsid w:val="0012186B"/>
    <w:rsid w:val="0012331C"/>
    <w:rsid w:val="00123B1A"/>
    <w:rsid w:val="00124AA2"/>
    <w:rsid w:val="00126006"/>
    <w:rsid w:val="001319C5"/>
    <w:rsid w:val="00134F65"/>
    <w:rsid w:val="00137CD3"/>
    <w:rsid w:val="001410AD"/>
    <w:rsid w:val="001433E8"/>
    <w:rsid w:val="00145ED1"/>
    <w:rsid w:val="0014611A"/>
    <w:rsid w:val="001469DB"/>
    <w:rsid w:val="001472DF"/>
    <w:rsid w:val="00150899"/>
    <w:rsid w:val="00151079"/>
    <w:rsid w:val="00151BBD"/>
    <w:rsid w:val="00154134"/>
    <w:rsid w:val="00155192"/>
    <w:rsid w:val="00155D89"/>
    <w:rsid w:val="00156956"/>
    <w:rsid w:val="001617B6"/>
    <w:rsid w:val="0016259D"/>
    <w:rsid w:val="00171B10"/>
    <w:rsid w:val="001722FC"/>
    <w:rsid w:val="00172A56"/>
    <w:rsid w:val="00173076"/>
    <w:rsid w:val="001759CB"/>
    <w:rsid w:val="001762D8"/>
    <w:rsid w:val="00180ABD"/>
    <w:rsid w:val="00187246"/>
    <w:rsid w:val="00187547"/>
    <w:rsid w:val="00187D25"/>
    <w:rsid w:val="00190DE7"/>
    <w:rsid w:val="00190E12"/>
    <w:rsid w:val="00193121"/>
    <w:rsid w:val="00195AC0"/>
    <w:rsid w:val="00196C77"/>
    <w:rsid w:val="001979DE"/>
    <w:rsid w:val="001A0016"/>
    <w:rsid w:val="001A56BB"/>
    <w:rsid w:val="001B333C"/>
    <w:rsid w:val="001B4E1F"/>
    <w:rsid w:val="001C20D3"/>
    <w:rsid w:val="001C3AFA"/>
    <w:rsid w:val="001C429A"/>
    <w:rsid w:val="001D115B"/>
    <w:rsid w:val="001D41B6"/>
    <w:rsid w:val="001D442D"/>
    <w:rsid w:val="001D4A57"/>
    <w:rsid w:val="001D4F04"/>
    <w:rsid w:val="001E49FF"/>
    <w:rsid w:val="001E55E5"/>
    <w:rsid w:val="001F3A75"/>
    <w:rsid w:val="001F6BA4"/>
    <w:rsid w:val="001F6D54"/>
    <w:rsid w:val="001F76FE"/>
    <w:rsid w:val="00202A1A"/>
    <w:rsid w:val="00205F89"/>
    <w:rsid w:val="00206D49"/>
    <w:rsid w:val="0021039D"/>
    <w:rsid w:val="0021126A"/>
    <w:rsid w:val="00211471"/>
    <w:rsid w:val="00211581"/>
    <w:rsid w:val="0021348D"/>
    <w:rsid w:val="002166A3"/>
    <w:rsid w:val="0021745B"/>
    <w:rsid w:val="0022271F"/>
    <w:rsid w:val="00223EEB"/>
    <w:rsid w:val="00224CA9"/>
    <w:rsid w:val="00226D7D"/>
    <w:rsid w:val="00227624"/>
    <w:rsid w:val="00227D11"/>
    <w:rsid w:val="00230E2D"/>
    <w:rsid w:val="002414E3"/>
    <w:rsid w:val="002416AF"/>
    <w:rsid w:val="00241840"/>
    <w:rsid w:val="00242096"/>
    <w:rsid w:val="002424D3"/>
    <w:rsid w:val="002425E9"/>
    <w:rsid w:val="0024402C"/>
    <w:rsid w:val="00244636"/>
    <w:rsid w:val="00251BB5"/>
    <w:rsid w:val="002521E2"/>
    <w:rsid w:val="002539AE"/>
    <w:rsid w:val="00253B32"/>
    <w:rsid w:val="0025411B"/>
    <w:rsid w:val="0025497F"/>
    <w:rsid w:val="00255AC6"/>
    <w:rsid w:val="00261446"/>
    <w:rsid w:val="00261A67"/>
    <w:rsid w:val="00263D81"/>
    <w:rsid w:val="0026530A"/>
    <w:rsid w:val="00265587"/>
    <w:rsid w:val="00266C31"/>
    <w:rsid w:val="0027113D"/>
    <w:rsid w:val="00273883"/>
    <w:rsid w:val="002750B1"/>
    <w:rsid w:val="00282512"/>
    <w:rsid w:val="00284B50"/>
    <w:rsid w:val="00285CD1"/>
    <w:rsid w:val="0029478F"/>
    <w:rsid w:val="002A43C3"/>
    <w:rsid w:val="002A47C2"/>
    <w:rsid w:val="002A6083"/>
    <w:rsid w:val="002B01EC"/>
    <w:rsid w:val="002B1DF0"/>
    <w:rsid w:val="002B4F16"/>
    <w:rsid w:val="002B60B5"/>
    <w:rsid w:val="002B68C1"/>
    <w:rsid w:val="002B7D06"/>
    <w:rsid w:val="002C26E1"/>
    <w:rsid w:val="002C2C74"/>
    <w:rsid w:val="002C3E58"/>
    <w:rsid w:val="002C6AE1"/>
    <w:rsid w:val="002C6EC6"/>
    <w:rsid w:val="002D040D"/>
    <w:rsid w:val="002D09D1"/>
    <w:rsid w:val="002D2755"/>
    <w:rsid w:val="002D3B09"/>
    <w:rsid w:val="002D4D4C"/>
    <w:rsid w:val="002D531C"/>
    <w:rsid w:val="002D7132"/>
    <w:rsid w:val="002E45BE"/>
    <w:rsid w:val="002E4743"/>
    <w:rsid w:val="002E5D1C"/>
    <w:rsid w:val="002E69AF"/>
    <w:rsid w:val="002F010E"/>
    <w:rsid w:val="002F06DE"/>
    <w:rsid w:val="002F0989"/>
    <w:rsid w:val="002F34DB"/>
    <w:rsid w:val="002F3A2D"/>
    <w:rsid w:val="002F40CC"/>
    <w:rsid w:val="002F4F07"/>
    <w:rsid w:val="002F5598"/>
    <w:rsid w:val="002F55D5"/>
    <w:rsid w:val="00300488"/>
    <w:rsid w:val="00301B87"/>
    <w:rsid w:val="003029F4"/>
    <w:rsid w:val="00304DF9"/>
    <w:rsid w:val="003059B1"/>
    <w:rsid w:val="003063EC"/>
    <w:rsid w:val="00306A9A"/>
    <w:rsid w:val="0031355C"/>
    <w:rsid w:val="00317046"/>
    <w:rsid w:val="00317775"/>
    <w:rsid w:val="0032086D"/>
    <w:rsid w:val="00320EA9"/>
    <w:rsid w:val="00321041"/>
    <w:rsid w:val="003222BA"/>
    <w:rsid w:val="00323215"/>
    <w:rsid w:val="00323949"/>
    <w:rsid w:val="00330793"/>
    <w:rsid w:val="003323F0"/>
    <w:rsid w:val="00332937"/>
    <w:rsid w:val="00337AC6"/>
    <w:rsid w:val="00340485"/>
    <w:rsid w:val="003404F6"/>
    <w:rsid w:val="00341AFC"/>
    <w:rsid w:val="003425B5"/>
    <w:rsid w:val="00350655"/>
    <w:rsid w:val="003521C6"/>
    <w:rsid w:val="003529DC"/>
    <w:rsid w:val="00352AC6"/>
    <w:rsid w:val="00356B88"/>
    <w:rsid w:val="00360C18"/>
    <w:rsid w:val="00360DD9"/>
    <w:rsid w:val="00361E7C"/>
    <w:rsid w:val="00363E43"/>
    <w:rsid w:val="003650E1"/>
    <w:rsid w:val="00366106"/>
    <w:rsid w:val="00366213"/>
    <w:rsid w:val="00366486"/>
    <w:rsid w:val="00372156"/>
    <w:rsid w:val="0037288C"/>
    <w:rsid w:val="00374FF4"/>
    <w:rsid w:val="00375020"/>
    <w:rsid w:val="003759E0"/>
    <w:rsid w:val="003761F6"/>
    <w:rsid w:val="00376C5A"/>
    <w:rsid w:val="00382BEB"/>
    <w:rsid w:val="00382C96"/>
    <w:rsid w:val="00383F1E"/>
    <w:rsid w:val="003840ED"/>
    <w:rsid w:val="00384692"/>
    <w:rsid w:val="0039226B"/>
    <w:rsid w:val="00395A83"/>
    <w:rsid w:val="00396D99"/>
    <w:rsid w:val="003A0C46"/>
    <w:rsid w:val="003A1566"/>
    <w:rsid w:val="003A2136"/>
    <w:rsid w:val="003A4802"/>
    <w:rsid w:val="003A4D2A"/>
    <w:rsid w:val="003B0DB0"/>
    <w:rsid w:val="003B12CB"/>
    <w:rsid w:val="003B347D"/>
    <w:rsid w:val="003B4728"/>
    <w:rsid w:val="003B4C3A"/>
    <w:rsid w:val="003B4E3E"/>
    <w:rsid w:val="003B6790"/>
    <w:rsid w:val="003B7579"/>
    <w:rsid w:val="003C6D33"/>
    <w:rsid w:val="003D1724"/>
    <w:rsid w:val="003D1C7A"/>
    <w:rsid w:val="003D2407"/>
    <w:rsid w:val="003D4434"/>
    <w:rsid w:val="003D4DA4"/>
    <w:rsid w:val="003D6162"/>
    <w:rsid w:val="003D63F0"/>
    <w:rsid w:val="003E218D"/>
    <w:rsid w:val="003E53A2"/>
    <w:rsid w:val="003E586F"/>
    <w:rsid w:val="003E6B77"/>
    <w:rsid w:val="003F4E50"/>
    <w:rsid w:val="003F6ACE"/>
    <w:rsid w:val="00401464"/>
    <w:rsid w:val="0040351A"/>
    <w:rsid w:val="00404199"/>
    <w:rsid w:val="00412D95"/>
    <w:rsid w:val="0042626B"/>
    <w:rsid w:val="004277D6"/>
    <w:rsid w:val="00427B98"/>
    <w:rsid w:val="0043140E"/>
    <w:rsid w:val="00433952"/>
    <w:rsid w:val="0043723B"/>
    <w:rsid w:val="004447F5"/>
    <w:rsid w:val="0045011D"/>
    <w:rsid w:val="00450140"/>
    <w:rsid w:val="00450A05"/>
    <w:rsid w:val="00450DB2"/>
    <w:rsid w:val="00451902"/>
    <w:rsid w:val="0045211A"/>
    <w:rsid w:val="004530D7"/>
    <w:rsid w:val="004612B8"/>
    <w:rsid w:val="004647A8"/>
    <w:rsid w:val="0046550E"/>
    <w:rsid w:val="00465587"/>
    <w:rsid w:val="00465E71"/>
    <w:rsid w:val="00466714"/>
    <w:rsid w:val="00467D23"/>
    <w:rsid w:val="00471801"/>
    <w:rsid w:val="00476FCE"/>
    <w:rsid w:val="0048384C"/>
    <w:rsid w:val="00484610"/>
    <w:rsid w:val="004846AE"/>
    <w:rsid w:val="00485DD6"/>
    <w:rsid w:val="00490A7E"/>
    <w:rsid w:val="00492A93"/>
    <w:rsid w:val="00492DD5"/>
    <w:rsid w:val="00494CE9"/>
    <w:rsid w:val="004A08BF"/>
    <w:rsid w:val="004A3D17"/>
    <w:rsid w:val="004A5010"/>
    <w:rsid w:val="004A5960"/>
    <w:rsid w:val="004A5BB5"/>
    <w:rsid w:val="004A745A"/>
    <w:rsid w:val="004B104B"/>
    <w:rsid w:val="004B1235"/>
    <w:rsid w:val="004B1DF7"/>
    <w:rsid w:val="004B37C9"/>
    <w:rsid w:val="004B5A2F"/>
    <w:rsid w:val="004B64E0"/>
    <w:rsid w:val="004B65ED"/>
    <w:rsid w:val="004B7055"/>
    <w:rsid w:val="004C67E6"/>
    <w:rsid w:val="004C7924"/>
    <w:rsid w:val="004D05DA"/>
    <w:rsid w:val="004D0A26"/>
    <w:rsid w:val="004D2ABC"/>
    <w:rsid w:val="004D2BC9"/>
    <w:rsid w:val="004D2CEC"/>
    <w:rsid w:val="004D40C0"/>
    <w:rsid w:val="004D48F8"/>
    <w:rsid w:val="004D4DF6"/>
    <w:rsid w:val="004D7794"/>
    <w:rsid w:val="004D7F7F"/>
    <w:rsid w:val="004E1721"/>
    <w:rsid w:val="004E24F0"/>
    <w:rsid w:val="004E2754"/>
    <w:rsid w:val="004E4D83"/>
    <w:rsid w:val="004F0458"/>
    <w:rsid w:val="004F0769"/>
    <w:rsid w:val="004F1038"/>
    <w:rsid w:val="004F4835"/>
    <w:rsid w:val="004F51AC"/>
    <w:rsid w:val="004F77FD"/>
    <w:rsid w:val="004F7EC4"/>
    <w:rsid w:val="00500549"/>
    <w:rsid w:val="00502BEE"/>
    <w:rsid w:val="005038D8"/>
    <w:rsid w:val="00513940"/>
    <w:rsid w:val="00514A40"/>
    <w:rsid w:val="00520900"/>
    <w:rsid w:val="00522107"/>
    <w:rsid w:val="0052218D"/>
    <w:rsid w:val="005259DD"/>
    <w:rsid w:val="00525E74"/>
    <w:rsid w:val="0053041D"/>
    <w:rsid w:val="00531467"/>
    <w:rsid w:val="00537B2D"/>
    <w:rsid w:val="00542202"/>
    <w:rsid w:val="00542DE9"/>
    <w:rsid w:val="005446CA"/>
    <w:rsid w:val="0054684E"/>
    <w:rsid w:val="00546E41"/>
    <w:rsid w:val="00554E09"/>
    <w:rsid w:val="00557C2D"/>
    <w:rsid w:val="005601BC"/>
    <w:rsid w:val="00561EB1"/>
    <w:rsid w:val="00563ABE"/>
    <w:rsid w:val="00571AE8"/>
    <w:rsid w:val="005725B3"/>
    <w:rsid w:val="00572992"/>
    <w:rsid w:val="00573041"/>
    <w:rsid w:val="0057502E"/>
    <w:rsid w:val="0058132F"/>
    <w:rsid w:val="0059184B"/>
    <w:rsid w:val="0059212D"/>
    <w:rsid w:val="00592860"/>
    <w:rsid w:val="0059298E"/>
    <w:rsid w:val="00597929"/>
    <w:rsid w:val="005A01C6"/>
    <w:rsid w:val="005A1751"/>
    <w:rsid w:val="005A4366"/>
    <w:rsid w:val="005A765D"/>
    <w:rsid w:val="005B3F7D"/>
    <w:rsid w:val="005B40B1"/>
    <w:rsid w:val="005B4A93"/>
    <w:rsid w:val="005B70EC"/>
    <w:rsid w:val="005C12BC"/>
    <w:rsid w:val="005C2FE8"/>
    <w:rsid w:val="005C3690"/>
    <w:rsid w:val="005C3AEF"/>
    <w:rsid w:val="005C4DD0"/>
    <w:rsid w:val="005C4EAB"/>
    <w:rsid w:val="005C569A"/>
    <w:rsid w:val="005D2E92"/>
    <w:rsid w:val="005D48C0"/>
    <w:rsid w:val="005D4B6A"/>
    <w:rsid w:val="005D5FED"/>
    <w:rsid w:val="005E11C8"/>
    <w:rsid w:val="005E30D7"/>
    <w:rsid w:val="005E7D36"/>
    <w:rsid w:val="005F012A"/>
    <w:rsid w:val="005F26A5"/>
    <w:rsid w:val="005F4614"/>
    <w:rsid w:val="005F5698"/>
    <w:rsid w:val="005F5A78"/>
    <w:rsid w:val="005F76B1"/>
    <w:rsid w:val="005F76D5"/>
    <w:rsid w:val="006037A7"/>
    <w:rsid w:val="00605A65"/>
    <w:rsid w:val="00611D6F"/>
    <w:rsid w:val="00611EF8"/>
    <w:rsid w:val="00613B39"/>
    <w:rsid w:val="006154DD"/>
    <w:rsid w:val="006156E0"/>
    <w:rsid w:val="00616803"/>
    <w:rsid w:val="00617377"/>
    <w:rsid w:val="00617EDC"/>
    <w:rsid w:val="00622166"/>
    <w:rsid w:val="00622F76"/>
    <w:rsid w:val="00624C55"/>
    <w:rsid w:val="00630743"/>
    <w:rsid w:val="00635F12"/>
    <w:rsid w:val="00637F28"/>
    <w:rsid w:val="006404C1"/>
    <w:rsid w:val="00641887"/>
    <w:rsid w:val="0064312A"/>
    <w:rsid w:val="00645BA0"/>
    <w:rsid w:val="00646FAD"/>
    <w:rsid w:val="00650DFC"/>
    <w:rsid w:val="00651695"/>
    <w:rsid w:val="00652917"/>
    <w:rsid w:val="006571D7"/>
    <w:rsid w:val="00657DB4"/>
    <w:rsid w:val="00660EDD"/>
    <w:rsid w:val="0066734D"/>
    <w:rsid w:val="006719C2"/>
    <w:rsid w:val="00671F02"/>
    <w:rsid w:val="00672356"/>
    <w:rsid w:val="00674D11"/>
    <w:rsid w:val="006754B5"/>
    <w:rsid w:val="006843A6"/>
    <w:rsid w:val="00685C59"/>
    <w:rsid w:val="00686489"/>
    <w:rsid w:val="006875FB"/>
    <w:rsid w:val="006877F2"/>
    <w:rsid w:val="00690236"/>
    <w:rsid w:val="00691906"/>
    <w:rsid w:val="00694B4F"/>
    <w:rsid w:val="00695D75"/>
    <w:rsid w:val="00697A62"/>
    <w:rsid w:val="006A028E"/>
    <w:rsid w:val="006A033B"/>
    <w:rsid w:val="006A063B"/>
    <w:rsid w:val="006A2E3B"/>
    <w:rsid w:val="006A71F9"/>
    <w:rsid w:val="006B01B1"/>
    <w:rsid w:val="006B065C"/>
    <w:rsid w:val="006B1B46"/>
    <w:rsid w:val="006B1FA7"/>
    <w:rsid w:val="006B3818"/>
    <w:rsid w:val="006B5387"/>
    <w:rsid w:val="006B6AB5"/>
    <w:rsid w:val="006B6DBA"/>
    <w:rsid w:val="006B7484"/>
    <w:rsid w:val="006B7825"/>
    <w:rsid w:val="006C201A"/>
    <w:rsid w:val="006C4886"/>
    <w:rsid w:val="006C6272"/>
    <w:rsid w:val="006C6A7F"/>
    <w:rsid w:val="006D1244"/>
    <w:rsid w:val="006F0CD7"/>
    <w:rsid w:val="006F14A8"/>
    <w:rsid w:val="006F1C41"/>
    <w:rsid w:val="006F23F4"/>
    <w:rsid w:val="006F41BD"/>
    <w:rsid w:val="006F7604"/>
    <w:rsid w:val="00701544"/>
    <w:rsid w:val="00712E08"/>
    <w:rsid w:val="0071590B"/>
    <w:rsid w:val="00715F7D"/>
    <w:rsid w:val="00717B0A"/>
    <w:rsid w:val="00723700"/>
    <w:rsid w:val="0072671A"/>
    <w:rsid w:val="00727866"/>
    <w:rsid w:val="00730A0F"/>
    <w:rsid w:val="0073302D"/>
    <w:rsid w:val="00733F9A"/>
    <w:rsid w:val="007345F1"/>
    <w:rsid w:val="00734D66"/>
    <w:rsid w:val="00735F2B"/>
    <w:rsid w:val="007367A9"/>
    <w:rsid w:val="00740DDA"/>
    <w:rsid w:val="00741FE3"/>
    <w:rsid w:val="00742279"/>
    <w:rsid w:val="00742653"/>
    <w:rsid w:val="00743914"/>
    <w:rsid w:val="00750C2F"/>
    <w:rsid w:val="00750EAC"/>
    <w:rsid w:val="00753BF3"/>
    <w:rsid w:val="00754542"/>
    <w:rsid w:val="00757461"/>
    <w:rsid w:val="007619CE"/>
    <w:rsid w:val="007632D9"/>
    <w:rsid w:val="0076341D"/>
    <w:rsid w:val="00764990"/>
    <w:rsid w:val="0076578D"/>
    <w:rsid w:val="0076655C"/>
    <w:rsid w:val="007707D0"/>
    <w:rsid w:val="00770DB3"/>
    <w:rsid w:val="00771F1D"/>
    <w:rsid w:val="00772958"/>
    <w:rsid w:val="00774044"/>
    <w:rsid w:val="00774303"/>
    <w:rsid w:val="00776F0C"/>
    <w:rsid w:val="00776FEE"/>
    <w:rsid w:val="007817CE"/>
    <w:rsid w:val="00781C05"/>
    <w:rsid w:val="00782854"/>
    <w:rsid w:val="00785BA0"/>
    <w:rsid w:val="0079179D"/>
    <w:rsid w:val="007944A3"/>
    <w:rsid w:val="007B1411"/>
    <w:rsid w:val="007B1529"/>
    <w:rsid w:val="007B22D3"/>
    <w:rsid w:val="007B2A03"/>
    <w:rsid w:val="007B41C6"/>
    <w:rsid w:val="007B6168"/>
    <w:rsid w:val="007C11CC"/>
    <w:rsid w:val="007C1329"/>
    <w:rsid w:val="007C47DD"/>
    <w:rsid w:val="007C4B11"/>
    <w:rsid w:val="007C505B"/>
    <w:rsid w:val="007C55D8"/>
    <w:rsid w:val="007C59D6"/>
    <w:rsid w:val="007D2FCD"/>
    <w:rsid w:val="007D40BC"/>
    <w:rsid w:val="007D4A6A"/>
    <w:rsid w:val="007D579B"/>
    <w:rsid w:val="007D756E"/>
    <w:rsid w:val="007E171A"/>
    <w:rsid w:val="007E217D"/>
    <w:rsid w:val="007E3A7C"/>
    <w:rsid w:val="007E3CC1"/>
    <w:rsid w:val="007E7665"/>
    <w:rsid w:val="007F0BC2"/>
    <w:rsid w:val="007F23DC"/>
    <w:rsid w:val="007F4362"/>
    <w:rsid w:val="007F5B25"/>
    <w:rsid w:val="007F6455"/>
    <w:rsid w:val="007F7F09"/>
    <w:rsid w:val="00801775"/>
    <w:rsid w:val="00801E68"/>
    <w:rsid w:val="008037AF"/>
    <w:rsid w:val="00803901"/>
    <w:rsid w:val="00803A4E"/>
    <w:rsid w:val="008111CB"/>
    <w:rsid w:val="0082181C"/>
    <w:rsid w:val="008261E2"/>
    <w:rsid w:val="0083130C"/>
    <w:rsid w:val="0083184D"/>
    <w:rsid w:val="0083381E"/>
    <w:rsid w:val="00836FCF"/>
    <w:rsid w:val="00837083"/>
    <w:rsid w:val="008371F4"/>
    <w:rsid w:val="008375D6"/>
    <w:rsid w:val="008415A3"/>
    <w:rsid w:val="00845540"/>
    <w:rsid w:val="008503E8"/>
    <w:rsid w:val="008520F2"/>
    <w:rsid w:val="008526C6"/>
    <w:rsid w:val="00854898"/>
    <w:rsid w:val="008553E0"/>
    <w:rsid w:val="00856186"/>
    <w:rsid w:val="008579A5"/>
    <w:rsid w:val="00861CC7"/>
    <w:rsid w:val="0086347C"/>
    <w:rsid w:val="00864A54"/>
    <w:rsid w:val="00866412"/>
    <w:rsid w:val="00866754"/>
    <w:rsid w:val="008701EA"/>
    <w:rsid w:val="0087153D"/>
    <w:rsid w:val="00871B3B"/>
    <w:rsid w:val="00873BBF"/>
    <w:rsid w:val="00874DFB"/>
    <w:rsid w:val="00874F24"/>
    <w:rsid w:val="00875E51"/>
    <w:rsid w:val="00880BD3"/>
    <w:rsid w:val="00882C5A"/>
    <w:rsid w:val="00883608"/>
    <w:rsid w:val="00886C06"/>
    <w:rsid w:val="00887057"/>
    <w:rsid w:val="008902C6"/>
    <w:rsid w:val="008916E3"/>
    <w:rsid w:val="00891AAD"/>
    <w:rsid w:val="008924BE"/>
    <w:rsid w:val="00896F9D"/>
    <w:rsid w:val="008A315C"/>
    <w:rsid w:val="008A449B"/>
    <w:rsid w:val="008A51B5"/>
    <w:rsid w:val="008A7AC8"/>
    <w:rsid w:val="008B01BF"/>
    <w:rsid w:val="008B08D4"/>
    <w:rsid w:val="008B348B"/>
    <w:rsid w:val="008B4A77"/>
    <w:rsid w:val="008B4A8C"/>
    <w:rsid w:val="008B6B39"/>
    <w:rsid w:val="008B7047"/>
    <w:rsid w:val="008C4803"/>
    <w:rsid w:val="008C7F36"/>
    <w:rsid w:val="008D1E1B"/>
    <w:rsid w:val="008D35C1"/>
    <w:rsid w:val="008D477F"/>
    <w:rsid w:val="008D5490"/>
    <w:rsid w:val="008E1180"/>
    <w:rsid w:val="008E3D00"/>
    <w:rsid w:val="008E3E24"/>
    <w:rsid w:val="008E4BD2"/>
    <w:rsid w:val="008E538C"/>
    <w:rsid w:val="008E556A"/>
    <w:rsid w:val="008F06EE"/>
    <w:rsid w:val="008F52FA"/>
    <w:rsid w:val="008F6918"/>
    <w:rsid w:val="008F74C7"/>
    <w:rsid w:val="009000CD"/>
    <w:rsid w:val="00902A0E"/>
    <w:rsid w:val="00904EED"/>
    <w:rsid w:val="00905431"/>
    <w:rsid w:val="00905927"/>
    <w:rsid w:val="009067F7"/>
    <w:rsid w:val="00910842"/>
    <w:rsid w:val="00911AEF"/>
    <w:rsid w:val="00914044"/>
    <w:rsid w:val="00914EE2"/>
    <w:rsid w:val="00915464"/>
    <w:rsid w:val="009156C5"/>
    <w:rsid w:val="009170F4"/>
    <w:rsid w:val="009204AD"/>
    <w:rsid w:val="00925569"/>
    <w:rsid w:val="009267CB"/>
    <w:rsid w:val="009271D4"/>
    <w:rsid w:val="0092781D"/>
    <w:rsid w:val="00931E07"/>
    <w:rsid w:val="00934638"/>
    <w:rsid w:val="00935ECF"/>
    <w:rsid w:val="00936CEC"/>
    <w:rsid w:val="00937343"/>
    <w:rsid w:val="00937F7E"/>
    <w:rsid w:val="00941D51"/>
    <w:rsid w:val="00950D9A"/>
    <w:rsid w:val="00956629"/>
    <w:rsid w:val="0096033B"/>
    <w:rsid w:val="00962581"/>
    <w:rsid w:val="009629E5"/>
    <w:rsid w:val="00963E9D"/>
    <w:rsid w:val="0096525F"/>
    <w:rsid w:val="009661AC"/>
    <w:rsid w:val="009666DD"/>
    <w:rsid w:val="009669F8"/>
    <w:rsid w:val="00966A80"/>
    <w:rsid w:val="009727BB"/>
    <w:rsid w:val="009736F3"/>
    <w:rsid w:val="00975E51"/>
    <w:rsid w:val="00980A57"/>
    <w:rsid w:val="0098400C"/>
    <w:rsid w:val="0098504E"/>
    <w:rsid w:val="00985FBE"/>
    <w:rsid w:val="009875BF"/>
    <w:rsid w:val="0098789C"/>
    <w:rsid w:val="00992D83"/>
    <w:rsid w:val="00993622"/>
    <w:rsid w:val="00994163"/>
    <w:rsid w:val="00997F78"/>
    <w:rsid w:val="009A0356"/>
    <w:rsid w:val="009A2011"/>
    <w:rsid w:val="009A45A2"/>
    <w:rsid w:val="009A51DC"/>
    <w:rsid w:val="009A668C"/>
    <w:rsid w:val="009B015D"/>
    <w:rsid w:val="009B0D1B"/>
    <w:rsid w:val="009B2CA9"/>
    <w:rsid w:val="009B4245"/>
    <w:rsid w:val="009B435E"/>
    <w:rsid w:val="009B6898"/>
    <w:rsid w:val="009C21BE"/>
    <w:rsid w:val="009C6D32"/>
    <w:rsid w:val="009D01EA"/>
    <w:rsid w:val="009D256F"/>
    <w:rsid w:val="009D2D2D"/>
    <w:rsid w:val="009D699B"/>
    <w:rsid w:val="009E033A"/>
    <w:rsid w:val="009E2D66"/>
    <w:rsid w:val="009E3C94"/>
    <w:rsid w:val="009E3CA0"/>
    <w:rsid w:val="009E448F"/>
    <w:rsid w:val="009E5C07"/>
    <w:rsid w:val="009E70D2"/>
    <w:rsid w:val="009F0640"/>
    <w:rsid w:val="009F6983"/>
    <w:rsid w:val="00A01012"/>
    <w:rsid w:val="00A03585"/>
    <w:rsid w:val="00A03704"/>
    <w:rsid w:val="00A045F2"/>
    <w:rsid w:val="00A06160"/>
    <w:rsid w:val="00A119D5"/>
    <w:rsid w:val="00A11CF7"/>
    <w:rsid w:val="00A1388E"/>
    <w:rsid w:val="00A141B8"/>
    <w:rsid w:val="00A165FF"/>
    <w:rsid w:val="00A16DE0"/>
    <w:rsid w:val="00A2062E"/>
    <w:rsid w:val="00A20A55"/>
    <w:rsid w:val="00A21937"/>
    <w:rsid w:val="00A21D58"/>
    <w:rsid w:val="00A22E54"/>
    <w:rsid w:val="00A2452C"/>
    <w:rsid w:val="00A247F1"/>
    <w:rsid w:val="00A24DFE"/>
    <w:rsid w:val="00A26F84"/>
    <w:rsid w:val="00A27AEA"/>
    <w:rsid w:val="00A30EF6"/>
    <w:rsid w:val="00A31B06"/>
    <w:rsid w:val="00A32D27"/>
    <w:rsid w:val="00A33EE5"/>
    <w:rsid w:val="00A35E55"/>
    <w:rsid w:val="00A35F79"/>
    <w:rsid w:val="00A449D0"/>
    <w:rsid w:val="00A468CB"/>
    <w:rsid w:val="00A4796F"/>
    <w:rsid w:val="00A51AAD"/>
    <w:rsid w:val="00A52066"/>
    <w:rsid w:val="00A52168"/>
    <w:rsid w:val="00A5292B"/>
    <w:rsid w:val="00A56845"/>
    <w:rsid w:val="00A57BEB"/>
    <w:rsid w:val="00A61534"/>
    <w:rsid w:val="00A65568"/>
    <w:rsid w:val="00A66B76"/>
    <w:rsid w:val="00A72AFF"/>
    <w:rsid w:val="00A82DC9"/>
    <w:rsid w:val="00A84776"/>
    <w:rsid w:val="00A85126"/>
    <w:rsid w:val="00A85EBB"/>
    <w:rsid w:val="00A85FD3"/>
    <w:rsid w:val="00A875B0"/>
    <w:rsid w:val="00A87BDE"/>
    <w:rsid w:val="00A942BB"/>
    <w:rsid w:val="00A94F63"/>
    <w:rsid w:val="00A97D8E"/>
    <w:rsid w:val="00AA02EB"/>
    <w:rsid w:val="00AA02F1"/>
    <w:rsid w:val="00AA2971"/>
    <w:rsid w:val="00AA459E"/>
    <w:rsid w:val="00AA4DC9"/>
    <w:rsid w:val="00AA5C5C"/>
    <w:rsid w:val="00AA75D2"/>
    <w:rsid w:val="00AA7AD7"/>
    <w:rsid w:val="00AB16D7"/>
    <w:rsid w:val="00AB2CC8"/>
    <w:rsid w:val="00AB3608"/>
    <w:rsid w:val="00AC091D"/>
    <w:rsid w:val="00AC1541"/>
    <w:rsid w:val="00AC2175"/>
    <w:rsid w:val="00AC58C9"/>
    <w:rsid w:val="00AC5B3F"/>
    <w:rsid w:val="00AC5EA7"/>
    <w:rsid w:val="00AD03B7"/>
    <w:rsid w:val="00AD342F"/>
    <w:rsid w:val="00AD4357"/>
    <w:rsid w:val="00AD485D"/>
    <w:rsid w:val="00AD5DE6"/>
    <w:rsid w:val="00AD6D43"/>
    <w:rsid w:val="00AD717C"/>
    <w:rsid w:val="00AE3BC3"/>
    <w:rsid w:val="00AE4241"/>
    <w:rsid w:val="00AE4464"/>
    <w:rsid w:val="00AE4810"/>
    <w:rsid w:val="00AE681F"/>
    <w:rsid w:val="00AE6A8F"/>
    <w:rsid w:val="00AF04D4"/>
    <w:rsid w:val="00AF313A"/>
    <w:rsid w:val="00AF325A"/>
    <w:rsid w:val="00AF34D7"/>
    <w:rsid w:val="00AF4196"/>
    <w:rsid w:val="00AF791B"/>
    <w:rsid w:val="00B01A65"/>
    <w:rsid w:val="00B02F7A"/>
    <w:rsid w:val="00B0453E"/>
    <w:rsid w:val="00B04909"/>
    <w:rsid w:val="00B05B8B"/>
    <w:rsid w:val="00B067FE"/>
    <w:rsid w:val="00B1134B"/>
    <w:rsid w:val="00B129FE"/>
    <w:rsid w:val="00B143E2"/>
    <w:rsid w:val="00B1484D"/>
    <w:rsid w:val="00B2236F"/>
    <w:rsid w:val="00B22971"/>
    <w:rsid w:val="00B31DCA"/>
    <w:rsid w:val="00B32C6F"/>
    <w:rsid w:val="00B32DF3"/>
    <w:rsid w:val="00B349F0"/>
    <w:rsid w:val="00B34CFB"/>
    <w:rsid w:val="00B36D79"/>
    <w:rsid w:val="00B3784A"/>
    <w:rsid w:val="00B44C09"/>
    <w:rsid w:val="00B47180"/>
    <w:rsid w:val="00B475DA"/>
    <w:rsid w:val="00B5262D"/>
    <w:rsid w:val="00B53FBA"/>
    <w:rsid w:val="00B56711"/>
    <w:rsid w:val="00B56E24"/>
    <w:rsid w:val="00B57D12"/>
    <w:rsid w:val="00B60D8F"/>
    <w:rsid w:val="00B61AA6"/>
    <w:rsid w:val="00B64050"/>
    <w:rsid w:val="00B66053"/>
    <w:rsid w:val="00B66071"/>
    <w:rsid w:val="00B6652A"/>
    <w:rsid w:val="00B71CBD"/>
    <w:rsid w:val="00B7235E"/>
    <w:rsid w:val="00B73BE0"/>
    <w:rsid w:val="00B74D62"/>
    <w:rsid w:val="00B7505D"/>
    <w:rsid w:val="00B752DA"/>
    <w:rsid w:val="00B777F1"/>
    <w:rsid w:val="00B82E4A"/>
    <w:rsid w:val="00B85362"/>
    <w:rsid w:val="00B85DB9"/>
    <w:rsid w:val="00B86056"/>
    <w:rsid w:val="00B86BCD"/>
    <w:rsid w:val="00B94B50"/>
    <w:rsid w:val="00BB0F78"/>
    <w:rsid w:val="00BB1A25"/>
    <w:rsid w:val="00BB47F8"/>
    <w:rsid w:val="00BB5EE8"/>
    <w:rsid w:val="00BC099A"/>
    <w:rsid w:val="00BC24CD"/>
    <w:rsid w:val="00BC2543"/>
    <w:rsid w:val="00BC5F4D"/>
    <w:rsid w:val="00BC6041"/>
    <w:rsid w:val="00BC7537"/>
    <w:rsid w:val="00BC7BD8"/>
    <w:rsid w:val="00BC7F26"/>
    <w:rsid w:val="00BD0073"/>
    <w:rsid w:val="00BD1077"/>
    <w:rsid w:val="00BD225E"/>
    <w:rsid w:val="00BD2500"/>
    <w:rsid w:val="00BD5846"/>
    <w:rsid w:val="00BD66C8"/>
    <w:rsid w:val="00BE0C77"/>
    <w:rsid w:val="00BE1993"/>
    <w:rsid w:val="00BE3E5B"/>
    <w:rsid w:val="00BE40FC"/>
    <w:rsid w:val="00BE4156"/>
    <w:rsid w:val="00BE5129"/>
    <w:rsid w:val="00BE5BB3"/>
    <w:rsid w:val="00BE6494"/>
    <w:rsid w:val="00BE6C98"/>
    <w:rsid w:val="00BE6EAD"/>
    <w:rsid w:val="00BF3B62"/>
    <w:rsid w:val="00BF504E"/>
    <w:rsid w:val="00BF6003"/>
    <w:rsid w:val="00BF6240"/>
    <w:rsid w:val="00BF672D"/>
    <w:rsid w:val="00BF7C34"/>
    <w:rsid w:val="00C00404"/>
    <w:rsid w:val="00C03C5D"/>
    <w:rsid w:val="00C03CA7"/>
    <w:rsid w:val="00C03E9D"/>
    <w:rsid w:val="00C052CB"/>
    <w:rsid w:val="00C0745F"/>
    <w:rsid w:val="00C075DC"/>
    <w:rsid w:val="00C12491"/>
    <w:rsid w:val="00C13458"/>
    <w:rsid w:val="00C14780"/>
    <w:rsid w:val="00C14C71"/>
    <w:rsid w:val="00C20E89"/>
    <w:rsid w:val="00C2167A"/>
    <w:rsid w:val="00C2203C"/>
    <w:rsid w:val="00C2398F"/>
    <w:rsid w:val="00C253A2"/>
    <w:rsid w:val="00C2575D"/>
    <w:rsid w:val="00C328B6"/>
    <w:rsid w:val="00C33E74"/>
    <w:rsid w:val="00C3400C"/>
    <w:rsid w:val="00C3760E"/>
    <w:rsid w:val="00C41F89"/>
    <w:rsid w:val="00C479DA"/>
    <w:rsid w:val="00C5038C"/>
    <w:rsid w:val="00C52927"/>
    <w:rsid w:val="00C5354C"/>
    <w:rsid w:val="00C5374D"/>
    <w:rsid w:val="00C574CB"/>
    <w:rsid w:val="00C63D4A"/>
    <w:rsid w:val="00C642EC"/>
    <w:rsid w:val="00C64A49"/>
    <w:rsid w:val="00C66956"/>
    <w:rsid w:val="00C66E89"/>
    <w:rsid w:val="00C671B5"/>
    <w:rsid w:val="00C70FDA"/>
    <w:rsid w:val="00C71990"/>
    <w:rsid w:val="00C72154"/>
    <w:rsid w:val="00C75433"/>
    <w:rsid w:val="00C77A6D"/>
    <w:rsid w:val="00C826CE"/>
    <w:rsid w:val="00C93564"/>
    <w:rsid w:val="00C96180"/>
    <w:rsid w:val="00C96DE2"/>
    <w:rsid w:val="00C96F9C"/>
    <w:rsid w:val="00CA0D7F"/>
    <w:rsid w:val="00CA21F7"/>
    <w:rsid w:val="00CA7AF2"/>
    <w:rsid w:val="00CB3757"/>
    <w:rsid w:val="00CB4A0D"/>
    <w:rsid w:val="00CB7D55"/>
    <w:rsid w:val="00CC0514"/>
    <w:rsid w:val="00CC0D48"/>
    <w:rsid w:val="00CC2DBE"/>
    <w:rsid w:val="00CC5588"/>
    <w:rsid w:val="00CD0659"/>
    <w:rsid w:val="00CD30A7"/>
    <w:rsid w:val="00CD6526"/>
    <w:rsid w:val="00CD6DCE"/>
    <w:rsid w:val="00CE2685"/>
    <w:rsid w:val="00CE5BF2"/>
    <w:rsid w:val="00CE603F"/>
    <w:rsid w:val="00CE6530"/>
    <w:rsid w:val="00CE67D3"/>
    <w:rsid w:val="00CF0BE8"/>
    <w:rsid w:val="00CF1E16"/>
    <w:rsid w:val="00D0798C"/>
    <w:rsid w:val="00D17B28"/>
    <w:rsid w:val="00D2133B"/>
    <w:rsid w:val="00D22C2A"/>
    <w:rsid w:val="00D33285"/>
    <w:rsid w:val="00D33307"/>
    <w:rsid w:val="00D337C6"/>
    <w:rsid w:val="00D34239"/>
    <w:rsid w:val="00D376A7"/>
    <w:rsid w:val="00D41365"/>
    <w:rsid w:val="00D41A1B"/>
    <w:rsid w:val="00D43BFF"/>
    <w:rsid w:val="00D501C3"/>
    <w:rsid w:val="00D5029F"/>
    <w:rsid w:val="00D50444"/>
    <w:rsid w:val="00D50618"/>
    <w:rsid w:val="00D509C8"/>
    <w:rsid w:val="00D50B9C"/>
    <w:rsid w:val="00D533BC"/>
    <w:rsid w:val="00D56924"/>
    <w:rsid w:val="00D57917"/>
    <w:rsid w:val="00D622C7"/>
    <w:rsid w:val="00D7035E"/>
    <w:rsid w:val="00D72D9D"/>
    <w:rsid w:val="00D73741"/>
    <w:rsid w:val="00D7439B"/>
    <w:rsid w:val="00D743B4"/>
    <w:rsid w:val="00D766BC"/>
    <w:rsid w:val="00D80E5B"/>
    <w:rsid w:val="00D81E68"/>
    <w:rsid w:val="00D820D0"/>
    <w:rsid w:val="00D828D0"/>
    <w:rsid w:val="00D82C5C"/>
    <w:rsid w:val="00D86A25"/>
    <w:rsid w:val="00D94BE5"/>
    <w:rsid w:val="00D961E6"/>
    <w:rsid w:val="00D9649F"/>
    <w:rsid w:val="00D97CB2"/>
    <w:rsid w:val="00DA2E37"/>
    <w:rsid w:val="00DA3BAC"/>
    <w:rsid w:val="00DA639A"/>
    <w:rsid w:val="00DA7587"/>
    <w:rsid w:val="00DA7B01"/>
    <w:rsid w:val="00DB069E"/>
    <w:rsid w:val="00DB0BAD"/>
    <w:rsid w:val="00DB1291"/>
    <w:rsid w:val="00DB31AB"/>
    <w:rsid w:val="00DB41EE"/>
    <w:rsid w:val="00DC2A70"/>
    <w:rsid w:val="00DC53AE"/>
    <w:rsid w:val="00DC6E81"/>
    <w:rsid w:val="00DD17F7"/>
    <w:rsid w:val="00DD2B77"/>
    <w:rsid w:val="00DD3230"/>
    <w:rsid w:val="00DD50F8"/>
    <w:rsid w:val="00DD5D60"/>
    <w:rsid w:val="00DD7B64"/>
    <w:rsid w:val="00DE0B87"/>
    <w:rsid w:val="00DE114C"/>
    <w:rsid w:val="00DE21D3"/>
    <w:rsid w:val="00DE3353"/>
    <w:rsid w:val="00DE449C"/>
    <w:rsid w:val="00DE48E7"/>
    <w:rsid w:val="00DF2114"/>
    <w:rsid w:val="00DF32A1"/>
    <w:rsid w:val="00DF3695"/>
    <w:rsid w:val="00DF42AF"/>
    <w:rsid w:val="00DF446F"/>
    <w:rsid w:val="00DF5192"/>
    <w:rsid w:val="00DF7E4A"/>
    <w:rsid w:val="00E02D18"/>
    <w:rsid w:val="00E02F9A"/>
    <w:rsid w:val="00E03A4A"/>
    <w:rsid w:val="00E04559"/>
    <w:rsid w:val="00E10407"/>
    <w:rsid w:val="00E11CB9"/>
    <w:rsid w:val="00E1219B"/>
    <w:rsid w:val="00E133AC"/>
    <w:rsid w:val="00E13C95"/>
    <w:rsid w:val="00E13DEF"/>
    <w:rsid w:val="00E13F9B"/>
    <w:rsid w:val="00E20FF6"/>
    <w:rsid w:val="00E24F52"/>
    <w:rsid w:val="00E25035"/>
    <w:rsid w:val="00E27C1A"/>
    <w:rsid w:val="00E32DF3"/>
    <w:rsid w:val="00E33CBD"/>
    <w:rsid w:val="00E461DE"/>
    <w:rsid w:val="00E50179"/>
    <w:rsid w:val="00E51DC0"/>
    <w:rsid w:val="00E526F8"/>
    <w:rsid w:val="00E52B51"/>
    <w:rsid w:val="00E5524C"/>
    <w:rsid w:val="00E557D2"/>
    <w:rsid w:val="00E55EF8"/>
    <w:rsid w:val="00E56639"/>
    <w:rsid w:val="00E63102"/>
    <w:rsid w:val="00E63536"/>
    <w:rsid w:val="00E6399D"/>
    <w:rsid w:val="00E65033"/>
    <w:rsid w:val="00E7199A"/>
    <w:rsid w:val="00E7267D"/>
    <w:rsid w:val="00E740BF"/>
    <w:rsid w:val="00E74139"/>
    <w:rsid w:val="00E76470"/>
    <w:rsid w:val="00E76D2F"/>
    <w:rsid w:val="00E81280"/>
    <w:rsid w:val="00E87AB7"/>
    <w:rsid w:val="00E92404"/>
    <w:rsid w:val="00E94705"/>
    <w:rsid w:val="00E95272"/>
    <w:rsid w:val="00E9580E"/>
    <w:rsid w:val="00E97069"/>
    <w:rsid w:val="00EA023C"/>
    <w:rsid w:val="00EA2384"/>
    <w:rsid w:val="00EA239E"/>
    <w:rsid w:val="00EB005C"/>
    <w:rsid w:val="00EB09E8"/>
    <w:rsid w:val="00EB1FEF"/>
    <w:rsid w:val="00EB7620"/>
    <w:rsid w:val="00EC1D51"/>
    <w:rsid w:val="00EC4245"/>
    <w:rsid w:val="00EC456F"/>
    <w:rsid w:val="00EC5026"/>
    <w:rsid w:val="00ED0E91"/>
    <w:rsid w:val="00ED15D3"/>
    <w:rsid w:val="00EE2C0B"/>
    <w:rsid w:val="00EE2DDB"/>
    <w:rsid w:val="00EE4BE2"/>
    <w:rsid w:val="00EE6A5E"/>
    <w:rsid w:val="00EE75C2"/>
    <w:rsid w:val="00EF26E8"/>
    <w:rsid w:val="00EF2DC2"/>
    <w:rsid w:val="00EF38D0"/>
    <w:rsid w:val="00EF65D9"/>
    <w:rsid w:val="00EF66C4"/>
    <w:rsid w:val="00EF7200"/>
    <w:rsid w:val="00EF76E8"/>
    <w:rsid w:val="00EF779D"/>
    <w:rsid w:val="00F0145B"/>
    <w:rsid w:val="00F04771"/>
    <w:rsid w:val="00F05836"/>
    <w:rsid w:val="00F06F66"/>
    <w:rsid w:val="00F0787E"/>
    <w:rsid w:val="00F10318"/>
    <w:rsid w:val="00F13FFD"/>
    <w:rsid w:val="00F1450B"/>
    <w:rsid w:val="00F22EC5"/>
    <w:rsid w:val="00F23622"/>
    <w:rsid w:val="00F25C32"/>
    <w:rsid w:val="00F378C3"/>
    <w:rsid w:val="00F37C6E"/>
    <w:rsid w:val="00F442F2"/>
    <w:rsid w:val="00F44AE1"/>
    <w:rsid w:val="00F5039D"/>
    <w:rsid w:val="00F513B2"/>
    <w:rsid w:val="00F53080"/>
    <w:rsid w:val="00F53D66"/>
    <w:rsid w:val="00F54ED0"/>
    <w:rsid w:val="00F55565"/>
    <w:rsid w:val="00F578DD"/>
    <w:rsid w:val="00F57CC1"/>
    <w:rsid w:val="00F61B84"/>
    <w:rsid w:val="00F64B01"/>
    <w:rsid w:val="00F66A0B"/>
    <w:rsid w:val="00F717AD"/>
    <w:rsid w:val="00F72BE7"/>
    <w:rsid w:val="00F76B71"/>
    <w:rsid w:val="00F8096D"/>
    <w:rsid w:val="00F8174A"/>
    <w:rsid w:val="00F82EE6"/>
    <w:rsid w:val="00F839F8"/>
    <w:rsid w:val="00F84622"/>
    <w:rsid w:val="00F857E5"/>
    <w:rsid w:val="00F87892"/>
    <w:rsid w:val="00F93529"/>
    <w:rsid w:val="00F93B4F"/>
    <w:rsid w:val="00F967AD"/>
    <w:rsid w:val="00FA09CD"/>
    <w:rsid w:val="00FA2B5C"/>
    <w:rsid w:val="00FA2E80"/>
    <w:rsid w:val="00FA5614"/>
    <w:rsid w:val="00FA61FD"/>
    <w:rsid w:val="00FA68ED"/>
    <w:rsid w:val="00FA7B27"/>
    <w:rsid w:val="00FB3A51"/>
    <w:rsid w:val="00FB4605"/>
    <w:rsid w:val="00FB695F"/>
    <w:rsid w:val="00FC010D"/>
    <w:rsid w:val="00FC0D1E"/>
    <w:rsid w:val="00FC19CD"/>
    <w:rsid w:val="00FC60AA"/>
    <w:rsid w:val="00FC76F2"/>
    <w:rsid w:val="00FD127F"/>
    <w:rsid w:val="00FD2868"/>
    <w:rsid w:val="00FD3129"/>
    <w:rsid w:val="00FD3FF1"/>
    <w:rsid w:val="00FD4037"/>
    <w:rsid w:val="00FD41D3"/>
    <w:rsid w:val="00FD7840"/>
    <w:rsid w:val="00FD7F4B"/>
    <w:rsid w:val="00FE0EB7"/>
    <w:rsid w:val="00FE586A"/>
    <w:rsid w:val="00FE5953"/>
    <w:rsid w:val="00FF1246"/>
    <w:rsid w:val="00FF17CC"/>
    <w:rsid w:val="00FF2F0F"/>
    <w:rsid w:val="00FF6FEB"/>
    <w:rsid w:val="00FF76F0"/>
    <w:rsid w:val="00FF7D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3FA472"/>
  <w15:docId w15:val="{A67720E5-60D4-4F1E-855C-08F4CE46E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6A25"/>
    <w:pPr>
      <w:spacing w:line="480" w:lineRule="auto"/>
      <w:ind w:firstLine="720"/>
    </w:pPr>
    <w:rPr>
      <w:rFonts w:eastAsiaTheme="minorHAnsi" w:cstheme="minorBidi"/>
      <w:sz w:val="24"/>
      <w:szCs w:val="22"/>
      <w:lang w:val="es-ES"/>
    </w:rPr>
  </w:style>
  <w:style w:type="paragraph" w:styleId="Ttulo1">
    <w:name w:val="heading 1"/>
    <w:basedOn w:val="Normal"/>
    <w:next w:val="Normal"/>
    <w:link w:val="Ttulo1Car"/>
    <w:uiPriority w:val="9"/>
    <w:qFormat/>
    <w:rsid w:val="00D86A25"/>
    <w:pPr>
      <w:keepNext/>
      <w:keepLines/>
      <w:numPr>
        <w:numId w:val="10"/>
      </w:numPr>
      <w:jc w:val="center"/>
      <w:outlineLvl w:val="0"/>
    </w:pPr>
    <w:rPr>
      <w:rFonts w:eastAsiaTheme="majorEastAsia" w:cs="Times New Roman"/>
      <w:b/>
      <w:szCs w:val="24"/>
      <w:lang w:val="es-MX"/>
    </w:rPr>
  </w:style>
  <w:style w:type="paragraph" w:styleId="Ttulo2">
    <w:name w:val="heading 2"/>
    <w:basedOn w:val="Normal"/>
    <w:next w:val="Normal"/>
    <w:link w:val="Ttulo2Car"/>
    <w:uiPriority w:val="9"/>
    <w:unhideWhenUsed/>
    <w:qFormat/>
    <w:rsid w:val="00D86A25"/>
    <w:pPr>
      <w:keepNext/>
      <w:keepLines/>
      <w:numPr>
        <w:ilvl w:val="1"/>
        <w:numId w:val="10"/>
      </w:numPr>
      <w:outlineLvl w:val="1"/>
    </w:pPr>
    <w:rPr>
      <w:rFonts w:eastAsiaTheme="majorEastAsia" w:cs="Times New Roman"/>
      <w:b/>
      <w:szCs w:val="24"/>
      <w:lang w:val="es-CO"/>
    </w:rPr>
  </w:style>
  <w:style w:type="paragraph" w:styleId="Ttulo3">
    <w:name w:val="heading 3"/>
    <w:basedOn w:val="Ttulo2"/>
    <w:next w:val="Normal"/>
    <w:link w:val="Ttulo3Car"/>
    <w:uiPriority w:val="9"/>
    <w:unhideWhenUsed/>
    <w:qFormat/>
    <w:rsid w:val="00753BF3"/>
    <w:pPr>
      <w:numPr>
        <w:ilvl w:val="2"/>
      </w:numPr>
      <w:ind w:left="0" w:firstLine="0"/>
      <w:outlineLvl w:val="2"/>
    </w:pPr>
    <w:rPr>
      <w:i/>
    </w:rPr>
  </w:style>
  <w:style w:type="paragraph" w:styleId="Ttulo4">
    <w:name w:val="heading 4"/>
    <w:basedOn w:val="Normal"/>
    <w:next w:val="Normal"/>
    <w:link w:val="Ttulo4Car"/>
    <w:uiPriority w:val="9"/>
    <w:unhideWhenUsed/>
    <w:qFormat/>
    <w:rsid w:val="00D86A25"/>
    <w:pPr>
      <w:keepNext/>
      <w:keepLines/>
      <w:numPr>
        <w:ilvl w:val="3"/>
        <w:numId w:val="10"/>
      </w:numPr>
      <w:outlineLvl w:val="3"/>
    </w:pPr>
    <w:rPr>
      <w:rFonts w:eastAsiaTheme="majorEastAsia" w:cs="Times New Roman"/>
      <w:b/>
      <w:iCs/>
      <w:color w:val="000000" w:themeColor="text1"/>
      <w:lang w:val="es-CO"/>
    </w:rPr>
  </w:style>
  <w:style w:type="paragraph" w:styleId="Ttulo5">
    <w:name w:val="heading 5"/>
    <w:basedOn w:val="Normal"/>
    <w:next w:val="Normal"/>
    <w:link w:val="Ttulo5Car"/>
    <w:uiPriority w:val="9"/>
    <w:unhideWhenUsed/>
    <w:qFormat/>
    <w:rsid w:val="00D86A25"/>
    <w:pPr>
      <w:keepNext/>
      <w:keepLines/>
      <w:spacing w:before="220" w:after="40"/>
      <w:outlineLvl w:val="4"/>
    </w:pPr>
    <w:rPr>
      <w:b/>
      <w:sz w:val="22"/>
    </w:rPr>
  </w:style>
  <w:style w:type="paragraph" w:styleId="Ttulo6">
    <w:name w:val="heading 6"/>
    <w:basedOn w:val="Normal"/>
    <w:next w:val="Normal"/>
    <w:link w:val="Ttulo6Car"/>
    <w:uiPriority w:val="9"/>
    <w:semiHidden/>
    <w:unhideWhenUsed/>
    <w:qFormat/>
    <w:rsid w:val="00D86A25"/>
    <w:pPr>
      <w:keepNext/>
      <w:keepLines/>
      <w:spacing w:before="240" w:after="80"/>
      <w:outlineLvl w:val="5"/>
    </w:pPr>
    <w:rPr>
      <w:i/>
      <w:color w:val="666666"/>
    </w:rPr>
  </w:style>
  <w:style w:type="paragraph" w:styleId="Ttulo7">
    <w:name w:val="heading 7"/>
    <w:basedOn w:val="Normal"/>
    <w:next w:val="Normal"/>
    <w:link w:val="Ttulo7Car"/>
    <w:uiPriority w:val="9"/>
    <w:semiHidden/>
    <w:unhideWhenUsed/>
    <w:qFormat/>
    <w:rsid w:val="008701E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8701E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701E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tation">
    <w:name w:val="citation"/>
    <w:basedOn w:val="Fuentedeprrafopredeter"/>
  </w:style>
  <w:style w:type="character" w:customStyle="1" w:styleId="Contrib">
    <w:name w:val="Contrib"/>
    <w:basedOn w:val="Fuentedeprrafopredeter"/>
  </w:style>
  <w:style w:type="character" w:customStyle="1" w:styleId="personal-comm">
    <w:name w:val="personal-comm"/>
    <w:basedOn w:val="Fuentedeprrafopredeter"/>
  </w:style>
  <w:style w:type="character" w:customStyle="1" w:styleId="ReferenceBody">
    <w:name w:val="ReferenceBody"/>
    <w:basedOn w:val="Fuentedeprrafopredeter"/>
  </w:style>
  <w:style w:type="character" w:customStyle="1" w:styleId="ContribSection">
    <w:name w:val="ContribSection"/>
    <w:basedOn w:val="Fuentedeprrafopredeter"/>
  </w:style>
  <w:style w:type="character" w:customStyle="1" w:styleId="PrimaryContribGroup">
    <w:name w:val="PrimaryContribGroup"/>
    <w:basedOn w:val="Fuentedeprrafopredeter"/>
  </w:style>
  <w:style w:type="character" w:customStyle="1" w:styleId="Person">
    <w:name w:val="Person"/>
    <w:basedOn w:val="Fuentedeprrafopredeter"/>
  </w:style>
  <w:style w:type="character" w:customStyle="1" w:styleId="Surname">
    <w:name w:val="Surname"/>
    <w:basedOn w:val="Fuentedeprrafopredeter"/>
  </w:style>
  <w:style w:type="character" w:customStyle="1" w:styleId="Initials">
    <w:name w:val="Initials"/>
    <w:basedOn w:val="Fuentedeprrafopredeter"/>
  </w:style>
  <w:style w:type="character" w:customStyle="1" w:styleId="DateSection">
    <w:name w:val="DateSection"/>
    <w:basedOn w:val="Fuentedeprrafopredeter"/>
  </w:style>
  <w:style w:type="character" w:customStyle="1" w:styleId="PublicationDate">
    <w:name w:val="PublicationDate"/>
    <w:basedOn w:val="Fuentedeprrafopredeter"/>
  </w:style>
  <w:style w:type="paragraph" w:styleId="Fecha">
    <w:name w:val="Date"/>
    <w:basedOn w:val="Normal"/>
    <w:next w:val="Normal"/>
    <w:rsid w:val="00EF7B96"/>
  </w:style>
  <w:style w:type="character" w:customStyle="1" w:styleId="DateCharacter">
    <w:name w:val="Date Character"/>
    <w:basedOn w:val="Fuentedeprrafopredeter"/>
  </w:style>
  <w:style w:type="character" w:customStyle="1" w:styleId="Year">
    <w:name w:val="Year"/>
    <w:basedOn w:val="Fuentedeprrafopredeter"/>
  </w:style>
  <w:style w:type="character" w:customStyle="1" w:styleId="TitleSection">
    <w:name w:val="TitleSection"/>
    <w:basedOn w:val="Fuentedeprrafopredeter"/>
  </w:style>
  <w:style w:type="paragraph" w:styleId="Ttulo">
    <w:name w:val="Title"/>
    <w:basedOn w:val="Normal"/>
    <w:next w:val="Normal"/>
    <w:uiPriority w:val="10"/>
    <w:qFormat/>
    <w:rsid w:val="00D86A25"/>
    <w:pPr>
      <w:keepNext/>
      <w:keepLines/>
      <w:spacing w:after="60"/>
    </w:pPr>
    <w:rPr>
      <w:sz w:val="52"/>
      <w:szCs w:val="52"/>
    </w:rPr>
  </w:style>
  <w:style w:type="character" w:customStyle="1" w:styleId="TitleCharacter">
    <w:name w:val="Title Character"/>
    <w:basedOn w:val="Fuentedeprrafopredeter"/>
  </w:style>
  <w:style w:type="character" w:customStyle="1" w:styleId="ReferenceBodyStyledTitle">
    <w:name w:val="ReferenceBody_StyledTitle"/>
    <w:basedOn w:val="Fuentedeprrafopredeter"/>
    <w:rPr>
      <w:i/>
      <w:iCs/>
    </w:rPr>
  </w:style>
  <w:style w:type="character" w:customStyle="1" w:styleId="TitleName">
    <w:name w:val="TitleName"/>
    <w:basedOn w:val="Fuentedeprrafopredeter"/>
  </w:style>
  <w:style w:type="character" w:customStyle="1" w:styleId="SourceSection">
    <w:name w:val="SourceSection"/>
    <w:basedOn w:val="Fuentedeprrafopredeter"/>
  </w:style>
  <w:style w:type="character" w:customStyle="1" w:styleId="Publisher">
    <w:name w:val="Publisher"/>
    <w:basedOn w:val="Fuentedeprrafopredeter"/>
  </w:style>
  <w:style w:type="character" w:customStyle="1" w:styleId="PublisherLocation">
    <w:name w:val="PublisherLocation"/>
    <w:basedOn w:val="Fuentedeprrafopredeter"/>
  </w:style>
  <w:style w:type="character" w:customStyle="1" w:styleId="PublisherName">
    <w:name w:val="PublisherName"/>
    <w:basedOn w:val="Fuentedeprrafopredeter"/>
  </w:style>
  <w:style w:type="character" w:customStyle="1" w:styleId="ReferenceBodyStyledText">
    <w:name w:val="ReferenceBody_StyledText"/>
    <w:basedOn w:val="Fuentedeprrafopredeter"/>
    <w:rPr>
      <w:i/>
      <w:iCs/>
    </w:rPr>
  </w:style>
  <w:style w:type="character" w:customStyle="1" w:styleId="Series">
    <w:name w:val="Series"/>
    <w:basedOn w:val="Fuentedeprrafopredeter"/>
  </w:style>
  <w:style w:type="character" w:customStyle="1" w:styleId="ReferenceBodyStyledVolume">
    <w:name w:val="ReferenceBody_StyledVolume"/>
    <w:basedOn w:val="Fuentedeprrafopredeter"/>
    <w:rPr>
      <w:i/>
      <w:iCs/>
    </w:rPr>
  </w:style>
  <w:style w:type="character" w:customStyle="1" w:styleId="Volume">
    <w:name w:val="Volume"/>
    <w:basedOn w:val="Fuentedeprrafopredeter"/>
  </w:style>
  <w:style w:type="character" w:customStyle="1" w:styleId="Pagination">
    <w:name w:val="Pagination"/>
    <w:basedOn w:val="Fuentedeprrafopredeter"/>
  </w:style>
  <w:style w:type="character" w:customStyle="1" w:styleId="FirstPage">
    <w:name w:val="FirstPage"/>
    <w:basedOn w:val="Fuentedeprrafopredeter"/>
  </w:style>
  <w:style w:type="character" w:customStyle="1" w:styleId="LastPage">
    <w:name w:val="LastPage"/>
    <w:basedOn w:val="Fuentedeprrafopredeter"/>
  </w:style>
  <w:style w:type="character" w:customStyle="1" w:styleId="SourceLocation">
    <w:name w:val="SourceLocation"/>
    <w:basedOn w:val="Fuentedeprrafopredeter"/>
  </w:style>
  <w:style w:type="character" w:customStyle="1" w:styleId="Doi">
    <w:name w:val="Doi"/>
    <w:basedOn w:val="Fuentedeprrafopredeter"/>
  </w:style>
  <w:style w:type="character" w:customStyle="1" w:styleId="Collab">
    <w:name w:val="Collab"/>
    <w:basedOn w:val="Fuentedeprrafopredeter"/>
  </w:style>
  <w:style w:type="character" w:customStyle="1" w:styleId="Url">
    <w:name w:val="Url"/>
    <w:basedOn w:val="Fuentedeprrafopredeter"/>
  </w:style>
  <w:style w:type="character" w:customStyle="1" w:styleId="ContribHandle">
    <w:name w:val="ContribHandle"/>
    <w:basedOn w:val="Fuentedeprrafopredeter"/>
  </w:style>
  <w:style w:type="character" w:customStyle="1" w:styleId="Month">
    <w:name w:val="Month"/>
    <w:basedOn w:val="Fuentedeprrafopredeter"/>
  </w:style>
  <w:style w:type="character" w:customStyle="1" w:styleId="Day">
    <w:name w:val="Day"/>
    <w:basedOn w:val="Fuentedeprrafopredeter"/>
  </w:style>
  <w:style w:type="character" w:customStyle="1" w:styleId="TitleAnnotation">
    <w:name w:val="TitleAnnotation"/>
    <w:basedOn w:val="Fuentedeprrafopredeter"/>
  </w:style>
  <w:style w:type="character" w:customStyle="1" w:styleId="Edition">
    <w:name w:val="Edition"/>
    <w:basedOn w:val="Fuentedeprrafopredeter"/>
  </w:style>
  <w:style w:type="character" w:customStyle="1" w:styleId="SecondaryContribGroup">
    <w:name w:val="SecondaryContribGroup"/>
    <w:basedOn w:val="Fuentedeprrafopredeter"/>
  </w:style>
  <w:style w:type="character" w:customStyle="1" w:styleId="ContribRole">
    <w:name w:val="ContribRole"/>
    <w:basedOn w:val="Fuentedeprrafopredeter"/>
  </w:style>
  <w:style w:type="character" w:customStyle="1" w:styleId="Suffix">
    <w:name w:val="Suffix"/>
    <w:basedOn w:val="Fuentedeprrafopredeter"/>
  </w:style>
  <w:style w:type="character" w:customStyle="1" w:styleId="ElocationId">
    <w:name w:val="ElocationId"/>
    <w:basedOn w:val="Fuentedeprrafopredeter"/>
  </w:style>
  <w:style w:type="character" w:styleId="Refdecomentario">
    <w:name w:val="annotation reference"/>
    <w:basedOn w:val="Fuentedeprrafopredeter"/>
    <w:uiPriority w:val="99"/>
    <w:semiHidden/>
    <w:unhideWhenUsed/>
    <w:rsid w:val="00D86A25"/>
    <w:rPr>
      <w:sz w:val="16"/>
      <w:szCs w:val="16"/>
    </w:rPr>
  </w:style>
  <w:style w:type="paragraph" w:styleId="Textocomentario">
    <w:name w:val="annotation text"/>
    <w:basedOn w:val="Normal"/>
    <w:link w:val="TextocomentarioCar"/>
    <w:uiPriority w:val="99"/>
    <w:semiHidden/>
    <w:unhideWhenUsed/>
    <w:rsid w:val="00D86A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6A25"/>
    <w:rPr>
      <w:rFonts w:eastAsiaTheme="minorHAnsi" w:cstheme="minorBidi"/>
      <w:lang w:val="es-ES"/>
    </w:rPr>
  </w:style>
  <w:style w:type="paragraph" w:styleId="Asuntodelcomentario">
    <w:name w:val="annotation subject"/>
    <w:basedOn w:val="Textocomentario"/>
    <w:next w:val="Textocomentario"/>
    <w:link w:val="AsuntodelcomentarioCar"/>
    <w:uiPriority w:val="99"/>
    <w:semiHidden/>
    <w:unhideWhenUsed/>
    <w:rsid w:val="00D86A25"/>
    <w:rPr>
      <w:b/>
      <w:bCs/>
    </w:rPr>
  </w:style>
  <w:style w:type="character" w:customStyle="1" w:styleId="AsuntodelcomentarioCar">
    <w:name w:val="Asunto del comentario Car"/>
    <w:basedOn w:val="TextocomentarioCar"/>
    <w:link w:val="Asuntodelcomentario"/>
    <w:uiPriority w:val="99"/>
    <w:semiHidden/>
    <w:rsid w:val="00D86A25"/>
    <w:rPr>
      <w:rFonts w:eastAsiaTheme="minorHAnsi" w:cstheme="minorBidi"/>
      <w:b/>
      <w:bCs/>
      <w:lang w:val="es-ES"/>
    </w:rPr>
  </w:style>
  <w:style w:type="paragraph" w:styleId="Textodeglobo">
    <w:name w:val="Balloon Text"/>
    <w:basedOn w:val="Normal"/>
    <w:link w:val="TextodegloboCar"/>
    <w:uiPriority w:val="99"/>
    <w:unhideWhenUsed/>
    <w:rsid w:val="00D86A2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D86A25"/>
    <w:rPr>
      <w:rFonts w:ascii="Segoe UI" w:eastAsiaTheme="minorHAnsi" w:hAnsi="Segoe UI" w:cs="Segoe UI"/>
      <w:sz w:val="18"/>
      <w:szCs w:val="18"/>
      <w:lang w:val="es-ES"/>
    </w:rPr>
  </w:style>
  <w:style w:type="paragraph" w:styleId="Encabezado">
    <w:name w:val="header"/>
    <w:basedOn w:val="Normal"/>
    <w:link w:val="EncabezadoCar"/>
    <w:uiPriority w:val="99"/>
    <w:unhideWhenUsed/>
    <w:rsid w:val="00D86A2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86A25"/>
    <w:rPr>
      <w:rFonts w:eastAsiaTheme="minorHAnsi" w:cstheme="minorBidi"/>
      <w:sz w:val="24"/>
      <w:szCs w:val="22"/>
      <w:lang w:val="es-ES"/>
    </w:rPr>
  </w:style>
  <w:style w:type="paragraph" w:styleId="Piedepgina">
    <w:name w:val="footer"/>
    <w:basedOn w:val="Normal"/>
    <w:link w:val="PiedepginaCar"/>
    <w:uiPriority w:val="99"/>
    <w:unhideWhenUsed/>
    <w:rsid w:val="00D86A2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86A25"/>
    <w:rPr>
      <w:rFonts w:eastAsiaTheme="minorHAnsi" w:cstheme="minorBidi"/>
      <w:sz w:val="24"/>
      <w:szCs w:val="22"/>
      <w:lang w:val="es-ES"/>
    </w:rPr>
  </w:style>
  <w:style w:type="paragraph" w:styleId="Textonotapie">
    <w:name w:val="footnote text"/>
    <w:basedOn w:val="Normal"/>
    <w:link w:val="TextonotapieCar"/>
    <w:semiHidden/>
    <w:unhideWhenUsed/>
    <w:rsid w:val="0098400C"/>
    <w:rPr>
      <w:sz w:val="20"/>
      <w:szCs w:val="20"/>
    </w:rPr>
  </w:style>
  <w:style w:type="character" w:customStyle="1" w:styleId="TextonotapieCar">
    <w:name w:val="Texto nota pie Car"/>
    <w:basedOn w:val="Fuentedeprrafopredeter"/>
    <w:link w:val="Textonotapie"/>
    <w:semiHidden/>
    <w:rsid w:val="0098400C"/>
  </w:style>
  <w:style w:type="character" w:styleId="Refdenotaalpie">
    <w:name w:val="footnote reference"/>
    <w:basedOn w:val="Fuentedeprrafopredeter"/>
    <w:semiHidden/>
    <w:unhideWhenUsed/>
    <w:rsid w:val="0098400C"/>
    <w:rPr>
      <w:vertAlign w:val="superscript"/>
    </w:rPr>
  </w:style>
  <w:style w:type="character" w:styleId="Hipervnculo">
    <w:name w:val="Hyperlink"/>
    <w:basedOn w:val="Fuentedeprrafopredeter"/>
    <w:uiPriority w:val="99"/>
    <w:unhideWhenUsed/>
    <w:rsid w:val="00D86A25"/>
    <w:rPr>
      <w:color w:val="0563C1" w:themeColor="hyperlink"/>
      <w:u w:val="single"/>
    </w:rPr>
  </w:style>
  <w:style w:type="character" w:customStyle="1" w:styleId="UnresolvedMention1">
    <w:name w:val="Unresolved Mention1"/>
    <w:basedOn w:val="Fuentedeprrafopredeter"/>
    <w:uiPriority w:val="99"/>
    <w:semiHidden/>
    <w:unhideWhenUsed/>
    <w:rsid w:val="00F54ED0"/>
    <w:rPr>
      <w:color w:val="605E5C"/>
      <w:shd w:val="clear" w:color="auto" w:fill="E1DFDD"/>
    </w:rPr>
  </w:style>
  <w:style w:type="character" w:styleId="Hipervnculovisitado">
    <w:name w:val="FollowedHyperlink"/>
    <w:basedOn w:val="Fuentedeprrafopredeter"/>
    <w:uiPriority w:val="99"/>
    <w:semiHidden/>
    <w:unhideWhenUsed/>
    <w:rsid w:val="00D86A25"/>
    <w:rPr>
      <w:color w:val="954F72" w:themeColor="followedHyperlink"/>
      <w:u w:val="single"/>
    </w:rPr>
  </w:style>
  <w:style w:type="paragraph" w:styleId="Revisin">
    <w:name w:val="Revision"/>
    <w:hidden/>
    <w:uiPriority w:val="99"/>
    <w:semiHidden/>
    <w:rsid w:val="000E4FEB"/>
    <w:rPr>
      <w:sz w:val="24"/>
      <w:szCs w:val="24"/>
    </w:rPr>
  </w:style>
  <w:style w:type="character" w:customStyle="1" w:styleId="Ttulo1Car">
    <w:name w:val="Título 1 Car"/>
    <w:basedOn w:val="Fuentedeprrafopredeter"/>
    <w:link w:val="Ttulo1"/>
    <w:uiPriority w:val="9"/>
    <w:rsid w:val="00D86A25"/>
    <w:rPr>
      <w:rFonts w:eastAsiaTheme="majorEastAsia"/>
      <w:b/>
      <w:sz w:val="24"/>
      <w:szCs w:val="24"/>
      <w:lang w:val="es-MX"/>
    </w:rPr>
  </w:style>
  <w:style w:type="character" w:customStyle="1" w:styleId="Ttulo3Car">
    <w:name w:val="Título 3 Car"/>
    <w:basedOn w:val="Fuentedeprrafopredeter"/>
    <w:link w:val="Ttulo3"/>
    <w:uiPriority w:val="9"/>
    <w:rsid w:val="00753BF3"/>
    <w:rPr>
      <w:rFonts w:eastAsiaTheme="majorEastAsia"/>
      <w:b/>
      <w:i/>
      <w:sz w:val="24"/>
      <w:szCs w:val="24"/>
      <w:lang w:val="es-CO"/>
    </w:rPr>
  </w:style>
  <w:style w:type="character" w:customStyle="1" w:styleId="Ttulo4Car">
    <w:name w:val="Título 4 Car"/>
    <w:basedOn w:val="Fuentedeprrafopredeter"/>
    <w:link w:val="Ttulo4"/>
    <w:uiPriority w:val="9"/>
    <w:rsid w:val="00D86A25"/>
    <w:rPr>
      <w:rFonts w:eastAsiaTheme="majorEastAsia"/>
      <w:b/>
      <w:iCs/>
      <w:color w:val="000000" w:themeColor="text1"/>
      <w:sz w:val="24"/>
      <w:szCs w:val="22"/>
      <w:lang w:val="es-CO"/>
    </w:rPr>
  </w:style>
  <w:style w:type="character" w:customStyle="1" w:styleId="Ttulo5Car">
    <w:name w:val="Título 5 Car"/>
    <w:basedOn w:val="Fuentedeprrafopredeter"/>
    <w:link w:val="Ttulo5"/>
    <w:uiPriority w:val="9"/>
    <w:rsid w:val="00B067FE"/>
    <w:rPr>
      <w:rFonts w:eastAsiaTheme="minorHAnsi" w:cstheme="minorBidi"/>
      <w:b/>
      <w:sz w:val="22"/>
      <w:szCs w:val="22"/>
      <w:lang w:val="es-ES"/>
    </w:rPr>
  </w:style>
  <w:style w:type="character" w:customStyle="1" w:styleId="Ttulo6Car">
    <w:name w:val="Título 6 Car"/>
    <w:basedOn w:val="Fuentedeprrafopredeter"/>
    <w:link w:val="Ttulo6"/>
    <w:uiPriority w:val="9"/>
    <w:semiHidden/>
    <w:rsid w:val="008701EA"/>
    <w:rPr>
      <w:rFonts w:eastAsiaTheme="minorHAnsi" w:cstheme="minorBidi"/>
      <w:i/>
      <w:color w:val="666666"/>
      <w:sz w:val="24"/>
      <w:szCs w:val="22"/>
      <w:lang w:val="es-ES"/>
    </w:rPr>
  </w:style>
  <w:style w:type="character" w:customStyle="1" w:styleId="Ttulo7Car">
    <w:name w:val="Título 7 Car"/>
    <w:basedOn w:val="Fuentedeprrafopredeter"/>
    <w:link w:val="Ttulo7"/>
    <w:uiPriority w:val="9"/>
    <w:semiHidden/>
    <w:rsid w:val="008701EA"/>
    <w:rPr>
      <w:rFonts w:asciiTheme="majorHAnsi" w:eastAsiaTheme="majorEastAsia" w:hAnsiTheme="majorHAnsi" w:cstheme="majorBidi"/>
      <w:i/>
      <w:iCs/>
      <w:color w:val="1F3763" w:themeColor="accent1" w:themeShade="7F"/>
      <w:sz w:val="24"/>
      <w:szCs w:val="22"/>
      <w:lang w:val="es-ES"/>
    </w:rPr>
  </w:style>
  <w:style w:type="character" w:customStyle="1" w:styleId="Ttulo8Car">
    <w:name w:val="Título 8 Car"/>
    <w:basedOn w:val="Fuentedeprrafopredeter"/>
    <w:link w:val="Ttulo8"/>
    <w:uiPriority w:val="9"/>
    <w:semiHidden/>
    <w:rsid w:val="008701EA"/>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8701EA"/>
    <w:rPr>
      <w:rFonts w:asciiTheme="majorHAnsi" w:eastAsiaTheme="majorEastAsia" w:hAnsiTheme="majorHAnsi" w:cstheme="majorBidi"/>
      <w:i/>
      <w:iCs/>
      <w:color w:val="272727" w:themeColor="text1" w:themeTint="D8"/>
      <w:sz w:val="21"/>
      <w:szCs w:val="21"/>
      <w:lang w:val="es-ES"/>
    </w:rPr>
  </w:style>
  <w:style w:type="character" w:customStyle="1" w:styleId="Ttulo2Car">
    <w:name w:val="Título 2 Car"/>
    <w:basedOn w:val="Fuentedeprrafopredeter"/>
    <w:link w:val="Ttulo2"/>
    <w:uiPriority w:val="9"/>
    <w:rsid w:val="00D86A25"/>
    <w:rPr>
      <w:rFonts w:eastAsiaTheme="majorEastAsia"/>
      <w:b/>
      <w:sz w:val="24"/>
      <w:szCs w:val="24"/>
      <w:lang w:val="es-CO"/>
    </w:rPr>
  </w:style>
  <w:style w:type="paragraph" w:styleId="Prrafodelista">
    <w:name w:val="List Paragraph"/>
    <w:basedOn w:val="Normal"/>
    <w:uiPriority w:val="34"/>
    <w:qFormat/>
    <w:rsid w:val="00D86A25"/>
    <w:pPr>
      <w:ind w:left="720"/>
      <w:contextualSpacing/>
    </w:pPr>
  </w:style>
  <w:style w:type="paragraph" w:customStyle="1" w:styleId="Titulo2">
    <w:name w:val="Titulo 2"/>
    <w:basedOn w:val="Normal"/>
    <w:link w:val="Titulo2Car"/>
    <w:rsid w:val="0032086D"/>
    <w:rPr>
      <w:rFonts w:cstheme="minorHAnsi"/>
      <w:b/>
    </w:rPr>
  </w:style>
  <w:style w:type="paragraph" w:styleId="TtuloTDC">
    <w:name w:val="TOC Heading"/>
    <w:basedOn w:val="Ttulo1"/>
    <w:next w:val="Normal"/>
    <w:uiPriority w:val="39"/>
    <w:unhideWhenUsed/>
    <w:qFormat/>
    <w:rsid w:val="00D86A25"/>
    <w:pPr>
      <w:numPr>
        <w:numId w:val="0"/>
      </w:numPr>
      <w:spacing w:before="480" w:line="276" w:lineRule="auto"/>
      <w:jc w:val="left"/>
      <w:outlineLvl w:val="9"/>
    </w:pPr>
    <w:rPr>
      <w:rFonts w:asciiTheme="majorHAnsi" w:hAnsiTheme="majorHAnsi" w:cstheme="majorBidi"/>
      <w:bCs/>
      <w:color w:val="2F5496" w:themeColor="accent1" w:themeShade="BF"/>
      <w:sz w:val="28"/>
      <w:szCs w:val="28"/>
      <w:lang w:val="es-CO" w:eastAsia="es-ES_tradnl"/>
    </w:rPr>
  </w:style>
  <w:style w:type="character" w:customStyle="1" w:styleId="Titulo2Car">
    <w:name w:val="Titulo 2 Car"/>
    <w:basedOn w:val="Fuentedeprrafopredeter"/>
    <w:link w:val="Titulo2"/>
    <w:rsid w:val="0032086D"/>
    <w:rPr>
      <w:rFonts w:asciiTheme="minorHAnsi" w:hAnsiTheme="minorHAnsi" w:cstheme="minorHAnsi"/>
      <w:b/>
      <w:sz w:val="22"/>
      <w:szCs w:val="22"/>
      <w:lang w:val="es-CO"/>
    </w:rPr>
  </w:style>
  <w:style w:type="paragraph" w:styleId="TDC3">
    <w:name w:val="toc 3"/>
    <w:basedOn w:val="Normal"/>
    <w:next w:val="Normal"/>
    <w:autoRedefine/>
    <w:uiPriority w:val="39"/>
    <w:unhideWhenUsed/>
    <w:rsid w:val="00D86A25"/>
    <w:pPr>
      <w:ind w:left="480"/>
    </w:pPr>
    <w:rPr>
      <w:rFonts w:asciiTheme="minorHAnsi" w:hAnsiTheme="minorHAnsi" w:cstheme="minorHAnsi"/>
      <w:sz w:val="20"/>
      <w:szCs w:val="20"/>
    </w:rPr>
  </w:style>
  <w:style w:type="paragraph" w:styleId="TDC1">
    <w:name w:val="toc 1"/>
    <w:basedOn w:val="Normal"/>
    <w:next w:val="Normal"/>
    <w:autoRedefine/>
    <w:uiPriority w:val="39"/>
    <w:unhideWhenUsed/>
    <w:rsid w:val="00D86A25"/>
    <w:pPr>
      <w:spacing w:before="120"/>
    </w:pPr>
    <w:rPr>
      <w:rFonts w:asciiTheme="minorHAnsi" w:hAnsiTheme="minorHAnsi" w:cstheme="minorHAnsi"/>
      <w:b/>
      <w:bCs/>
      <w:i/>
      <w:iCs/>
      <w:szCs w:val="24"/>
    </w:rPr>
  </w:style>
  <w:style w:type="paragraph" w:styleId="TDC2">
    <w:name w:val="toc 2"/>
    <w:basedOn w:val="Normal"/>
    <w:next w:val="Normal"/>
    <w:autoRedefine/>
    <w:uiPriority w:val="39"/>
    <w:unhideWhenUsed/>
    <w:rsid w:val="00D86A25"/>
    <w:pPr>
      <w:spacing w:before="120"/>
      <w:ind w:left="240"/>
    </w:pPr>
    <w:rPr>
      <w:rFonts w:asciiTheme="minorHAnsi" w:hAnsiTheme="minorHAnsi" w:cstheme="minorHAnsi"/>
      <w:b/>
      <w:bCs/>
      <w:sz w:val="22"/>
    </w:rPr>
  </w:style>
  <w:style w:type="paragraph" w:styleId="TDC4">
    <w:name w:val="toc 4"/>
    <w:basedOn w:val="Normal"/>
    <w:next w:val="Normal"/>
    <w:autoRedefine/>
    <w:uiPriority w:val="39"/>
    <w:unhideWhenUsed/>
    <w:rsid w:val="00D86A25"/>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D86A25"/>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D86A25"/>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D86A25"/>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D86A25"/>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D86A25"/>
    <w:pPr>
      <w:ind w:left="1920"/>
    </w:pPr>
    <w:rPr>
      <w:rFonts w:asciiTheme="minorHAnsi" w:hAnsiTheme="minorHAnsi" w:cstheme="minorHAnsi"/>
      <w:sz w:val="20"/>
      <w:szCs w:val="20"/>
    </w:rPr>
  </w:style>
  <w:style w:type="paragraph" w:customStyle="1" w:styleId="Titulo">
    <w:name w:val="Titulo ."/>
    <w:basedOn w:val="Titulo2"/>
    <w:autoRedefine/>
    <w:rsid w:val="0032086D"/>
  </w:style>
  <w:style w:type="numbering" w:customStyle="1" w:styleId="Nivel1">
    <w:name w:val="Nivel 1"/>
    <w:uiPriority w:val="99"/>
    <w:rsid w:val="00E50179"/>
    <w:pPr>
      <w:numPr>
        <w:numId w:val="2"/>
      </w:numPr>
    </w:pPr>
  </w:style>
  <w:style w:type="numbering" w:customStyle="1" w:styleId="Jerarquia1">
    <w:name w:val="Jerarquia1"/>
    <w:uiPriority w:val="99"/>
    <w:rsid w:val="00E7267D"/>
    <w:pPr>
      <w:numPr>
        <w:numId w:val="3"/>
      </w:numPr>
    </w:pPr>
  </w:style>
  <w:style w:type="paragraph" w:styleId="Descripcin">
    <w:name w:val="caption"/>
    <w:basedOn w:val="Normal"/>
    <w:next w:val="Normal"/>
    <w:uiPriority w:val="35"/>
    <w:unhideWhenUsed/>
    <w:qFormat/>
    <w:rsid w:val="00D86A25"/>
    <w:pPr>
      <w:ind w:firstLine="0"/>
    </w:pPr>
    <w:rPr>
      <w:b/>
      <w:bCs/>
    </w:rPr>
  </w:style>
  <w:style w:type="paragraph" w:customStyle="1" w:styleId="Notadetabla">
    <w:name w:val="Nota de tabla"/>
    <w:basedOn w:val="Normal"/>
    <w:link w:val="NotadetablaCar"/>
    <w:qFormat/>
    <w:rsid w:val="00DB1291"/>
    <w:pPr>
      <w:spacing w:line="240" w:lineRule="auto"/>
      <w:ind w:firstLine="0"/>
    </w:pPr>
    <w:rPr>
      <w:rFonts w:cs="Arial"/>
      <w:sz w:val="20"/>
    </w:rPr>
  </w:style>
  <w:style w:type="character" w:customStyle="1" w:styleId="NotadetablaCar">
    <w:name w:val="Nota de tabla Car"/>
    <w:basedOn w:val="Fuentedeprrafopredeter"/>
    <w:link w:val="Notadetabla"/>
    <w:rsid w:val="00DB1291"/>
    <w:rPr>
      <w:rFonts w:eastAsiaTheme="minorHAnsi" w:cs="Arial"/>
      <w:szCs w:val="24"/>
      <w:lang w:val="es-CO"/>
    </w:rPr>
  </w:style>
  <w:style w:type="paragraph" w:styleId="Tabladeilustraciones">
    <w:name w:val="table of figures"/>
    <w:basedOn w:val="Normal"/>
    <w:next w:val="Normal"/>
    <w:uiPriority w:val="99"/>
    <w:unhideWhenUsed/>
    <w:rsid w:val="00D86A25"/>
  </w:style>
  <w:style w:type="table" w:customStyle="1" w:styleId="TablaNormaAPA7maedicin">
    <w:name w:val="Tabla Norma APA 7ma edición"/>
    <w:basedOn w:val="Tablanormal"/>
    <w:uiPriority w:val="99"/>
    <w:rsid w:val="00F839F8"/>
    <w:pPr>
      <w:jc w:val="center"/>
    </w:pPr>
    <w:rPr>
      <w:rFonts w:asciiTheme="minorHAnsi" w:eastAsiaTheme="minorHAnsi" w:hAnsiTheme="minorHAnsi" w:cs="Arial"/>
      <w:sz w:val="22"/>
      <w:szCs w:val="24"/>
      <w:lang w:val="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customStyle="1" w:styleId="Referencia">
    <w:name w:val="Referencia"/>
    <w:basedOn w:val="Normal"/>
    <w:qFormat/>
    <w:rsid w:val="00F8174A"/>
    <w:pPr>
      <w:ind w:left="720" w:hanging="720"/>
    </w:pPr>
    <w:rPr>
      <w:rFonts w:cstheme="minorHAnsi"/>
    </w:rPr>
  </w:style>
  <w:style w:type="paragraph" w:customStyle="1" w:styleId="Citas40">
    <w:name w:val="Citas +40"/>
    <w:basedOn w:val="Normal"/>
    <w:qFormat/>
    <w:rsid w:val="005F76D5"/>
    <w:pPr>
      <w:ind w:left="720" w:firstLine="0"/>
    </w:pPr>
    <w:rPr>
      <w:rFonts w:cstheme="minorHAnsi"/>
    </w:rPr>
  </w:style>
  <w:style w:type="table" w:styleId="Tablaconcuadrcula">
    <w:name w:val="Table Grid"/>
    <w:basedOn w:val="Tablanormal"/>
    <w:uiPriority w:val="39"/>
    <w:rsid w:val="00D86A25"/>
    <w:rPr>
      <w:rFonts w:ascii="Arial" w:eastAsia="Arial" w:hAnsi="Arial" w:cs="Arial"/>
      <w:sz w:val="22"/>
      <w:szCs w:val="22"/>
      <w:lang w:val="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86A25"/>
    <w:rPr>
      <w:color w:val="605E5C"/>
      <w:shd w:val="clear" w:color="auto" w:fill="E1DFDD"/>
    </w:rPr>
  </w:style>
  <w:style w:type="paragraph" w:styleId="NormalWeb">
    <w:name w:val="Normal (Web)"/>
    <w:basedOn w:val="Normal"/>
    <w:uiPriority w:val="99"/>
    <w:unhideWhenUsed/>
    <w:rsid w:val="00D86A25"/>
    <w:pPr>
      <w:spacing w:before="100" w:beforeAutospacing="1" w:after="100" w:afterAutospacing="1" w:line="240" w:lineRule="auto"/>
      <w:ind w:firstLine="0"/>
    </w:pPr>
    <w:rPr>
      <w:rFonts w:eastAsia="Times New Roman" w:cs="Times New Roman"/>
      <w:szCs w:val="24"/>
      <w:lang w:val="es-CO" w:eastAsia="es-CO"/>
    </w:rPr>
  </w:style>
  <w:style w:type="character" w:styleId="Textoennegrita">
    <w:name w:val="Strong"/>
    <w:basedOn w:val="Fuentedeprrafopredeter"/>
    <w:uiPriority w:val="22"/>
    <w:qFormat/>
    <w:rsid w:val="00284B50"/>
    <w:rPr>
      <w:b/>
      <w:bCs/>
    </w:rPr>
  </w:style>
  <w:style w:type="character" w:styleId="Nmerodepgina">
    <w:name w:val="page number"/>
    <w:basedOn w:val="Fuentedeprrafopredeter"/>
    <w:uiPriority w:val="99"/>
    <w:semiHidden/>
    <w:unhideWhenUsed/>
    <w:rsid w:val="00D86A25"/>
  </w:style>
  <w:style w:type="character" w:customStyle="1" w:styleId="apple-converted-space">
    <w:name w:val="apple-converted-space"/>
    <w:basedOn w:val="Fuentedeprrafopredeter"/>
    <w:rsid w:val="00D86A25"/>
  </w:style>
  <w:style w:type="character" w:styleId="nfasis">
    <w:name w:val="Emphasis"/>
    <w:basedOn w:val="Fuentedeprrafopredeter"/>
    <w:uiPriority w:val="20"/>
    <w:qFormat/>
    <w:rsid w:val="00D86A25"/>
    <w:rPr>
      <w:i/>
      <w:iCs/>
    </w:rPr>
  </w:style>
  <w:style w:type="paragraph" w:customStyle="1" w:styleId="msonormal0">
    <w:name w:val="msonormal"/>
    <w:basedOn w:val="Normal"/>
    <w:rsid w:val="00D86A25"/>
    <w:pPr>
      <w:spacing w:before="100" w:beforeAutospacing="1" w:after="100" w:afterAutospacing="1" w:line="240" w:lineRule="auto"/>
      <w:ind w:firstLine="0"/>
    </w:pPr>
    <w:rPr>
      <w:rFonts w:eastAsia="Times New Roman" w:cs="Times New Roman"/>
      <w:szCs w:val="24"/>
      <w:lang w:val="es-CO" w:eastAsia="es-ES_tradnl"/>
    </w:rPr>
  </w:style>
  <w:style w:type="paragraph" w:styleId="Sinespaciado">
    <w:name w:val="No Spacing"/>
    <w:uiPriority w:val="1"/>
    <w:qFormat/>
    <w:rsid w:val="00D86A25"/>
    <w:rPr>
      <w:rFonts w:eastAsiaTheme="minorHAnsi" w:cstheme="minorBidi"/>
      <w:sz w:val="24"/>
      <w:szCs w:val="22"/>
      <w:lang w:val="es-ES"/>
    </w:rPr>
  </w:style>
  <w:style w:type="paragraph" w:styleId="Subttulo">
    <w:name w:val="Subtitle"/>
    <w:basedOn w:val="Normal"/>
    <w:next w:val="Normal"/>
    <w:link w:val="SubttuloCar"/>
    <w:uiPriority w:val="11"/>
    <w:qFormat/>
    <w:rsid w:val="00D86A25"/>
    <w:pPr>
      <w:keepNext/>
      <w:keepLines/>
      <w:spacing w:after="320"/>
    </w:pPr>
    <w:rPr>
      <w:color w:val="666666"/>
      <w:sz w:val="30"/>
      <w:szCs w:val="30"/>
    </w:rPr>
  </w:style>
  <w:style w:type="character" w:customStyle="1" w:styleId="SubttuloCar">
    <w:name w:val="Subtítulo Car"/>
    <w:basedOn w:val="Fuentedeprrafopredeter"/>
    <w:link w:val="Subttulo"/>
    <w:uiPriority w:val="11"/>
    <w:rsid w:val="00D86A25"/>
    <w:rPr>
      <w:rFonts w:eastAsiaTheme="minorHAnsi" w:cstheme="minorBidi"/>
      <w:color w:val="666666"/>
      <w:sz w:val="30"/>
      <w:szCs w:val="30"/>
      <w:lang w:val="es-ES"/>
    </w:rPr>
  </w:style>
  <w:style w:type="table" w:styleId="Tabladelista6concolores">
    <w:name w:val="List Table 6 Colorful"/>
    <w:basedOn w:val="Tablanormal"/>
    <w:uiPriority w:val="51"/>
    <w:rsid w:val="00D86A25"/>
    <w:rPr>
      <w:rFonts w:ascii="Arial" w:eastAsia="Arial" w:hAnsi="Arial" w:cs="Arial"/>
      <w:color w:val="000000" w:themeColor="text1"/>
      <w:sz w:val="22"/>
      <w:szCs w:val="22"/>
      <w:lang w:val="es" w:eastAsia="es-ES_trad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
    <w:name w:val="Table Normal"/>
    <w:rsid w:val="00D86A25"/>
    <w:pPr>
      <w:spacing w:line="276" w:lineRule="auto"/>
    </w:pPr>
    <w:rPr>
      <w:rFonts w:ascii="Arial" w:eastAsia="Arial" w:hAnsi="Arial" w:cs="Arial"/>
      <w:sz w:val="22"/>
      <w:szCs w:val="22"/>
      <w:lang w:val="es" w:eastAsia="es-ES_tradnl"/>
    </w:rPr>
    <w:tblPr>
      <w:tblCellMar>
        <w:top w:w="0" w:type="dxa"/>
        <w:left w:w="0" w:type="dxa"/>
        <w:bottom w:w="0" w:type="dxa"/>
        <w:right w:w="0" w:type="dxa"/>
      </w:tblCellMar>
    </w:tblPr>
  </w:style>
  <w:style w:type="paragraph" w:customStyle="1" w:styleId="whitespace-normal">
    <w:name w:val="whitespace-normal"/>
    <w:basedOn w:val="Normal"/>
    <w:rsid w:val="00D86A25"/>
    <w:pPr>
      <w:spacing w:before="100" w:beforeAutospacing="1" w:after="100" w:afterAutospacing="1" w:line="240" w:lineRule="auto"/>
      <w:ind w:firstLine="0"/>
    </w:pPr>
    <w:rPr>
      <w:rFonts w:eastAsia="Times New Roman" w:cs="Times New Roman"/>
      <w:szCs w:val="24"/>
      <w:lang w:val="es-CO" w:eastAsia="es-ES_tradnl"/>
    </w:rPr>
  </w:style>
  <w:style w:type="paragraph" w:customStyle="1" w:styleId="whitespace-pre-wrap">
    <w:name w:val="whitespace-pre-wrap"/>
    <w:basedOn w:val="Normal"/>
    <w:rsid w:val="00D86A25"/>
    <w:pPr>
      <w:spacing w:before="100" w:beforeAutospacing="1" w:after="100" w:afterAutospacing="1" w:line="240" w:lineRule="auto"/>
      <w:ind w:firstLine="0"/>
    </w:pPr>
    <w:rPr>
      <w:rFonts w:eastAsia="Times New Roman" w:cs="Times New Roman"/>
      <w:szCs w:val="24"/>
      <w:lang w:val="es-CO" w:eastAsia="es-ES_tradnl"/>
    </w:rPr>
  </w:style>
  <w:style w:type="paragraph" w:customStyle="1" w:styleId="xl65">
    <w:name w:val="xl65"/>
    <w:basedOn w:val="Normal"/>
    <w:rsid w:val="00D86A25"/>
    <w:pPr>
      <w:spacing w:before="100" w:beforeAutospacing="1" w:after="100" w:afterAutospacing="1" w:line="240" w:lineRule="auto"/>
      <w:ind w:firstLine="0"/>
    </w:pPr>
    <w:rPr>
      <w:rFonts w:ascii="Arial" w:eastAsia="Times New Roman" w:hAnsi="Arial" w:cs="Arial"/>
      <w:color w:val="000000"/>
      <w:szCs w:val="24"/>
      <w:lang w:val="es-CO" w:eastAsia="es-ES_tradnl"/>
    </w:rPr>
  </w:style>
  <w:style w:type="table" w:styleId="Tablanormal2">
    <w:name w:val="Plain Table 2"/>
    <w:basedOn w:val="Tablanormal"/>
    <w:uiPriority w:val="42"/>
    <w:rsid w:val="004B5A2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1315">
      <w:bodyDiv w:val="1"/>
      <w:marLeft w:val="0"/>
      <w:marRight w:val="0"/>
      <w:marTop w:val="0"/>
      <w:marBottom w:val="0"/>
      <w:divBdr>
        <w:top w:val="none" w:sz="0" w:space="0" w:color="auto"/>
        <w:left w:val="none" w:sz="0" w:space="0" w:color="auto"/>
        <w:bottom w:val="none" w:sz="0" w:space="0" w:color="auto"/>
        <w:right w:val="none" w:sz="0" w:space="0" w:color="auto"/>
      </w:divBdr>
    </w:div>
    <w:div w:id="69542218">
      <w:bodyDiv w:val="1"/>
      <w:marLeft w:val="0"/>
      <w:marRight w:val="0"/>
      <w:marTop w:val="0"/>
      <w:marBottom w:val="0"/>
      <w:divBdr>
        <w:top w:val="none" w:sz="0" w:space="0" w:color="auto"/>
        <w:left w:val="none" w:sz="0" w:space="0" w:color="auto"/>
        <w:bottom w:val="none" w:sz="0" w:space="0" w:color="auto"/>
        <w:right w:val="none" w:sz="0" w:space="0" w:color="auto"/>
      </w:divBdr>
    </w:div>
    <w:div w:id="136607071">
      <w:bodyDiv w:val="1"/>
      <w:marLeft w:val="0"/>
      <w:marRight w:val="0"/>
      <w:marTop w:val="0"/>
      <w:marBottom w:val="0"/>
      <w:divBdr>
        <w:top w:val="none" w:sz="0" w:space="0" w:color="auto"/>
        <w:left w:val="none" w:sz="0" w:space="0" w:color="auto"/>
        <w:bottom w:val="none" w:sz="0" w:space="0" w:color="auto"/>
        <w:right w:val="none" w:sz="0" w:space="0" w:color="auto"/>
      </w:divBdr>
    </w:div>
    <w:div w:id="141771678">
      <w:bodyDiv w:val="1"/>
      <w:marLeft w:val="0"/>
      <w:marRight w:val="0"/>
      <w:marTop w:val="0"/>
      <w:marBottom w:val="0"/>
      <w:divBdr>
        <w:top w:val="none" w:sz="0" w:space="0" w:color="auto"/>
        <w:left w:val="none" w:sz="0" w:space="0" w:color="auto"/>
        <w:bottom w:val="none" w:sz="0" w:space="0" w:color="auto"/>
        <w:right w:val="none" w:sz="0" w:space="0" w:color="auto"/>
      </w:divBdr>
    </w:div>
    <w:div w:id="190268485">
      <w:bodyDiv w:val="1"/>
      <w:marLeft w:val="0"/>
      <w:marRight w:val="0"/>
      <w:marTop w:val="0"/>
      <w:marBottom w:val="0"/>
      <w:divBdr>
        <w:top w:val="none" w:sz="0" w:space="0" w:color="auto"/>
        <w:left w:val="none" w:sz="0" w:space="0" w:color="auto"/>
        <w:bottom w:val="none" w:sz="0" w:space="0" w:color="auto"/>
        <w:right w:val="none" w:sz="0" w:space="0" w:color="auto"/>
      </w:divBdr>
    </w:div>
    <w:div w:id="217479375">
      <w:bodyDiv w:val="1"/>
      <w:marLeft w:val="0"/>
      <w:marRight w:val="0"/>
      <w:marTop w:val="0"/>
      <w:marBottom w:val="0"/>
      <w:divBdr>
        <w:top w:val="none" w:sz="0" w:space="0" w:color="auto"/>
        <w:left w:val="none" w:sz="0" w:space="0" w:color="auto"/>
        <w:bottom w:val="none" w:sz="0" w:space="0" w:color="auto"/>
        <w:right w:val="none" w:sz="0" w:space="0" w:color="auto"/>
      </w:divBdr>
    </w:div>
    <w:div w:id="362558656">
      <w:bodyDiv w:val="1"/>
      <w:marLeft w:val="0"/>
      <w:marRight w:val="0"/>
      <w:marTop w:val="0"/>
      <w:marBottom w:val="0"/>
      <w:divBdr>
        <w:top w:val="none" w:sz="0" w:space="0" w:color="auto"/>
        <w:left w:val="none" w:sz="0" w:space="0" w:color="auto"/>
        <w:bottom w:val="none" w:sz="0" w:space="0" w:color="auto"/>
        <w:right w:val="none" w:sz="0" w:space="0" w:color="auto"/>
      </w:divBdr>
    </w:div>
    <w:div w:id="390075546">
      <w:bodyDiv w:val="1"/>
      <w:marLeft w:val="0"/>
      <w:marRight w:val="0"/>
      <w:marTop w:val="0"/>
      <w:marBottom w:val="0"/>
      <w:divBdr>
        <w:top w:val="none" w:sz="0" w:space="0" w:color="auto"/>
        <w:left w:val="none" w:sz="0" w:space="0" w:color="auto"/>
        <w:bottom w:val="none" w:sz="0" w:space="0" w:color="auto"/>
        <w:right w:val="none" w:sz="0" w:space="0" w:color="auto"/>
      </w:divBdr>
    </w:div>
    <w:div w:id="401103876">
      <w:bodyDiv w:val="1"/>
      <w:marLeft w:val="0"/>
      <w:marRight w:val="0"/>
      <w:marTop w:val="0"/>
      <w:marBottom w:val="0"/>
      <w:divBdr>
        <w:top w:val="none" w:sz="0" w:space="0" w:color="auto"/>
        <w:left w:val="none" w:sz="0" w:space="0" w:color="auto"/>
        <w:bottom w:val="none" w:sz="0" w:space="0" w:color="auto"/>
        <w:right w:val="none" w:sz="0" w:space="0" w:color="auto"/>
      </w:divBdr>
    </w:div>
    <w:div w:id="490292574">
      <w:bodyDiv w:val="1"/>
      <w:marLeft w:val="0"/>
      <w:marRight w:val="0"/>
      <w:marTop w:val="0"/>
      <w:marBottom w:val="0"/>
      <w:divBdr>
        <w:top w:val="none" w:sz="0" w:space="0" w:color="auto"/>
        <w:left w:val="none" w:sz="0" w:space="0" w:color="auto"/>
        <w:bottom w:val="none" w:sz="0" w:space="0" w:color="auto"/>
        <w:right w:val="none" w:sz="0" w:space="0" w:color="auto"/>
      </w:divBdr>
    </w:div>
    <w:div w:id="636641035">
      <w:bodyDiv w:val="1"/>
      <w:marLeft w:val="0"/>
      <w:marRight w:val="0"/>
      <w:marTop w:val="0"/>
      <w:marBottom w:val="0"/>
      <w:divBdr>
        <w:top w:val="none" w:sz="0" w:space="0" w:color="auto"/>
        <w:left w:val="none" w:sz="0" w:space="0" w:color="auto"/>
        <w:bottom w:val="none" w:sz="0" w:space="0" w:color="auto"/>
        <w:right w:val="none" w:sz="0" w:space="0" w:color="auto"/>
      </w:divBdr>
    </w:div>
    <w:div w:id="671570833">
      <w:bodyDiv w:val="1"/>
      <w:marLeft w:val="0"/>
      <w:marRight w:val="0"/>
      <w:marTop w:val="0"/>
      <w:marBottom w:val="0"/>
      <w:divBdr>
        <w:top w:val="none" w:sz="0" w:space="0" w:color="auto"/>
        <w:left w:val="none" w:sz="0" w:space="0" w:color="auto"/>
        <w:bottom w:val="none" w:sz="0" w:space="0" w:color="auto"/>
        <w:right w:val="none" w:sz="0" w:space="0" w:color="auto"/>
      </w:divBdr>
    </w:div>
    <w:div w:id="672876974">
      <w:bodyDiv w:val="1"/>
      <w:marLeft w:val="0"/>
      <w:marRight w:val="0"/>
      <w:marTop w:val="0"/>
      <w:marBottom w:val="0"/>
      <w:divBdr>
        <w:top w:val="none" w:sz="0" w:space="0" w:color="auto"/>
        <w:left w:val="none" w:sz="0" w:space="0" w:color="auto"/>
        <w:bottom w:val="none" w:sz="0" w:space="0" w:color="auto"/>
        <w:right w:val="none" w:sz="0" w:space="0" w:color="auto"/>
      </w:divBdr>
      <w:divsChild>
        <w:div w:id="214708177">
          <w:marLeft w:val="0"/>
          <w:marRight w:val="0"/>
          <w:marTop w:val="0"/>
          <w:marBottom w:val="0"/>
          <w:divBdr>
            <w:top w:val="single" w:sz="6" w:space="0" w:color="F5F5F5"/>
            <w:left w:val="single" w:sz="6" w:space="0" w:color="F5F5F5"/>
            <w:bottom w:val="single" w:sz="6" w:space="0" w:color="F5F5F5"/>
            <w:right w:val="single" w:sz="6" w:space="0" w:color="F5F5F5"/>
          </w:divBdr>
          <w:divsChild>
            <w:div w:id="1025138308">
              <w:marLeft w:val="0"/>
              <w:marRight w:val="0"/>
              <w:marTop w:val="0"/>
              <w:marBottom w:val="0"/>
              <w:divBdr>
                <w:top w:val="none" w:sz="0" w:space="0" w:color="auto"/>
                <w:left w:val="none" w:sz="0" w:space="0" w:color="auto"/>
                <w:bottom w:val="none" w:sz="0" w:space="0" w:color="auto"/>
                <w:right w:val="none" w:sz="0" w:space="0" w:color="auto"/>
              </w:divBdr>
              <w:divsChild>
                <w:div w:id="1139765261">
                  <w:marLeft w:val="0"/>
                  <w:marRight w:val="0"/>
                  <w:marTop w:val="0"/>
                  <w:marBottom w:val="0"/>
                  <w:divBdr>
                    <w:top w:val="none" w:sz="0" w:space="0" w:color="auto"/>
                    <w:left w:val="none" w:sz="0" w:space="0" w:color="auto"/>
                    <w:bottom w:val="none" w:sz="0" w:space="0" w:color="auto"/>
                    <w:right w:val="none" w:sz="0" w:space="0" w:color="auto"/>
                  </w:divBdr>
                  <w:divsChild>
                    <w:div w:id="1805273312">
                      <w:marLeft w:val="0"/>
                      <w:marRight w:val="0"/>
                      <w:marTop w:val="0"/>
                      <w:marBottom w:val="0"/>
                      <w:divBdr>
                        <w:top w:val="none" w:sz="0" w:space="0" w:color="auto"/>
                        <w:left w:val="none" w:sz="0" w:space="0" w:color="auto"/>
                        <w:bottom w:val="none" w:sz="0" w:space="0" w:color="auto"/>
                        <w:right w:val="none" w:sz="0" w:space="0" w:color="auto"/>
                      </w:divBdr>
                      <w:divsChild>
                        <w:div w:id="632829835">
                          <w:marLeft w:val="0"/>
                          <w:marRight w:val="0"/>
                          <w:marTop w:val="0"/>
                          <w:marBottom w:val="0"/>
                          <w:divBdr>
                            <w:top w:val="none" w:sz="0" w:space="0" w:color="auto"/>
                            <w:left w:val="none" w:sz="0" w:space="0" w:color="auto"/>
                            <w:bottom w:val="none" w:sz="0" w:space="0" w:color="auto"/>
                            <w:right w:val="none" w:sz="0" w:space="0" w:color="auto"/>
                          </w:divBdr>
                          <w:divsChild>
                            <w:div w:id="1282885735">
                              <w:marLeft w:val="0"/>
                              <w:marRight w:val="0"/>
                              <w:marTop w:val="0"/>
                              <w:marBottom w:val="0"/>
                              <w:divBdr>
                                <w:top w:val="none" w:sz="0" w:space="0" w:color="auto"/>
                                <w:left w:val="none" w:sz="0" w:space="0" w:color="auto"/>
                                <w:bottom w:val="none" w:sz="0" w:space="0" w:color="auto"/>
                                <w:right w:val="none" w:sz="0" w:space="0" w:color="auto"/>
                              </w:divBdr>
                              <w:divsChild>
                                <w:div w:id="9173276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790942">
      <w:bodyDiv w:val="1"/>
      <w:marLeft w:val="0"/>
      <w:marRight w:val="0"/>
      <w:marTop w:val="0"/>
      <w:marBottom w:val="0"/>
      <w:divBdr>
        <w:top w:val="none" w:sz="0" w:space="0" w:color="auto"/>
        <w:left w:val="none" w:sz="0" w:space="0" w:color="auto"/>
        <w:bottom w:val="none" w:sz="0" w:space="0" w:color="auto"/>
        <w:right w:val="none" w:sz="0" w:space="0" w:color="auto"/>
      </w:divBdr>
    </w:div>
    <w:div w:id="898436900">
      <w:bodyDiv w:val="1"/>
      <w:marLeft w:val="0"/>
      <w:marRight w:val="0"/>
      <w:marTop w:val="0"/>
      <w:marBottom w:val="0"/>
      <w:divBdr>
        <w:top w:val="none" w:sz="0" w:space="0" w:color="auto"/>
        <w:left w:val="none" w:sz="0" w:space="0" w:color="auto"/>
        <w:bottom w:val="none" w:sz="0" w:space="0" w:color="auto"/>
        <w:right w:val="none" w:sz="0" w:space="0" w:color="auto"/>
      </w:divBdr>
      <w:divsChild>
        <w:div w:id="1375035477">
          <w:marLeft w:val="0"/>
          <w:marRight w:val="0"/>
          <w:marTop w:val="0"/>
          <w:marBottom w:val="0"/>
          <w:divBdr>
            <w:top w:val="none" w:sz="0" w:space="0" w:color="auto"/>
            <w:left w:val="none" w:sz="0" w:space="0" w:color="auto"/>
            <w:bottom w:val="none" w:sz="0" w:space="0" w:color="auto"/>
            <w:right w:val="none" w:sz="0" w:space="0" w:color="auto"/>
          </w:divBdr>
          <w:divsChild>
            <w:div w:id="204413579">
              <w:marLeft w:val="0"/>
              <w:marRight w:val="0"/>
              <w:marTop w:val="0"/>
              <w:marBottom w:val="0"/>
              <w:divBdr>
                <w:top w:val="none" w:sz="0" w:space="0" w:color="auto"/>
                <w:left w:val="none" w:sz="0" w:space="0" w:color="auto"/>
                <w:bottom w:val="none" w:sz="0" w:space="0" w:color="auto"/>
                <w:right w:val="none" w:sz="0" w:space="0" w:color="auto"/>
              </w:divBdr>
              <w:divsChild>
                <w:div w:id="1753431325">
                  <w:marLeft w:val="0"/>
                  <w:marRight w:val="0"/>
                  <w:marTop w:val="0"/>
                  <w:marBottom w:val="0"/>
                  <w:divBdr>
                    <w:top w:val="none" w:sz="0" w:space="0" w:color="auto"/>
                    <w:left w:val="none" w:sz="0" w:space="0" w:color="auto"/>
                    <w:bottom w:val="none" w:sz="0" w:space="0" w:color="auto"/>
                    <w:right w:val="none" w:sz="0" w:space="0" w:color="auto"/>
                  </w:divBdr>
                  <w:divsChild>
                    <w:div w:id="1424916008">
                      <w:marLeft w:val="0"/>
                      <w:marRight w:val="0"/>
                      <w:marTop w:val="0"/>
                      <w:marBottom w:val="0"/>
                      <w:divBdr>
                        <w:top w:val="none" w:sz="0" w:space="0" w:color="auto"/>
                        <w:left w:val="none" w:sz="0" w:space="0" w:color="auto"/>
                        <w:bottom w:val="none" w:sz="0" w:space="0" w:color="auto"/>
                        <w:right w:val="none" w:sz="0" w:space="0" w:color="auto"/>
                      </w:divBdr>
                      <w:divsChild>
                        <w:div w:id="70809607">
                          <w:marLeft w:val="0"/>
                          <w:marRight w:val="0"/>
                          <w:marTop w:val="0"/>
                          <w:marBottom w:val="0"/>
                          <w:divBdr>
                            <w:top w:val="none" w:sz="0" w:space="0" w:color="auto"/>
                            <w:left w:val="none" w:sz="0" w:space="0" w:color="auto"/>
                            <w:bottom w:val="none" w:sz="0" w:space="0" w:color="auto"/>
                            <w:right w:val="none" w:sz="0" w:space="0" w:color="auto"/>
                          </w:divBdr>
                          <w:divsChild>
                            <w:div w:id="51743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35654">
      <w:bodyDiv w:val="1"/>
      <w:marLeft w:val="0"/>
      <w:marRight w:val="0"/>
      <w:marTop w:val="0"/>
      <w:marBottom w:val="0"/>
      <w:divBdr>
        <w:top w:val="none" w:sz="0" w:space="0" w:color="auto"/>
        <w:left w:val="none" w:sz="0" w:space="0" w:color="auto"/>
        <w:bottom w:val="none" w:sz="0" w:space="0" w:color="auto"/>
        <w:right w:val="none" w:sz="0" w:space="0" w:color="auto"/>
      </w:divBdr>
    </w:div>
    <w:div w:id="1066419538">
      <w:bodyDiv w:val="1"/>
      <w:marLeft w:val="0"/>
      <w:marRight w:val="0"/>
      <w:marTop w:val="0"/>
      <w:marBottom w:val="0"/>
      <w:divBdr>
        <w:top w:val="none" w:sz="0" w:space="0" w:color="auto"/>
        <w:left w:val="none" w:sz="0" w:space="0" w:color="auto"/>
        <w:bottom w:val="none" w:sz="0" w:space="0" w:color="auto"/>
        <w:right w:val="none" w:sz="0" w:space="0" w:color="auto"/>
      </w:divBdr>
    </w:div>
    <w:div w:id="1381439265">
      <w:bodyDiv w:val="1"/>
      <w:marLeft w:val="0"/>
      <w:marRight w:val="0"/>
      <w:marTop w:val="0"/>
      <w:marBottom w:val="0"/>
      <w:divBdr>
        <w:top w:val="none" w:sz="0" w:space="0" w:color="auto"/>
        <w:left w:val="none" w:sz="0" w:space="0" w:color="auto"/>
        <w:bottom w:val="none" w:sz="0" w:space="0" w:color="auto"/>
        <w:right w:val="none" w:sz="0" w:space="0" w:color="auto"/>
      </w:divBdr>
      <w:divsChild>
        <w:div w:id="1948341710">
          <w:marLeft w:val="0"/>
          <w:marRight w:val="0"/>
          <w:marTop w:val="0"/>
          <w:marBottom w:val="0"/>
          <w:divBdr>
            <w:top w:val="none" w:sz="0" w:space="0" w:color="auto"/>
            <w:left w:val="none" w:sz="0" w:space="0" w:color="auto"/>
            <w:bottom w:val="none" w:sz="0" w:space="0" w:color="auto"/>
            <w:right w:val="none" w:sz="0" w:space="0" w:color="auto"/>
          </w:divBdr>
        </w:div>
      </w:divsChild>
    </w:div>
    <w:div w:id="1437406963">
      <w:bodyDiv w:val="1"/>
      <w:marLeft w:val="0"/>
      <w:marRight w:val="0"/>
      <w:marTop w:val="0"/>
      <w:marBottom w:val="0"/>
      <w:divBdr>
        <w:top w:val="none" w:sz="0" w:space="0" w:color="auto"/>
        <w:left w:val="none" w:sz="0" w:space="0" w:color="auto"/>
        <w:bottom w:val="none" w:sz="0" w:space="0" w:color="auto"/>
        <w:right w:val="none" w:sz="0" w:space="0" w:color="auto"/>
      </w:divBdr>
      <w:divsChild>
        <w:div w:id="177936557">
          <w:marLeft w:val="0"/>
          <w:marRight w:val="0"/>
          <w:marTop w:val="0"/>
          <w:marBottom w:val="0"/>
          <w:divBdr>
            <w:top w:val="none" w:sz="0" w:space="0" w:color="auto"/>
            <w:left w:val="none" w:sz="0" w:space="0" w:color="auto"/>
            <w:bottom w:val="none" w:sz="0" w:space="0" w:color="auto"/>
            <w:right w:val="none" w:sz="0" w:space="0" w:color="auto"/>
          </w:divBdr>
        </w:div>
        <w:div w:id="189224315">
          <w:marLeft w:val="0"/>
          <w:marRight w:val="0"/>
          <w:marTop w:val="0"/>
          <w:marBottom w:val="0"/>
          <w:divBdr>
            <w:top w:val="none" w:sz="0" w:space="0" w:color="auto"/>
            <w:left w:val="none" w:sz="0" w:space="0" w:color="auto"/>
            <w:bottom w:val="none" w:sz="0" w:space="0" w:color="auto"/>
            <w:right w:val="none" w:sz="0" w:space="0" w:color="auto"/>
          </w:divBdr>
        </w:div>
        <w:div w:id="640774558">
          <w:marLeft w:val="0"/>
          <w:marRight w:val="0"/>
          <w:marTop w:val="0"/>
          <w:marBottom w:val="0"/>
          <w:divBdr>
            <w:top w:val="none" w:sz="0" w:space="0" w:color="auto"/>
            <w:left w:val="none" w:sz="0" w:space="0" w:color="auto"/>
            <w:bottom w:val="none" w:sz="0" w:space="0" w:color="auto"/>
            <w:right w:val="none" w:sz="0" w:space="0" w:color="auto"/>
          </w:divBdr>
        </w:div>
        <w:div w:id="825632357">
          <w:marLeft w:val="0"/>
          <w:marRight w:val="0"/>
          <w:marTop w:val="0"/>
          <w:marBottom w:val="0"/>
          <w:divBdr>
            <w:top w:val="none" w:sz="0" w:space="0" w:color="auto"/>
            <w:left w:val="none" w:sz="0" w:space="0" w:color="auto"/>
            <w:bottom w:val="none" w:sz="0" w:space="0" w:color="auto"/>
            <w:right w:val="none" w:sz="0" w:space="0" w:color="auto"/>
          </w:divBdr>
        </w:div>
        <w:div w:id="1315794992">
          <w:marLeft w:val="0"/>
          <w:marRight w:val="0"/>
          <w:marTop w:val="0"/>
          <w:marBottom w:val="0"/>
          <w:divBdr>
            <w:top w:val="none" w:sz="0" w:space="0" w:color="auto"/>
            <w:left w:val="none" w:sz="0" w:space="0" w:color="auto"/>
            <w:bottom w:val="none" w:sz="0" w:space="0" w:color="auto"/>
            <w:right w:val="none" w:sz="0" w:space="0" w:color="auto"/>
          </w:divBdr>
        </w:div>
        <w:div w:id="1834300414">
          <w:marLeft w:val="0"/>
          <w:marRight w:val="0"/>
          <w:marTop w:val="0"/>
          <w:marBottom w:val="0"/>
          <w:divBdr>
            <w:top w:val="none" w:sz="0" w:space="0" w:color="auto"/>
            <w:left w:val="none" w:sz="0" w:space="0" w:color="auto"/>
            <w:bottom w:val="none" w:sz="0" w:space="0" w:color="auto"/>
            <w:right w:val="none" w:sz="0" w:space="0" w:color="auto"/>
          </w:divBdr>
        </w:div>
        <w:div w:id="1987195406">
          <w:marLeft w:val="0"/>
          <w:marRight w:val="0"/>
          <w:marTop w:val="0"/>
          <w:marBottom w:val="0"/>
          <w:divBdr>
            <w:top w:val="none" w:sz="0" w:space="0" w:color="auto"/>
            <w:left w:val="none" w:sz="0" w:space="0" w:color="auto"/>
            <w:bottom w:val="none" w:sz="0" w:space="0" w:color="auto"/>
            <w:right w:val="none" w:sz="0" w:space="0" w:color="auto"/>
          </w:divBdr>
        </w:div>
      </w:divsChild>
    </w:div>
    <w:div w:id="1532378096">
      <w:bodyDiv w:val="1"/>
      <w:marLeft w:val="0"/>
      <w:marRight w:val="0"/>
      <w:marTop w:val="0"/>
      <w:marBottom w:val="0"/>
      <w:divBdr>
        <w:top w:val="none" w:sz="0" w:space="0" w:color="auto"/>
        <w:left w:val="none" w:sz="0" w:space="0" w:color="auto"/>
        <w:bottom w:val="none" w:sz="0" w:space="0" w:color="auto"/>
        <w:right w:val="none" w:sz="0" w:space="0" w:color="auto"/>
      </w:divBdr>
    </w:div>
    <w:div w:id="1640694135">
      <w:bodyDiv w:val="1"/>
      <w:marLeft w:val="0"/>
      <w:marRight w:val="0"/>
      <w:marTop w:val="0"/>
      <w:marBottom w:val="0"/>
      <w:divBdr>
        <w:top w:val="none" w:sz="0" w:space="0" w:color="auto"/>
        <w:left w:val="none" w:sz="0" w:space="0" w:color="auto"/>
        <w:bottom w:val="none" w:sz="0" w:space="0" w:color="auto"/>
        <w:right w:val="none" w:sz="0" w:space="0" w:color="auto"/>
      </w:divBdr>
    </w:div>
    <w:div w:id="1661304198">
      <w:bodyDiv w:val="1"/>
      <w:marLeft w:val="0"/>
      <w:marRight w:val="0"/>
      <w:marTop w:val="0"/>
      <w:marBottom w:val="0"/>
      <w:divBdr>
        <w:top w:val="none" w:sz="0" w:space="0" w:color="auto"/>
        <w:left w:val="none" w:sz="0" w:space="0" w:color="auto"/>
        <w:bottom w:val="none" w:sz="0" w:space="0" w:color="auto"/>
        <w:right w:val="none" w:sz="0" w:space="0" w:color="auto"/>
      </w:divBdr>
    </w:div>
    <w:div w:id="1708799949">
      <w:bodyDiv w:val="1"/>
      <w:marLeft w:val="0"/>
      <w:marRight w:val="0"/>
      <w:marTop w:val="0"/>
      <w:marBottom w:val="0"/>
      <w:divBdr>
        <w:top w:val="none" w:sz="0" w:space="0" w:color="auto"/>
        <w:left w:val="none" w:sz="0" w:space="0" w:color="auto"/>
        <w:bottom w:val="none" w:sz="0" w:space="0" w:color="auto"/>
        <w:right w:val="none" w:sz="0" w:space="0" w:color="auto"/>
      </w:divBdr>
    </w:div>
    <w:div w:id="1808010385">
      <w:bodyDiv w:val="1"/>
      <w:marLeft w:val="0"/>
      <w:marRight w:val="0"/>
      <w:marTop w:val="0"/>
      <w:marBottom w:val="0"/>
      <w:divBdr>
        <w:top w:val="none" w:sz="0" w:space="0" w:color="auto"/>
        <w:left w:val="none" w:sz="0" w:space="0" w:color="auto"/>
        <w:bottom w:val="none" w:sz="0" w:space="0" w:color="auto"/>
        <w:right w:val="none" w:sz="0" w:space="0" w:color="auto"/>
      </w:divBdr>
    </w:div>
    <w:div w:id="1884252094">
      <w:bodyDiv w:val="1"/>
      <w:marLeft w:val="0"/>
      <w:marRight w:val="0"/>
      <w:marTop w:val="0"/>
      <w:marBottom w:val="0"/>
      <w:divBdr>
        <w:top w:val="none" w:sz="0" w:space="0" w:color="auto"/>
        <w:left w:val="none" w:sz="0" w:space="0" w:color="auto"/>
        <w:bottom w:val="none" w:sz="0" w:space="0" w:color="auto"/>
        <w:right w:val="none" w:sz="0" w:space="0" w:color="auto"/>
      </w:divBdr>
    </w:div>
    <w:div w:id="2133597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www.conectasoftware.com/magazine/modelo-de-valor-de-marca-de-david-aaker/" TargetMode="External"/><Relationship Id="rId39" Type="http://schemas.openxmlformats.org/officeDocument/2006/relationships/hyperlink" Target="https://www.minambiente.gov.co/lideres-ambientales/normativa-ambiental/" TargetMode="External"/><Relationship Id="rId21" Type="http://schemas.openxmlformats.org/officeDocument/2006/relationships/hyperlink" Target="https://www.alcaldiabogota.gov.co/sisjur/normas/Norma1.jsp?i=125439" TargetMode="External"/><Relationship Id="rId34" Type="http://schemas.openxmlformats.org/officeDocument/2006/relationships/hyperlink" Target="https://www.minambiente.gov.co/asuntos-ambientales-sectorial-y-urbana/estrategia-nacional-de-economia-circular/" TargetMode="External"/><Relationship Id="rId42" Type="http://schemas.openxmlformats.org/officeDocument/2006/relationships/hyperlink" Target="https://procolombia.co/sala-de-prensa/noticias/colombia-avanza-en-materia-de-regulacion-y-certificaciones-por-una-industria-textil-mas-sostenible" TargetMode="External"/><Relationship Id="rId47" Type="http://schemas.openxmlformats.org/officeDocument/2006/relationships/hyperlink" Target="https://data.worldbank.org/indicator/SL.UEM.1524.Z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forbes.co/2025/06/16/negocios/true-la-marca-de-culto-que-desde-medellin-ya-exporta-a-siete-paises" TargetMode="External"/><Relationship Id="rId11" Type="http://schemas.openxmlformats.org/officeDocument/2006/relationships/image" Target="media/image4.jpg"/><Relationship Id="rId24" Type="http://schemas.openxmlformats.org/officeDocument/2006/relationships/hyperlink" Target="https://cloudworldwide.co/?srsltid=AfmBOooqKLlSd04FKDbgXlRRsNmKY8HvUfDMSNJymLgGys3R_If0TanZ" TargetMode="External"/><Relationship Id="rId32" Type="http://schemas.openxmlformats.org/officeDocument/2006/relationships/hyperlink" Target="https://academiasisa.com/importancia-de-la-gestion-en-el-diseno-de-moda/" TargetMode="External"/><Relationship Id="rId37" Type="http://schemas.openxmlformats.org/officeDocument/2006/relationships/hyperlink" Target="https://asana.com/es/resources/smart-goals" TargetMode="External"/><Relationship Id="rId40" Type="http://schemas.openxmlformats.org/officeDocument/2006/relationships/hyperlink" Target="https://corporatefinanceinstitute.com/resources/management/pestel-analysis/" TargetMode="External"/><Relationship Id="rId45" Type="http://schemas.openxmlformats.org/officeDocument/2006/relationships/hyperlink" Target="https://online.hbs.edu/blog/post/what-is-value-chain-analysi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iebschool.com/hub/que-es-el-modelo-canvas-y-como-aplicarlo-a-tu-negocio-agile-scrum/" TargetMode="External"/><Relationship Id="rId28" Type="http://schemas.openxmlformats.org/officeDocument/2006/relationships/hyperlink" Target="https://www.dian.gov.co/dian/cifras/Informesespeciales/04-Panorama-del-Contrabando-en-Colombia.pdf" TargetMode="External"/><Relationship Id="rId36" Type="http://schemas.openxmlformats.org/officeDocument/2006/relationships/hyperlink" Target="https://inexmoda.org.co/stories/como-aprovechar-la-ventana-de-oportunidad-textil-en-ee-uu-guia-express-para-marcas-colombianas/" TargetMode="External"/><Relationship Id="rId49"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elpais.com/america-colombia/2025-07-30/la-revancha-del-regueton-asi-conquisto-medellin-la-moda-urbana-global.html" TargetMode="External"/><Relationship Id="rId44" Type="http://schemas.openxmlformats.org/officeDocument/2006/relationships/hyperlink" Target="https://gestion.pensemos.com/que-es-alineacion-total-y-como-usarla-para-la-gestion-estrategica-exitos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america-retail.com/paises/colombia/desafios-en-el-sector-de-la-moda-y-el-calzado-en-colombia" TargetMode="External"/><Relationship Id="rId27" Type="http://schemas.openxmlformats.org/officeDocument/2006/relationships/hyperlink" Target="https://www.dane.gov.co/index.php/estadisticas-por-tema/mercado-laboral/mercado-laboral-de-la-juventud" TargetMode="External"/><Relationship Id="rId30" Type="http://schemas.openxmlformats.org/officeDocument/2006/relationships/hyperlink" Target="https://forbes.co/2025/04/21/actualidad/undergold-la-marca-paisa-de-streetwear-se-alista-para-abrir-su-primera-tienda-en-puerto-rico" TargetMode="External"/><Relationship Id="rId35" Type="http://schemas.openxmlformats.org/officeDocument/2006/relationships/hyperlink" Target="https://www.investopedia.com/terms/b/balancedscorecard.asp" TargetMode="External"/><Relationship Id="rId43" Type="http://schemas.openxmlformats.org/officeDocument/2006/relationships/hyperlink" Target="https://www.reuters.com/latam/domestico/LSGEELFWRZMAHLAAPY2BESP6PE-2025-01-10/"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elle.com.br/moda/como-o-streetwear-tomou-conta-do-mercado-de-luxo" TargetMode="External"/><Relationship Id="rId33" Type="http://schemas.openxmlformats.org/officeDocument/2006/relationships/hyperlink" Target="https://america-retail.com/retail-lujo-moda/moda/el-desafio-del-streetwear-identidad-y-legado-en-juego/" TargetMode="External"/><Relationship Id="rId38" Type="http://schemas.openxmlformats.org/officeDocument/2006/relationships/hyperlink" Target="https://archivo.minambiente.gov.co/images/AsuntosambientalesySectorialyUrbana/pdf/Sello_ambiental_colombiano/PGAS_Textil_final_.pdf" TargetMode="External"/><Relationship Id="rId46" Type="http://schemas.openxmlformats.org/officeDocument/2006/relationships/hyperlink" Target="https://en.wikipedia.org/wiki/Streetwear" TargetMode="External"/><Relationship Id="rId20" Type="http://schemas.openxmlformats.org/officeDocument/2006/relationships/hyperlink" Target="https://www.portafolio.co/economia/cuales-seran-las-prendas-que-tendran-impuesto-del-40-en-colombia-576243" TargetMode="External"/><Relationship Id="rId41" Type="http://schemas.openxmlformats.org/officeDocument/2006/relationships/hyperlink" Target="https://hbr.org/1979/03/how-competitive-forces-shape-strategy"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AFCF5-F493-41FF-B92F-648F731EC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14598</Words>
  <Characters>86273</Characters>
  <Application>Microsoft Office Word</Application>
  <DocSecurity>0</DocSecurity>
  <Lines>2506</Lines>
  <Paragraphs>1014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Estefania Aya</dc:creator>
  <cp:keywords/>
  <dc:description/>
  <cp:lastModifiedBy>Estefania Aya Leon</cp:lastModifiedBy>
  <cp:revision>2</cp:revision>
  <dcterms:created xsi:type="dcterms:W3CDTF">2025-11-14T15:52:00Z</dcterms:created>
  <dcterms:modified xsi:type="dcterms:W3CDTF">2025-11-14T15:52:00Z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e58991b1-a811-4ef7-a6b4-240a5acaab16</vt:lpwstr>
  </property>
</Properties>
</file>