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32E2994" w14:textId="77777777" w:rsidR="00A95BF6" w:rsidRPr="00A95BF6" w:rsidRDefault="00A95BF6" w:rsidP="00A95BF6">
      <w:pPr>
        <w:numPr>
          <w:ilvl w:val="0"/>
          <w:numId w:val="1"/>
        </w:numPr>
        <w:shd w:val="clear" w:color="auto" w:fill="FFFFFF"/>
        <w:spacing w:before="100" w:beforeAutospacing="1" w:after="24" w:line="420" w:lineRule="atLeast"/>
        <w:ind w:left="384"/>
        <w:jc w:val="both"/>
        <w:rPr>
          <w:rFonts w:ascii="Arial" w:eastAsia="Times New Roman" w:hAnsi="Arial" w:cs="Arial"/>
          <w:color w:val="202122"/>
          <w:sz w:val="28"/>
          <w:szCs w:val="28"/>
        </w:rPr>
      </w:pPr>
      <w:r w:rsidRPr="00A95BF6">
        <w:rPr>
          <w:rFonts w:ascii="Arial" w:hAnsi="Arial" w:cs="Arial"/>
          <w:b/>
          <w:color w:val="202122"/>
          <w:sz w:val="28"/>
          <w:szCs w:val="28"/>
        </w:rPr>
        <w:t xml:space="preserve">Lauren </w:t>
      </w:r>
      <w:proofErr w:type="spellStart"/>
      <w:r w:rsidRPr="00A95BF6">
        <w:rPr>
          <w:rFonts w:ascii="Arial" w:hAnsi="Arial" w:cs="Arial"/>
          <w:b/>
          <w:color w:val="202122"/>
          <w:sz w:val="28"/>
          <w:szCs w:val="28"/>
        </w:rPr>
        <w:t>Mendinueta</w:t>
      </w:r>
      <w:proofErr w:type="spellEnd"/>
      <w:r w:rsidRPr="00A95BF6">
        <w:rPr>
          <w:rFonts w:ascii="Arial" w:hAnsi="Arial" w:cs="Arial"/>
          <w:b/>
          <w:color w:val="202122"/>
          <w:sz w:val="28"/>
          <w:szCs w:val="28"/>
        </w:rPr>
        <w:t>.</w:t>
      </w:r>
      <w:r w:rsidRPr="00A95BF6">
        <w:rPr>
          <w:rFonts w:ascii="Arial" w:hAnsi="Arial" w:cs="Arial"/>
          <w:color w:val="202122"/>
          <w:sz w:val="28"/>
          <w:szCs w:val="28"/>
        </w:rPr>
        <w:t xml:space="preserve"> Poeta y traductora. </w:t>
      </w:r>
      <w:r w:rsidR="0047252F" w:rsidRPr="0047252F">
        <w:rPr>
          <w:rFonts w:ascii="Arial" w:hAnsi="Arial" w:cs="Arial"/>
          <w:color w:val="202122"/>
          <w:sz w:val="28"/>
          <w:szCs w:val="28"/>
        </w:rPr>
        <w:t>Nació en</w:t>
      </w:r>
      <w:r w:rsidR="0047252F" w:rsidRPr="00A95BF6">
        <w:rPr>
          <w:rFonts w:ascii="Arial" w:hAnsi="Arial" w:cs="Arial"/>
          <w:color w:val="202122"/>
          <w:sz w:val="28"/>
          <w:szCs w:val="28"/>
        </w:rPr>
        <w:t> </w:t>
      </w:r>
      <w:hyperlink r:id="rId6" w:tooltip="Barranquilla" w:history="1">
        <w:r w:rsidR="0047252F" w:rsidRPr="00A95BF6">
          <w:rPr>
            <w:rFonts w:ascii="Arial" w:hAnsi="Arial" w:cs="Arial"/>
            <w:color w:val="0B0080"/>
            <w:sz w:val="28"/>
            <w:szCs w:val="28"/>
          </w:rPr>
          <w:t>Barranquilla</w:t>
        </w:r>
      </w:hyperlink>
      <w:r w:rsidR="0047252F" w:rsidRPr="00A95BF6">
        <w:rPr>
          <w:rFonts w:ascii="Arial" w:hAnsi="Arial" w:cs="Arial"/>
          <w:color w:val="202122"/>
          <w:sz w:val="28"/>
          <w:szCs w:val="28"/>
        </w:rPr>
        <w:t> el 14 de abril de 1977</w:t>
      </w:r>
      <w:r w:rsidR="0047252F" w:rsidRPr="0047252F">
        <w:rPr>
          <w:rFonts w:ascii="Arial" w:hAnsi="Arial" w:cs="Arial"/>
          <w:color w:val="202122"/>
          <w:sz w:val="28"/>
          <w:szCs w:val="28"/>
        </w:rPr>
        <w:t xml:space="preserve">. </w:t>
      </w:r>
      <w:r w:rsidRPr="00A95BF6">
        <w:rPr>
          <w:rFonts w:ascii="Arial" w:hAnsi="Arial" w:cs="Arial"/>
          <w:color w:val="202122"/>
          <w:sz w:val="28"/>
          <w:szCs w:val="28"/>
        </w:rPr>
        <w:t xml:space="preserve">Ha publicado </w:t>
      </w:r>
      <w:r w:rsidRPr="00A95BF6">
        <w:rPr>
          <w:rFonts w:ascii="Arial" w:eastAsia="Times New Roman" w:hAnsi="Arial" w:cs="Arial"/>
          <w:i/>
          <w:iCs/>
          <w:color w:val="202122"/>
          <w:sz w:val="28"/>
          <w:szCs w:val="28"/>
        </w:rPr>
        <w:t>Primeros poemas</w:t>
      </w:r>
      <w:r w:rsidRPr="00A95BF6">
        <w:rPr>
          <w:rFonts w:ascii="Arial" w:eastAsia="Times New Roman" w:hAnsi="Arial" w:cs="Arial"/>
          <w:color w:val="202122"/>
          <w:sz w:val="28"/>
          <w:szCs w:val="28"/>
        </w:rPr>
        <w:t xml:space="preserve"> (1997), </w:t>
      </w:r>
      <w:r w:rsidRPr="00A95BF6">
        <w:rPr>
          <w:rFonts w:ascii="Arial" w:eastAsia="Times New Roman" w:hAnsi="Arial" w:cs="Arial"/>
          <w:i/>
          <w:iCs/>
          <w:color w:val="202122"/>
          <w:sz w:val="28"/>
          <w:szCs w:val="28"/>
        </w:rPr>
        <w:t>Carta desde la aldea</w:t>
      </w:r>
      <w:r w:rsidRPr="00A95BF6">
        <w:rPr>
          <w:rFonts w:ascii="Arial" w:eastAsia="Times New Roman" w:hAnsi="Arial" w:cs="Arial"/>
          <w:color w:val="202122"/>
          <w:sz w:val="28"/>
          <w:szCs w:val="28"/>
        </w:rPr>
        <w:t xml:space="preserve"> (1998), </w:t>
      </w:r>
      <w:r w:rsidRPr="00A95BF6">
        <w:rPr>
          <w:rFonts w:ascii="Arial" w:eastAsia="Times New Roman" w:hAnsi="Arial" w:cs="Arial"/>
          <w:i/>
          <w:iCs/>
          <w:color w:val="202122"/>
          <w:sz w:val="28"/>
          <w:szCs w:val="28"/>
        </w:rPr>
        <w:t>Inventario de ciudad</w:t>
      </w:r>
      <w:r w:rsidRPr="00A95BF6">
        <w:rPr>
          <w:rFonts w:ascii="Arial" w:eastAsia="Times New Roman" w:hAnsi="Arial" w:cs="Arial"/>
          <w:color w:val="202122"/>
          <w:sz w:val="28"/>
          <w:szCs w:val="28"/>
        </w:rPr>
        <w:t xml:space="preserve"> (1999), </w:t>
      </w:r>
      <w:r w:rsidRPr="00A95BF6">
        <w:rPr>
          <w:rFonts w:ascii="Arial" w:eastAsia="Times New Roman" w:hAnsi="Arial" w:cs="Arial"/>
          <w:i/>
          <w:iCs/>
          <w:color w:val="202122"/>
          <w:sz w:val="28"/>
          <w:szCs w:val="28"/>
        </w:rPr>
        <w:t>Donde se escoge el pasado</w:t>
      </w:r>
      <w:r w:rsidRPr="00A95BF6">
        <w:rPr>
          <w:rFonts w:ascii="Arial" w:eastAsia="Times New Roman" w:hAnsi="Arial" w:cs="Arial"/>
          <w:color w:val="202122"/>
          <w:sz w:val="28"/>
          <w:szCs w:val="28"/>
        </w:rPr>
        <w:t xml:space="preserve"> (2003), </w:t>
      </w:r>
      <w:r w:rsidRPr="00A95BF6">
        <w:rPr>
          <w:rFonts w:ascii="Arial" w:eastAsia="Times New Roman" w:hAnsi="Arial" w:cs="Arial"/>
          <w:i/>
          <w:iCs/>
          <w:color w:val="202122"/>
          <w:sz w:val="28"/>
          <w:szCs w:val="28"/>
        </w:rPr>
        <w:t>Autobiografía ampliada</w:t>
      </w:r>
      <w:r w:rsidRPr="00A95BF6">
        <w:rPr>
          <w:rFonts w:ascii="Arial" w:eastAsia="Times New Roman" w:hAnsi="Arial" w:cs="Arial"/>
          <w:color w:val="202122"/>
          <w:sz w:val="28"/>
          <w:szCs w:val="28"/>
        </w:rPr>
        <w:t> (Ediciones </w:t>
      </w:r>
      <w:proofErr w:type="spellStart"/>
      <w:r w:rsidRPr="00A95BF6">
        <w:rPr>
          <w:rFonts w:ascii="Arial" w:eastAsia="Times New Roman" w:hAnsi="Arial" w:cs="Arial"/>
          <w:i/>
          <w:iCs/>
          <w:color w:val="202122"/>
          <w:sz w:val="28"/>
          <w:szCs w:val="28"/>
        </w:rPr>
        <w:t>Casatomada</w:t>
      </w:r>
      <w:proofErr w:type="spellEnd"/>
      <w:r w:rsidRPr="00A95BF6">
        <w:rPr>
          <w:rFonts w:ascii="Arial" w:eastAsia="Times New Roman" w:hAnsi="Arial" w:cs="Arial"/>
          <w:color w:val="202122"/>
          <w:sz w:val="28"/>
          <w:szCs w:val="28"/>
        </w:rPr>
        <w:t>, </w:t>
      </w:r>
      <w:hyperlink r:id="rId7" w:tooltip="España" w:history="1">
        <w:r w:rsidRPr="00A95BF6">
          <w:rPr>
            <w:rFonts w:ascii="Arial" w:eastAsia="Times New Roman" w:hAnsi="Arial" w:cs="Arial"/>
            <w:color w:val="0B0080"/>
            <w:sz w:val="28"/>
            <w:szCs w:val="28"/>
            <w:u w:val="single"/>
          </w:rPr>
          <w:t>España</w:t>
        </w:r>
      </w:hyperlink>
      <w:r w:rsidRPr="00A95BF6">
        <w:rPr>
          <w:rFonts w:ascii="Arial" w:eastAsia="Times New Roman" w:hAnsi="Arial" w:cs="Arial"/>
          <w:color w:val="202122"/>
          <w:sz w:val="28"/>
          <w:szCs w:val="28"/>
        </w:rPr>
        <w:t>, 2006; segunda edición: </w:t>
      </w:r>
      <w:r w:rsidRPr="00A95BF6">
        <w:rPr>
          <w:rFonts w:ascii="Arial" w:eastAsia="Times New Roman" w:hAnsi="Arial" w:cs="Arial"/>
          <w:i/>
          <w:iCs/>
          <w:color w:val="202122"/>
          <w:sz w:val="28"/>
          <w:szCs w:val="28"/>
        </w:rPr>
        <w:t>Editorial Salida de Emergencia</w:t>
      </w:r>
      <w:r w:rsidRPr="00A95BF6">
        <w:rPr>
          <w:rFonts w:ascii="Arial" w:eastAsia="Times New Roman" w:hAnsi="Arial" w:cs="Arial"/>
          <w:color w:val="202122"/>
          <w:sz w:val="28"/>
          <w:szCs w:val="28"/>
        </w:rPr>
        <w:t>, </w:t>
      </w:r>
      <w:hyperlink r:id="rId8" w:tooltip="México" w:history="1">
        <w:r w:rsidRPr="00A95BF6">
          <w:rPr>
            <w:rFonts w:ascii="Arial" w:eastAsia="Times New Roman" w:hAnsi="Arial" w:cs="Arial"/>
            <w:color w:val="0B0080"/>
            <w:sz w:val="28"/>
            <w:szCs w:val="28"/>
            <w:u w:val="single"/>
          </w:rPr>
          <w:t>México</w:t>
        </w:r>
      </w:hyperlink>
      <w:r w:rsidRPr="00A95BF6">
        <w:rPr>
          <w:rFonts w:ascii="Arial" w:eastAsia="Times New Roman" w:hAnsi="Arial" w:cs="Arial"/>
          <w:color w:val="202122"/>
          <w:sz w:val="28"/>
          <w:szCs w:val="28"/>
        </w:rPr>
        <w:t xml:space="preserve"> 2006), </w:t>
      </w:r>
      <w:r w:rsidRPr="00A95BF6">
        <w:rPr>
          <w:rFonts w:ascii="Arial" w:eastAsia="Times New Roman" w:hAnsi="Arial" w:cs="Arial"/>
          <w:i/>
          <w:iCs/>
          <w:color w:val="202122"/>
          <w:sz w:val="28"/>
          <w:szCs w:val="28"/>
        </w:rPr>
        <w:t>Poesía en sí misma</w:t>
      </w:r>
      <w:r w:rsidRPr="00A95BF6">
        <w:rPr>
          <w:rFonts w:ascii="Arial" w:eastAsia="Times New Roman" w:hAnsi="Arial" w:cs="Arial"/>
          <w:color w:val="202122"/>
          <w:sz w:val="28"/>
          <w:szCs w:val="28"/>
        </w:rPr>
        <w:t> (Antología; selección de </w:t>
      </w:r>
      <w:hyperlink r:id="rId9" w:tooltip="Antonio Sarabia" w:history="1">
        <w:r w:rsidRPr="00A95BF6">
          <w:rPr>
            <w:rFonts w:ascii="Arial" w:eastAsia="Times New Roman" w:hAnsi="Arial" w:cs="Arial"/>
            <w:color w:val="0B0080"/>
            <w:sz w:val="28"/>
            <w:szCs w:val="28"/>
            <w:u w:val="single"/>
          </w:rPr>
          <w:t>Antonio Sarabia</w:t>
        </w:r>
      </w:hyperlink>
      <w:r w:rsidRPr="00A95BF6">
        <w:rPr>
          <w:rFonts w:ascii="Arial" w:eastAsia="Times New Roman" w:hAnsi="Arial" w:cs="Arial"/>
          <w:color w:val="202122"/>
          <w:sz w:val="28"/>
          <w:szCs w:val="28"/>
        </w:rPr>
        <w:t xml:space="preserve">, en Universidad Externado de Colombia, Revista El </w:t>
      </w:r>
      <w:proofErr w:type="spellStart"/>
      <w:r w:rsidRPr="00A95BF6">
        <w:rPr>
          <w:rFonts w:ascii="Arial" w:eastAsia="Times New Roman" w:hAnsi="Arial" w:cs="Arial"/>
          <w:color w:val="202122"/>
          <w:sz w:val="28"/>
          <w:szCs w:val="28"/>
        </w:rPr>
        <w:t>Malpensante</w:t>
      </w:r>
      <w:proofErr w:type="spellEnd"/>
      <w:r w:rsidRPr="00A95BF6">
        <w:rPr>
          <w:rFonts w:ascii="Arial" w:eastAsia="Times New Roman" w:hAnsi="Arial" w:cs="Arial"/>
          <w:color w:val="202122"/>
          <w:sz w:val="28"/>
          <w:szCs w:val="28"/>
        </w:rPr>
        <w:t xml:space="preserve">, Bogotá, 2007), </w:t>
      </w:r>
      <w:r w:rsidRPr="00A95BF6">
        <w:rPr>
          <w:rFonts w:ascii="Arial" w:eastAsia="Times New Roman" w:hAnsi="Arial" w:cs="Arial"/>
          <w:i/>
          <w:iCs/>
          <w:color w:val="202122"/>
          <w:sz w:val="28"/>
          <w:szCs w:val="28"/>
        </w:rPr>
        <w:t>La vocación suspendida</w:t>
      </w:r>
      <w:r w:rsidRPr="00A95BF6">
        <w:rPr>
          <w:rFonts w:ascii="Arial" w:eastAsia="Times New Roman" w:hAnsi="Arial" w:cs="Arial"/>
          <w:color w:val="202122"/>
          <w:sz w:val="28"/>
          <w:szCs w:val="28"/>
        </w:rPr>
        <w:t xml:space="preserve">, (Editorial Point de </w:t>
      </w:r>
      <w:proofErr w:type="spellStart"/>
      <w:r w:rsidRPr="00A95BF6">
        <w:rPr>
          <w:rFonts w:ascii="Arial" w:eastAsia="Times New Roman" w:hAnsi="Arial" w:cs="Arial"/>
          <w:color w:val="202122"/>
          <w:sz w:val="28"/>
          <w:szCs w:val="28"/>
        </w:rPr>
        <w:t>Lunettes</w:t>
      </w:r>
      <w:proofErr w:type="spellEnd"/>
      <w:r w:rsidRPr="00A95BF6">
        <w:rPr>
          <w:rFonts w:ascii="Arial" w:eastAsia="Times New Roman" w:hAnsi="Arial" w:cs="Arial"/>
          <w:color w:val="202122"/>
          <w:sz w:val="28"/>
          <w:szCs w:val="28"/>
        </w:rPr>
        <w:t>, </w:t>
      </w:r>
      <w:hyperlink r:id="rId10" w:tooltip="Sevilla" w:history="1">
        <w:r w:rsidRPr="00A95BF6">
          <w:rPr>
            <w:rFonts w:ascii="Arial" w:eastAsia="Times New Roman" w:hAnsi="Arial" w:cs="Arial"/>
            <w:color w:val="0B0080"/>
            <w:sz w:val="28"/>
            <w:szCs w:val="28"/>
            <w:u w:val="single"/>
          </w:rPr>
          <w:t>Sevilla</w:t>
        </w:r>
      </w:hyperlink>
      <w:r w:rsidRPr="00A95BF6">
        <w:rPr>
          <w:rFonts w:ascii="Arial" w:eastAsia="Times New Roman" w:hAnsi="Arial" w:cs="Arial"/>
          <w:color w:val="202122"/>
          <w:sz w:val="28"/>
          <w:szCs w:val="28"/>
        </w:rPr>
        <w:t>, España, 2008; Segunda edición, Editorial Travesías, Ministerio de Cultura, </w:t>
      </w:r>
      <w:hyperlink r:id="rId11" w:tooltip="Barranquilla" w:history="1">
        <w:r w:rsidRPr="00A95BF6">
          <w:rPr>
            <w:rFonts w:ascii="Arial" w:eastAsia="Times New Roman" w:hAnsi="Arial" w:cs="Arial"/>
            <w:color w:val="0B0080"/>
            <w:sz w:val="28"/>
            <w:szCs w:val="28"/>
            <w:u w:val="single"/>
          </w:rPr>
          <w:t>Barranquilla</w:t>
        </w:r>
      </w:hyperlink>
      <w:r w:rsidRPr="00A95BF6">
        <w:rPr>
          <w:rFonts w:ascii="Arial" w:eastAsia="Times New Roman" w:hAnsi="Arial" w:cs="Arial"/>
          <w:color w:val="202122"/>
          <w:sz w:val="28"/>
          <w:szCs w:val="28"/>
        </w:rPr>
        <w:t xml:space="preserve">, Colombia, 2009), </w:t>
      </w:r>
      <w:r w:rsidRPr="00A95BF6">
        <w:rPr>
          <w:rFonts w:ascii="Arial" w:eastAsia="Times New Roman" w:hAnsi="Arial" w:cs="Arial"/>
          <w:i/>
          <w:iCs/>
          <w:color w:val="202122"/>
          <w:sz w:val="28"/>
          <w:szCs w:val="28"/>
        </w:rPr>
        <w:t>Del tiempo, un paso</w:t>
      </w:r>
      <w:r w:rsidRPr="00A95BF6">
        <w:rPr>
          <w:rFonts w:ascii="Arial" w:eastAsia="Times New Roman" w:hAnsi="Arial" w:cs="Arial"/>
          <w:color w:val="202122"/>
          <w:sz w:val="28"/>
          <w:szCs w:val="28"/>
        </w:rPr>
        <w:t>, (</w:t>
      </w:r>
      <w:proofErr w:type="spellStart"/>
      <w:r w:rsidRPr="00A95BF6">
        <w:rPr>
          <w:rFonts w:ascii="Arial" w:eastAsia="Times New Roman" w:hAnsi="Arial" w:cs="Arial"/>
          <w:color w:val="202122"/>
          <w:sz w:val="28"/>
          <w:szCs w:val="28"/>
        </w:rPr>
        <w:t>Denes</w:t>
      </w:r>
      <w:proofErr w:type="spellEnd"/>
      <w:r w:rsidRPr="00A95BF6">
        <w:rPr>
          <w:rFonts w:ascii="Arial" w:eastAsia="Times New Roman" w:hAnsi="Arial" w:cs="Arial"/>
          <w:color w:val="202122"/>
          <w:sz w:val="28"/>
          <w:szCs w:val="28"/>
        </w:rPr>
        <w:t xml:space="preserve"> Ediciones, </w:t>
      </w:r>
      <w:hyperlink r:id="rId12" w:tooltip="Valencia" w:history="1">
        <w:r w:rsidRPr="00A95BF6">
          <w:rPr>
            <w:rFonts w:ascii="Arial" w:eastAsia="Times New Roman" w:hAnsi="Arial" w:cs="Arial"/>
            <w:color w:val="0B0080"/>
            <w:sz w:val="28"/>
            <w:szCs w:val="28"/>
            <w:u w:val="single"/>
          </w:rPr>
          <w:t>Valencia</w:t>
        </w:r>
      </w:hyperlink>
      <w:r w:rsidRPr="00A95BF6">
        <w:rPr>
          <w:rFonts w:ascii="Arial" w:eastAsia="Times New Roman" w:hAnsi="Arial" w:cs="Arial"/>
          <w:color w:val="202122"/>
          <w:sz w:val="28"/>
          <w:szCs w:val="28"/>
        </w:rPr>
        <w:t xml:space="preserve">, España, </w:t>
      </w:r>
      <w:bookmarkStart w:id="0" w:name="_GoBack"/>
      <w:bookmarkEnd w:id="0"/>
      <w:r w:rsidRPr="00A95BF6">
        <w:rPr>
          <w:rFonts w:ascii="Arial" w:eastAsia="Times New Roman" w:hAnsi="Arial" w:cs="Arial"/>
          <w:color w:val="202122"/>
          <w:sz w:val="28"/>
          <w:szCs w:val="28"/>
        </w:rPr>
        <w:t xml:space="preserve">2011), </w:t>
      </w:r>
      <w:r w:rsidRPr="00A95BF6">
        <w:rPr>
          <w:rFonts w:ascii="Arial" w:eastAsia="Times New Roman" w:hAnsi="Arial" w:cs="Arial"/>
          <w:i/>
          <w:iCs/>
          <w:color w:val="202122"/>
          <w:sz w:val="28"/>
          <w:szCs w:val="28"/>
        </w:rPr>
        <w:t>Una Visita al Museo de Historia Natural/</w:t>
      </w:r>
      <w:proofErr w:type="spellStart"/>
      <w:r w:rsidRPr="00A95BF6">
        <w:rPr>
          <w:rFonts w:ascii="Arial" w:eastAsia="Times New Roman" w:hAnsi="Arial" w:cs="Arial"/>
          <w:i/>
          <w:iCs/>
          <w:color w:val="202122"/>
          <w:sz w:val="28"/>
          <w:szCs w:val="28"/>
        </w:rPr>
        <w:t>Uma</w:t>
      </w:r>
      <w:proofErr w:type="spellEnd"/>
      <w:r w:rsidRPr="00A95BF6">
        <w:rPr>
          <w:rFonts w:ascii="Arial" w:eastAsia="Times New Roman" w:hAnsi="Arial" w:cs="Arial"/>
          <w:i/>
          <w:iCs/>
          <w:color w:val="202122"/>
          <w:sz w:val="28"/>
          <w:szCs w:val="28"/>
        </w:rPr>
        <w:t xml:space="preserve"> Visita </w:t>
      </w:r>
      <w:proofErr w:type="spellStart"/>
      <w:r w:rsidRPr="00A95BF6">
        <w:rPr>
          <w:rFonts w:ascii="Arial" w:eastAsia="Times New Roman" w:hAnsi="Arial" w:cs="Arial"/>
          <w:i/>
          <w:iCs/>
          <w:color w:val="202122"/>
          <w:sz w:val="28"/>
          <w:szCs w:val="28"/>
        </w:rPr>
        <w:t>ao</w:t>
      </w:r>
      <w:proofErr w:type="spellEnd"/>
      <w:r w:rsidRPr="00A95BF6">
        <w:rPr>
          <w:rFonts w:ascii="Arial" w:eastAsia="Times New Roman" w:hAnsi="Arial" w:cs="Arial"/>
          <w:i/>
          <w:iCs/>
          <w:color w:val="202122"/>
          <w:sz w:val="28"/>
          <w:szCs w:val="28"/>
        </w:rPr>
        <w:t xml:space="preserve"> </w:t>
      </w:r>
      <w:proofErr w:type="spellStart"/>
      <w:r w:rsidRPr="00A95BF6">
        <w:rPr>
          <w:rFonts w:ascii="Arial" w:eastAsia="Times New Roman" w:hAnsi="Arial" w:cs="Arial"/>
          <w:i/>
          <w:iCs/>
          <w:color w:val="202122"/>
          <w:sz w:val="28"/>
          <w:szCs w:val="28"/>
        </w:rPr>
        <w:t>Museu</w:t>
      </w:r>
      <w:proofErr w:type="spellEnd"/>
      <w:r w:rsidRPr="00A95BF6">
        <w:rPr>
          <w:rFonts w:ascii="Arial" w:eastAsia="Times New Roman" w:hAnsi="Arial" w:cs="Arial"/>
          <w:i/>
          <w:iCs/>
          <w:color w:val="202122"/>
          <w:sz w:val="28"/>
          <w:szCs w:val="28"/>
        </w:rPr>
        <w:t xml:space="preserve"> de </w:t>
      </w:r>
      <w:proofErr w:type="spellStart"/>
      <w:r w:rsidRPr="00A95BF6">
        <w:rPr>
          <w:rFonts w:ascii="Arial" w:eastAsia="Times New Roman" w:hAnsi="Arial" w:cs="Arial"/>
          <w:i/>
          <w:iCs/>
          <w:color w:val="202122"/>
          <w:sz w:val="28"/>
          <w:szCs w:val="28"/>
        </w:rPr>
        <w:t>História</w:t>
      </w:r>
      <w:proofErr w:type="spellEnd"/>
      <w:r w:rsidRPr="00A95BF6">
        <w:rPr>
          <w:rFonts w:ascii="Arial" w:eastAsia="Times New Roman" w:hAnsi="Arial" w:cs="Arial"/>
          <w:i/>
          <w:iCs/>
          <w:color w:val="202122"/>
          <w:sz w:val="28"/>
          <w:szCs w:val="28"/>
        </w:rPr>
        <w:t xml:space="preserve"> Natural</w:t>
      </w:r>
      <w:r w:rsidRPr="00A95BF6">
        <w:rPr>
          <w:rFonts w:ascii="Arial" w:eastAsia="Times New Roman" w:hAnsi="Arial" w:cs="Arial"/>
          <w:color w:val="202122"/>
          <w:sz w:val="28"/>
          <w:szCs w:val="28"/>
        </w:rPr>
        <w:t xml:space="preserve">. (Poesía) Traducción al portugués de Ricardo Marques. </w:t>
      </w:r>
      <w:proofErr w:type="spellStart"/>
      <w:r w:rsidRPr="00A95BF6">
        <w:rPr>
          <w:rFonts w:ascii="Arial" w:eastAsia="Times New Roman" w:hAnsi="Arial" w:cs="Arial"/>
          <w:color w:val="202122"/>
          <w:sz w:val="28"/>
          <w:szCs w:val="28"/>
        </w:rPr>
        <w:t>Nâo</w:t>
      </w:r>
      <w:proofErr w:type="spellEnd"/>
      <w:r w:rsidRPr="00A95BF6">
        <w:rPr>
          <w:rFonts w:ascii="Arial" w:eastAsia="Times New Roman" w:hAnsi="Arial" w:cs="Arial"/>
          <w:color w:val="202122"/>
          <w:sz w:val="28"/>
          <w:szCs w:val="28"/>
        </w:rPr>
        <w:t xml:space="preserve"> </w:t>
      </w:r>
      <w:proofErr w:type="spellStart"/>
      <w:r w:rsidRPr="00A95BF6">
        <w:rPr>
          <w:rFonts w:ascii="Arial" w:eastAsia="Times New Roman" w:hAnsi="Arial" w:cs="Arial"/>
          <w:color w:val="202122"/>
          <w:sz w:val="28"/>
          <w:szCs w:val="28"/>
        </w:rPr>
        <w:t>Ediçôes</w:t>
      </w:r>
      <w:proofErr w:type="spellEnd"/>
      <w:r w:rsidRPr="00A95BF6">
        <w:rPr>
          <w:rFonts w:ascii="Arial" w:eastAsia="Times New Roman" w:hAnsi="Arial" w:cs="Arial"/>
          <w:color w:val="202122"/>
          <w:sz w:val="28"/>
          <w:szCs w:val="28"/>
        </w:rPr>
        <w:t>, </w:t>
      </w:r>
      <w:hyperlink r:id="rId13" w:tooltip="Lisboa" w:history="1">
        <w:r w:rsidRPr="00A95BF6">
          <w:rPr>
            <w:rFonts w:ascii="Arial" w:eastAsia="Times New Roman" w:hAnsi="Arial" w:cs="Arial"/>
            <w:color w:val="0B0080"/>
            <w:sz w:val="28"/>
            <w:szCs w:val="28"/>
            <w:u w:val="single"/>
          </w:rPr>
          <w:t>Lisboa</w:t>
        </w:r>
      </w:hyperlink>
      <w:r w:rsidRPr="00A95BF6">
        <w:rPr>
          <w:rFonts w:ascii="Arial" w:eastAsia="Times New Roman" w:hAnsi="Arial" w:cs="Arial"/>
          <w:color w:val="202122"/>
          <w:sz w:val="28"/>
          <w:szCs w:val="28"/>
        </w:rPr>
        <w:t xml:space="preserve">, Portugal, 2015, Col. "Mutandis", 4), </w:t>
      </w:r>
      <w:r w:rsidRPr="00A95BF6">
        <w:rPr>
          <w:rFonts w:ascii="Arial" w:eastAsia="Times New Roman" w:hAnsi="Arial" w:cs="Arial"/>
          <w:i/>
          <w:iCs/>
          <w:color w:val="202122"/>
          <w:sz w:val="28"/>
          <w:szCs w:val="28"/>
        </w:rPr>
        <w:t>La Realidad Alterada</w:t>
      </w:r>
      <w:r w:rsidRPr="00A95BF6">
        <w:rPr>
          <w:rFonts w:ascii="Arial" w:eastAsia="Times New Roman" w:hAnsi="Arial" w:cs="Arial"/>
          <w:color w:val="202122"/>
          <w:sz w:val="28"/>
          <w:szCs w:val="28"/>
        </w:rPr>
        <w:t>. (Poesía) Editorial Ritmos UNAM, Universidad Autónoma de México, </w:t>
      </w:r>
      <w:hyperlink r:id="rId14" w:tooltip="México D.F." w:history="1">
        <w:r w:rsidRPr="00A95BF6">
          <w:rPr>
            <w:rFonts w:ascii="Arial" w:eastAsia="Times New Roman" w:hAnsi="Arial" w:cs="Arial"/>
            <w:color w:val="0B0080"/>
            <w:sz w:val="28"/>
            <w:szCs w:val="28"/>
            <w:u w:val="single"/>
          </w:rPr>
          <w:t>México D.F.</w:t>
        </w:r>
      </w:hyperlink>
      <w:r w:rsidRPr="00A95BF6">
        <w:rPr>
          <w:rFonts w:ascii="Arial" w:eastAsia="Times New Roman" w:hAnsi="Arial" w:cs="Arial"/>
          <w:color w:val="202122"/>
          <w:sz w:val="28"/>
          <w:szCs w:val="28"/>
        </w:rPr>
        <w:t>, México, 2016), Una Visita al Museo Natural y otros poemas, Animal Sospechoso editor, colección mínima, 2021.</w:t>
      </w:r>
    </w:p>
    <w:p w14:paraId="3CFDCBA3" w14:textId="77777777" w:rsidR="0047252F" w:rsidRPr="0047252F" w:rsidRDefault="0047252F" w:rsidP="00A95BF6">
      <w:pPr>
        <w:shd w:val="clear" w:color="auto" w:fill="FFFFFF"/>
        <w:spacing w:before="120" w:after="120" w:line="420" w:lineRule="atLeast"/>
        <w:jc w:val="both"/>
        <w:rPr>
          <w:rFonts w:ascii="Arial" w:hAnsi="Arial" w:cs="Arial"/>
          <w:color w:val="202122"/>
          <w:sz w:val="28"/>
          <w:szCs w:val="28"/>
        </w:rPr>
      </w:pPr>
      <w:r w:rsidRPr="0047252F">
        <w:rPr>
          <w:rFonts w:ascii="Arial" w:hAnsi="Arial" w:cs="Arial"/>
          <w:color w:val="202122"/>
          <w:sz w:val="28"/>
          <w:szCs w:val="28"/>
        </w:rPr>
        <w:t>Su poesía aborda, con rigor expresivo y profundidad conceptual, los temas de la muerte, el dolor, la soledad, la incertidumbre de la vida, el amor y la belleza. Ha realizado, además, diversos talleres de creación poética, ensayos críticos y conferencias sobre la poesía femenina hispanoamericana. Actualmente reside en</w:t>
      </w:r>
      <w:r w:rsidRPr="00A95BF6">
        <w:rPr>
          <w:rFonts w:ascii="Arial" w:hAnsi="Arial" w:cs="Arial"/>
          <w:color w:val="202122"/>
          <w:sz w:val="28"/>
          <w:szCs w:val="28"/>
        </w:rPr>
        <w:t> </w:t>
      </w:r>
      <w:hyperlink r:id="rId15" w:tooltip="Lisboa" w:history="1">
        <w:r w:rsidRPr="00A95BF6">
          <w:rPr>
            <w:rFonts w:ascii="Arial" w:hAnsi="Arial" w:cs="Arial"/>
            <w:color w:val="0B0080"/>
            <w:sz w:val="28"/>
            <w:szCs w:val="28"/>
          </w:rPr>
          <w:t>Lisboa</w:t>
        </w:r>
      </w:hyperlink>
      <w:r w:rsidRPr="00A95BF6">
        <w:rPr>
          <w:rFonts w:ascii="Arial" w:hAnsi="Arial" w:cs="Arial"/>
          <w:color w:val="202122"/>
          <w:sz w:val="28"/>
          <w:szCs w:val="28"/>
        </w:rPr>
        <w:t> </w:t>
      </w:r>
      <w:r w:rsidRPr="0047252F">
        <w:rPr>
          <w:rFonts w:ascii="Arial" w:hAnsi="Arial" w:cs="Arial"/>
          <w:color w:val="202122"/>
          <w:sz w:val="28"/>
          <w:szCs w:val="28"/>
        </w:rPr>
        <w:t>(</w:t>
      </w:r>
      <w:hyperlink r:id="rId16" w:tooltip="Portugal" w:history="1">
        <w:r w:rsidRPr="00A95BF6">
          <w:rPr>
            <w:rFonts w:ascii="Arial" w:hAnsi="Arial" w:cs="Arial"/>
            <w:color w:val="0B0080"/>
            <w:sz w:val="28"/>
            <w:szCs w:val="28"/>
          </w:rPr>
          <w:t>Portugal</w:t>
        </w:r>
      </w:hyperlink>
      <w:r w:rsidRPr="0047252F">
        <w:rPr>
          <w:rFonts w:ascii="Arial" w:hAnsi="Arial" w:cs="Arial"/>
          <w:color w:val="202122"/>
          <w:sz w:val="28"/>
          <w:szCs w:val="28"/>
        </w:rPr>
        <w:t>). Sus textos han sido parcialmente traducidos al</w:t>
      </w:r>
      <w:r w:rsidRPr="00A95BF6">
        <w:rPr>
          <w:rFonts w:ascii="Arial" w:hAnsi="Arial" w:cs="Arial"/>
          <w:color w:val="202122"/>
          <w:sz w:val="28"/>
          <w:szCs w:val="28"/>
        </w:rPr>
        <w:t> </w:t>
      </w:r>
      <w:hyperlink r:id="rId17" w:tooltip="Idioma inglés" w:history="1">
        <w:r w:rsidRPr="00A95BF6">
          <w:rPr>
            <w:rFonts w:ascii="Arial" w:hAnsi="Arial" w:cs="Arial"/>
            <w:color w:val="0B0080"/>
            <w:sz w:val="28"/>
            <w:szCs w:val="28"/>
          </w:rPr>
          <w:t>inglés</w:t>
        </w:r>
      </w:hyperlink>
      <w:r w:rsidRPr="0047252F">
        <w:rPr>
          <w:rFonts w:ascii="Arial" w:hAnsi="Arial" w:cs="Arial"/>
          <w:color w:val="202122"/>
          <w:sz w:val="28"/>
          <w:szCs w:val="28"/>
        </w:rPr>
        <w:t>,</w:t>
      </w:r>
      <w:r w:rsidRPr="00A95BF6">
        <w:rPr>
          <w:rFonts w:ascii="Arial" w:hAnsi="Arial" w:cs="Arial"/>
          <w:color w:val="202122"/>
          <w:sz w:val="28"/>
          <w:szCs w:val="28"/>
        </w:rPr>
        <w:t> </w:t>
      </w:r>
      <w:hyperlink r:id="rId18" w:tooltip="Idioma alemán" w:history="1">
        <w:r w:rsidRPr="00A95BF6">
          <w:rPr>
            <w:rFonts w:ascii="Arial" w:hAnsi="Arial" w:cs="Arial"/>
            <w:color w:val="0B0080"/>
            <w:sz w:val="28"/>
            <w:szCs w:val="28"/>
          </w:rPr>
          <w:t>alemán</w:t>
        </w:r>
      </w:hyperlink>
      <w:r w:rsidRPr="0047252F">
        <w:rPr>
          <w:rFonts w:ascii="Arial" w:hAnsi="Arial" w:cs="Arial"/>
          <w:color w:val="202122"/>
          <w:sz w:val="28"/>
          <w:szCs w:val="28"/>
        </w:rPr>
        <w:t>,</w:t>
      </w:r>
      <w:r w:rsidRPr="00A95BF6">
        <w:rPr>
          <w:rFonts w:ascii="Arial" w:hAnsi="Arial" w:cs="Arial"/>
          <w:color w:val="202122"/>
          <w:sz w:val="28"/>
          <w:szCs w:val="28"/>
        </w:rPr>
        <w:t> </w:t>
      </w:r>
      <w:hyperlink r:id="rId19" w:tooltip="Idioma francés" w:history="1">
        <w:r w:rsidRPr="00A95BF6">
          <w:rPr>
            <w:rFonts w:ascii="Arial" w:hAnsi="Arial" w:cs="Arial"/>
            <w:color w:val="0B0080"/>
            <w:sz w:val="28"/>
            <w:szCs w:val="28"/>
          </w:rPr>
          <w:t>francés</w:t>
        </w:r>
      </w:hyperlink>
      <w:r w:rsidRPr="0047252F">
        <w:rPr>
          <w:rFonts w:ascii="Arial" w:hAnsi="Arial" w:cs="Arial"/>
          <w:color w:val="202122"/>
          <w:sz w:val="28"/>
          <w:szCs w:val="28"/>
        </w:rPr>
        <w:t>,</w:t>
      </w:r>
      <w:r w:rsidRPr="00A95BF6">
        <w:rPr>
          <w:rFonts w:ascii="Arial" w:hAnsi="Arial" w:cs="Arial"/>
          <w:color w:val="202122"/>
          <w:sz w:val="28"/>
          <w:szCs w:val="28"/>
        </w:rPr>
        <w:t> </w:t>
      </w:r>
      <w:hyperlink r:id="rId20" w:tooltip="Idioma portugués" w:history="1">
        <w:r w:rsidRPr="00A95BF6">
          <w:rPr>
            <w:rFonts w:ascii="Arial" w:hAnsi="Arial" w:cs="Arial"/>
            <w:color w:val="0B0080"/>
            <w:sz w:val="28"/>
            <w:szCs w:val="28"/>
          </w:rPr>
          <w:t>portugués</w:t>
        </w:r>
      </w:hyperlink>
      <w:r w:rsidRPr="00A95BF6">
        <w:rPr>
          <w:rFonts w:ascii="Arial" w:hAnsi="Arial" w:cs="Arial"/>
          <w:color w:val="202122"/>
          <w:sz w:val="28"/>
          <w:szCs w:val="28"/>
        </w:rPr>
        <w:t> </w:t>
      </w:r>
      <w:r w:rsidRPr="0047252F">
        <w:rPr>
          <w:rFonts w:ascii="Arial" w:hAnsi="Arial" w:cs="Arial"/>
          <w:color w:val="202122"/>
          <w:sz w:val="28"/>
          <w:szCs w:val="28"/>
        </w:rPr>
        <w:t>e</w:t>
      </w:r>
      <w:r w:rsidRPr="00A95BF6">
        <w:rPr>
          <w:rFonts w:ascii="Arial" w:hAnsi="Arial" w:cs="Arial"/>
          <w:color w:val="202122"/>
          <w:sz w:val="28"/>
          <w:szCs w:val="28"/>
        </w:rPr>
        <w:t> </w:t>
      </w:r>
      <w:hyperlink r:id="rId21" w:tooltip="Idioma italiano" w:history="1">
        <w:r w:rsidRPr="00A95BF6">
          <w:rPr>
            <w:rFonts w:ascii="Arial" w:hAnsi="Arial" w:cs="Arial"/>
            <w:color w:val="0B0080"/>
            <w:sz w:val="28"/>
            <w:szCs w:val="28"/>
          </w:rPr>
          <w:t>italiano</w:t>
        </w:r>
      </w:hyperlink>
      <w:r w:rsidRPr="00A95BF6">
        <w:rPr>
          <w:rFonts w:ascii="Arial" w:hAnsi="Arial" w:cs="Arial"/>
          <w:color w:val="202122"/>
          <w:sz w:val="28"/>
          <w:szCs w:val="28"/>
        </w:rPr>
        <w:t> </w:t>
      </w:r>
      <w:r w:rsidRPr="0047252F">
        <w:rPr>
          <w:rFonts w:ascii="Arial" w:hAnsi="Arial" w:cs="Arial"/>
          <w:color w:val="202122"/>
          <w:sz w:val="28"/>
          <w:szCs w:val="28"/>
        </w:rPr>
        <w:t>y recogidos en diferentes antologías colombianas y del exterior.</w:t>
      </w:r>
    </w:p>
    <w:p w14:paraId="6F7A00E2" w14:textId="77777777" w:rsidR="0047252F" w:rsidRPr="0047252F" w:rsidRDefault="0047252F" w:rsidP="0047252F">
      <w:pPr>
        <w:rPr>
          <w:rFonts w:ascii="Times" w:eastAsia="Times New Roman" w:hAnsi="Times" w:cs="Times New Roman"/>
          <w:sz w:val="20"/>
          <w:szCs w:val="20"/>
        </w:rPr>
      </w:pPr>
    </w:p>
    <w:p w14:paraId="3680C1AF" w14:textId="77777777" w:rsidR="0000072B" w:rsidRDefault="0000072B"/>
    <w:sectPr w:rsidR="0000072B" w:rsidSect="0000072B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655DE4"/>
    <w:multiLevelType w:val="multilevel"/>
    <w:tmpl w:val="9E9080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252F"/>
    <w:rsid w:val="0000072B"/>
    <w:rsid w:val="0047252F"/>
    <w:rsid w:val="00A95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1A458BC2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pple-converted-space">
    <w:name w:val="apple-converted-space"/>
    <w:basedOn w:val="Fuentedeprrafopredeter"/>
    <w:rsid w:val="0047252F"/>
  </w:style>
  <w:style w:type="character" w:styleId="Hipervnculo">
    <w:name w:val="Hyperlink"/>
    <w:basedOn w:val="Fuentedeprrafopredeter"/>
    <w:uiPriority w:val="99"/>
    <w:semiHidden/>
    <w:unhideWhenUsed/>
    <w:rsid w:val="0047252F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7252F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pple-converted-space">
    <w:name w:val="apple-converted-space"/>
    <w:basedOn w:val="Fuentedeprrafopredeter"/>
    <w:rsid w:val="0047252F"/>
  </w:style>
  <w:style w:type="character" w:styleId="Hipervnculo">
    <w:name w:val="Hyperlink"/>
    <w:basedOn w:val="Fuentedeprrafopredeter"/>
    <w:uiPriority w:val="99"/>
    <w:semiHidden/>
    <w:unhideWhenUsed/>
    <w:rsid w:val="0047252F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47252F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561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2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https://es.wikipedia.org/wiki/Antonio_Sarabia" TargetMode="External"/><Relationship Id="rId20" Type="http://schemas.openxmlformats.org/officeDocument/2006/relationships/hyperlink" Target="https://es.wikipedia.org/wiki/Idioma_portugu%C3%A9s" TargetMode="External"/><Relationship Id="rId21" Type="http://schemas.openxmlformats.org/officeDocument/2006/relationships/hyperlink" Target="https://es.wikipedia.org/wiki/Idioma_italiano" TargetMode="External"/><Relationship Id="rId22" Type="http://schemas.openxmlformats.org/officeDocument/2006/relationships/fontTable" Target="fontTable.xml"/><Relationship Id="rId23" Type="http://schemas.openxmlformats.org/officeDocument/2006/relationships/theme" Target="theme/theme1.xml"/><Relationship Id="rId10" Type="http://schemas.openxmlformats.org/officeDocument/2006/relationships/hyperlink" Target="https://es.wikipedia.org/wiki/Sevilla" TargetMode="External"/><Relationship Id="rId11" Type="http://schemas.openxmlformats.org/officeDocument/2006/relationships/hyperlink" Target="https://es.wikipedia.org/wiki/Barranquilla" TargetMode="External"/><Relationship Id="rId12" Type="http://schemas.openxmlformats.org/officeDocument/2006/relationships/hyperlink" Target="https://es.wikipedia.org/wiki/Valencia" TargetMode="External"/><Relationship Id="rId13" Type="http://schemas.openxmlformats.org/officeDocument/2006/relationships/hyperlink" Target="https://es.wikipedia.org/wiki/Lisboa" TargetMode="External"/><Relationship Id="rId14" Type="http://schemas.openxmlformats.org/officeDocument/2006/relationships/hyperlink" Target="https://es.wikipedia.org/wiki/M%C3%A9xico_D.F." TargetMode="External"/><Relationship Id="rId15" Type="http://schemas.openxmlformats.org/officeDocument/2006/relationships/hyperlink" Target="https://es.wikipedia.org/wiki/Lisboa" TargetMode="External"/><Relationship Id="rId16" Type="http://schemas.openxmlformats.org/officeDocument/2006/relationships/hyperlink" Target="https://es.wikipedia.org/wiki/Portugal" TargetMode="External"/><Relationship Id="rId17" Type="http://schemas.openxmlformats.org/officeDocument/2006/relationships/hyperlink" Target="https://es.wikipedia.org/wiki/Idioma_ingl%C3%A9s" TargetMode="External"/><Relationship Id="rId18" Type="http://schemas.openxmlformats.org/officeDocument/2006/relationships/hyperlink" Target="https://es.wikipedia.org/wiki/Idioma_alem%C3%A1n" TargetMode="External"/><Relationship Id="rId19" Type="http://schemas.openxmlformats.org/officeDocument/2006/relationships/hyperlink" Target="https://es.wikipedia.org/wiki/Idioma_franc%C3%A9s" TargetMode="Externa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https://es.wikipedia.org/wiki/Barranquilla" TargetMode="External"/><Relationship Id="rId7" Type="http://schemas.openxmlformats.org/officeDocument/2006/relationships/hyperlink" Target="https://es.wikipedia.org/wiki/Espa%C3%B1a" TargetMode="External"/><Relationship Id="rId8" Type="http://schemas.openxmlformats.org/officeDocument/2006/relationships/hyperlink" Target="https://es.wikipedia.org/wiki/M%C3%A9xico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437</Words>
  <Characters>2404</Characters>
  <Application>Microsoft Macintosh Word</Application>
  <DocSecurity>0</DocSecurity>
  <Lines>20</Lines>
  <Paragraphs>5</Paragraphs>
  <ScaleCrop>false</ScaleCrop>
  <Company>Sibarytas</Company>
  <LinksUpToDate>false</LinksUpToDate>
  <CharactersWithSpaces>2836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Yirama Castaño</dc:creator>
  <cp:keywords/>
  <dc:description/>
  <cp:lastModifiedBy>Yirama Castaño</cp:lastModifiedBy>
  <cp:revision>2</cp:revision>
  <dcterms:created xsi:type="dcterms:W3CDTF">2021-04-14T00:37:00Z</dcterms:created>
  <dcterms:modified xsi:type="dcterms:W3CDTF">2021-04-14T00:44:00Z</dcterms:modified>
</cp:coreProperties>
</file>