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D4" w:rsidRPr="005D7CD4" w:rsidRDefault="005D7CD4" w:rsidP="005D7CD4">
      <w:pPr>
        <w:pStyle w:val="Sangradetdecuerpo"/>
        <w:tabs>
          <w:tab w:val="clear" w:pos="3960"/>
          <w:tab w:val="left" w:pos="3060"/>
          <w:tab w:val="left" w:pos="3240"/>
        </w:tabs>
        <w:jc w:val="left"/>
        <w:rPr>
          <w:b/>
        </w:rPr>
      </w:pPr>
      <w:r w:rsidRPr="005D7CD4">
        <w:rPr>
          <w:b/>
        </w:rPr>
        <w:t>JORGE ALEJANDRO MEDELLÍN BECERRA</w:t>
      </w:r>
      <w:bookmarkStart w:id="0" w:name="_GoBack"/>
      <w:bookmarkEnd w:id="0"/>
    </w:p>
    <w:p w:rsidR="005D7CD4" w:rsidRDefault="005D7CD4" w:rsidP="005D7CD4">
      <w:pPr>
        <w:tabs>
          <w:tab w:val="left" w:pos="3060"/>
          <w:tab w:val="left" w:pos="3240"/>
        </w:tabs>
        <w:ind w:left="180"/>
      </w:pPr>
      <w:r>
        <w:t>Escritor, músico y educador</w:t>
      </w:r>
      <w:r>
        <w:t xml:space="preserve">. Bogotá, </w:t>
      </w:r>
      <w:r>
        <w:t>Agosto 9 de 1963</w:t>
      </w:r>
      <w:r>
        <w:t xml:space="preserve">. </w:t>
      </w:r>
      <w:r>
        <w:t>Economía, Un</w:t>
      </w:r>
      <w:r>
        <w:t xml:space="preserve">iversidad Externado de Colombia. </w:t>
      </w:r>
      <w:r>
        <w:t>Magíster en Educación. Universidad Javeriana</w:t>
      </w:r>
      <w:r>
        <w:t xml:space="preserve">. </w:t>
      </w:r>
      <w:r>
        <w:t>Profesor de Historia, Español, Música y Literatura</w:t>
      </w:r>
      <w:r>
        <w:t>.</w:t>
      </w:r>
    </w:p>
    <w:p w:rsidR="005D7CD4" w:rsidRDefault="005D7CD4" w:rsidP="005D7CD4">
      <w:pPr>
        <w:tabs>
          <w:tab w:val="left" w:pos="3060"/>
          <w:tab w:val="left" w:pos="3240"/>
        </w:tabs>
        <w:ind w:left="180"/>
      </w:pPr>
    </w:p>
    <w:p w:rsidR="005D7CD4" w:rsidRPr="005D7CD4" w:rsidRDefault="005D7CD4" w:rsidP="005D7CD4">
      <w:pPr>
        <w:tabs>
          <w:tab w:val="left" w:pos="3060"/>
          <w:tab w:val="left" w:pos="3240"/>
        </w:tabs>
        <w:ind w:left="180"/>
        <w:rPr>
          <w:b/>
        </w:rPr>
      </w:pPr>
      <w:r w:rsidRPr="005D7CD4">
        <w:rPr>
          <w:b/>
        </w:rPr>
        <w:t xml:space="preserve">Libros publicados: </w:t>
      </w:r>
    </w:p>
    <w:p w:rsidR="005D7CD4" w:rsidRDefault="005D7CD4" w:rsidP="005D7CD4">
      <w:pPr>
        <w:tabs>
          <w:tab w:val="left" w:pos="3060"/>
          <w:tab w:val="left" w:pos="3240"/>
        </w:tabs>
        <w:ind w:left="180"/>
      </w:pPr>
      <w:r>
        <w:rPr>
          <w:i/>
        </w:rPr>
        <w:t xml:space="preserve">Diccionario de Colombia, Editorial Norma, Bogotá, 2005 </w:t>
      </w:r>
      <w:r>
        <w:t>(</w:t>
      </w:r>
      <w:r>
        <w:rPr>
          <w:i/>
        </w:rPr>
        <w:t>con Diana Fajardo Rivera</w:t>
      </w:r>
      <w:r w:rsidRPr="00B70740">
        <w:t>)</w:t>
      </w:r>
    </w:p>
    <w:p w:rsidR="005D7CD4" w:rsidRDefault="005D7CD4" w:rsidP="005D7CD4">
      <w:pPr>
        <w:tabs>
          <w:tab w:val="left" w:pos="3060"/>
          <w:tab w:val="left" w:pos="3240"/>
        </w:tabs>
        <w:ind w:left="180"/>
        <w:rPr>
          <w:i/>
        </w:rPr>
      </w:pPr>
      <w:r w:rsidRPr="005D7CD4">
        <w:rPr>
          <w:b/>
          <w:i/>
        </w:rPr>
        <w:t>Poesía</w:t>
      </w:r>
      <w:r>
        <w:rPr>
          <w:i/>
        </w:rPr>
        <w:t>:</w:t>
      </w:r>
    </w:p>
    <w:p w:rsidR="005D7CD4" w:rsidRDefault="005D7CD4" w:rsidP="005D7CD4">
      <w:pPr>
        <w:tabs>
          <w:tab w:val="left" w:pos="3060"/>
          <w:tab w:val="left" w:pos="3240"/>
        </w:tabs>
        <w:ind w:left="180"/>
      </w:pPr>
      <w:r w:rsidRPr="0075252E">
        <w:rPr>
          <w:i/>
        </w:rPr>
        <w:t>La Mensajera</w:t>
      </w:r>
      <w:r>
        <w:t xml:space="preserve">, Editorial </w:t>
      </w:r>
      <w:proofErr w:type="spellStart"/>
      <w:r>
        <w:t>Scala</w:t>
      </w:r>
      <w:proofErr w:type="spellEnd"/>
      <w:r>
        <w:t>, Bogotá, 1986</w:t>
      </w:r>
    </w:p>
    <w:p w:rsidR="005D7CD4" w:rsidRDefault="005D7CD4" w:rsidP="005D7CD4">
      <w:pPr>
        <w:tabs>
          <w:tab w:val="left" w:pos="3060"/>
          <w:tab w:val="left" w:pos="3240"/>
        </w:tabs>
        <w:ind w:left="180"/>
      </w:pPr>
      <w:r w:rsidRPr="0075252E">
        <w:rPr>
          <w:i/>
        </w:rPr>
        <w:t xml:space="preserve">Esta vocación particular a la </w:t>
      </w:r>
      <w:proofErr w:type="spellStart"/>
      <w:r w:rsidRPr="0075252E">
        <w:rPr>
          <w:i/>
        </w:rPr>
        <w:t>errancia</w:t>
      </w:r>
      <w:proofErr w:type="spellEnd"/>
      <w:r>
        <w:t xml:space="preserve">, Ediciones </w:t>
      </w:r>
      <w:proofErr w:type="spellStart"/>
      <w:r>
        <w:t>Zarauz</w:t>
      </w:r>
      <w:proofErr w:type="spellEnd"/>
      <w:r>
        <w:t>, 1988</w:t>
      </w:r>
    </w:p>
    <w:p w:rsidR="005D7CD4" w:rsidRDefault="005D7CD4" w:rsidP="005D7CD4">
      <w:pPr>
        <w:tabs>
          <w:tab w:val="left" w:pos="3060"/>
          <w:tab w:val="left" w:pos="3240"/>
        </w:tabs>
        <w:ind w:left="180"/>
      </w:pPr>
      <w:r>
        <w:rPr>
          <w:i/>
        </w:rPr>
        <w:t xml:space="preserve">Villa de Leiva. </w:t>
      </w:r>
      <w:r w:rsidRPr="00910207">
        <w:t xml:space="preserve">Textos para el libro de fotografía de </w:t>
      </w:r>
      <w:proofErr w:type="spellStart"/>
      <w:r w:rsidRPr="00910207">
        <w:t>Abdú</w:t>
      </w:r>
      <w:proofErr w:type="spellEnd"/>
      <w:r w:rsidRPr="00910207">
        <w:t xml:space="preserve"> </w:t>
      </w:r>
      <w:proofErr w:type="spellStart"/>
      <w:r w:rsidRPr="00910207">
        <w:t>Eljaiek</w:t>
      </w:r>
      <w:proofErr w:type="spellEnd"/>
      <w:r w:rsidRPr="00910207">
        <w:t xml:space="preserve">. </w:t>
      </w:r>
      <w:r>
        <w:t xml:space="preserve">Bogotá, </w:t>
      </w:r>
      <w:r w:rsidRPr="00910207">
        <w:t>Ministerio de Cultura, 1997</w:t>
      </w:r>
    </w:p>
    <w:p w:rsidR="005D7CD4" w:rsidRDefault="005D7CD4" w:rsidP="005D7CD4">
      <w:pPr>
        <w:tabs>
          <w:tab w:val="left" w:pos="3060"/>
          <w:tab w:val="left" w:pos="3240"/>
        </w:tabs>
        <w:ind w:left="180"/>
      </w:pPr>
      <w:r>
        <w:rPr>
          <w:i/>
        </w:rPr>
        <w:t>5</w:t>
      </w:r>
      <w:r w:rsidRPr="0075252E">
        <w:rPr>
          <w:i/>
        </w:rPr>
        <w:t xml:space="preserve">0 razones para </w:t>
      </w:r>
      <w:r>
        <w:rPr>
          <w:i/>
        </w:rPr>
        <w:t xml:space="preserve">verte pasar </w:t>
      </w:r>
      <w:r w:rsidRPr="0075252E">
        <w:rPr>
          <w:i/>
        </w:rPr>
        <w:t xml:space="preserve"> por la ventan</w:t>
      </w:r>
      <w:r>
        <w:rPr>
          <w:i/>
        </w:rPr>
        <w:t xml:space="preserve">a. Proyecto </w:t>
      </w:r>
      <w:proofErr w:type="spellStart"/>
      <w:r>
        <w:rPr>
          <w:i/>
        </w:rPr>
        <w:t>Tryptico</w:t>
      </w:r>
      <w:proofErr w:type="spellEnd"/>
      <w:r>
        <w:rPr>
          <w:i/>
        </w:rPr>
        <w:t>, 2009</w:t>
      </w:r>
      <w:r>
        <w:t xml:space="preserve"> </w:t>
      </w:r>
    </w:p>
    <w:p w:rsidR="005D7CD4" w:rsidRDefault="005D7CD4" w:rsidP="005D7CD4">
      <w:pPr>
        <w:tabs>
          <w:tab w:val="left" w:pos="3060"/>
          <w:tab w:val="left" w:pos="3240"/>
        </w:tabs>
        <w:ind w:left="180"/>
      </w:pPr>
      <w:r w:rsidRPr="00984F0D">
        <w:rPr>
          <w:i/>
        </w:rPr>
        <w:t>Las canciones del Palacio de Justicia</w:t>
      </w:r>
      <w:r>
        <w:t xml:space="preserve">. </w:t>
      </w:r>
      <w:proofErr w:type="spellStart"/>
      <w:r>
        <w:t>Euffonía</w:t>
      </w:r>
      <w:proofErr w:type="spellEnd"/>
      <w:r>
        <w:t>. 2010</w:t>
      </w:r>
    </w:p>
    <w:p w:rsidR="005D7CD4" w:rsidRPr="005D7CD4" w:rsidRDefault="005D7CD4" w:rsidP="005D7CD4">
      <w:pPr>
        <w:tabs>
          <w:tab w:val="left" w:pos="3060"/>
          <w:tab w:val="left" w:pos="3240"/>
        </w:tabs>
        <w:ind w:left="180"/>
        <w:rPr>
          <w:b/>
          <w:i/>
        </w:rPr>
      </w:pPr>
      <w:r w:rsidRPr="005D7CD4">
        <w:rPr>
          <w:b/>
          <w:i/>
        </w:rPr>
        <w:t>Música</w:t>
      </w:r>
    </w:p>
    <w:p w:rsidR="005D7CD4" w:rsidRDefault="005D7CD4" w:rsidP="005D7CD4">
      <w:pPr>
        <w:tabs>
          <w:tab w:val="left" w:pos="3060"/>
          <w:tab w:val="left" w:pos="3240"/>
        </w:tabs>
        <w:ind w:left="180"/>
      </w:pPr>
      <w:r>
        <w:rPr>
          <w:i/>
        </w:rPr>
        <w:t>Cuenta conmigo</w:t>
      </w:r>
      <w:r>
        <w:t xml:space="preserve"> (CD con 17 composiciones originales de música colombiana y latinoamericana) Eufonía, Bogotá, 2005</w:t>
      </w:r>
    </w:p>
    <w:p w:rsidR="005D7CD4" w:rsidRDefault="005D7CD4" w:rsidP="005D7CD4">
      <w:pPr>
        <w:tabs>
          <w:tab w:val="left" w:pos="3060"/>
          <w:tab w:val="left" w:pos="3240"/>
        </w:tabs>
        <w:ind w:left="180"/>
      </w:pPr>
      <w:r w:rsidRPr="00DC57E2">
        <w:rPr>
          <w:i/>
        </w:rPr>
        <w:t>Palabritas, palabrotas</w:t>
      </w:r>
      <w:r>
        <w:t xml:space="preserve"> (CD con 14 composiciones originales de música infantil). </w:t>
      </w:r>
      <w:proofErr w:type="spellStart"/>
      <w:r>
        <w:t>Euffonía</w:t>
      </w:r>
      <w:proofErr w:type="spellEnd"/>
      <w:r>
        <w:t>, Bogotá, 2009</w:t>
      </w:r>
    </w:p>
    <w:p w:rsidR="005D7CD4" w:rsidRDefault="005D7CD4" w:rsidP="005D7CD4">
      <w:pPr>
        <w:tabs>
          <w:tab w:val="left" w:pos="3060"/>
          <w:tab w:val="left" w:pos="3240"/>
        </w:tabs>
        <w:ind w:left="180"/>
      </w:pPr>
    </w:p>
    <w:p w:rsidR="005D7CD4" w:rsidRDefault="005D7CD4" w:rsidP="005D7CD4">
      <w:pPr>
        <w:tabs>
          <w:tab w:val="left" w:pos="3060"/>
          <w:tab w:val="left" w:pos="3240"/>
        </w:tabs>
        <w:ind w:left="180"/>
      </w:pPr>
    </w:p>
    <w:p w:rsidR="0000072B" w:rsidRDefault="0000072B"/>
    <w:sectPr w:rsidR="0000072B" w:rsidSect="0000072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3D2D"/>
    <w:multiLevelType w:val="hybridMultilevel"/>
    <w:tmpl w:val="A114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D13F3"/>
    <w:multiLevelType w:val="hybridMultilevel"/>
    <w:tmpl w:val="00587F4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D4"/>
    <w:rsid w:val="0000072B"/>
    <w:rsid w:val="005D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FEC3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link w:val="SangradetdecuerpoCar"/>
    <w:rsid w:val="005D7CD4"/>
    <w:pPr>
      <w:widowControl w:val="0"/>
      <w:tabs>
        <w:tab w:val="left" w:pos="3960"/>
      </w:tabs>
      <w:autoSpaceDE w:val="0"/>
      <w:autoSpaceDN w:val="0"/>
      <w:adjustRightInd w:val="0"/>
      <w:spacing w:after="57"/>
      <w:ind w:left="180"/>
      <w:jc w:val="both"/>
    </w:pPr>
    <w:rPr>
      <w:rFonts w:ascii="Times New Roman" w:eastAsia="Times New Roman" w:hAnsi="Times New Roman" w:cs="Arial"/>
      <w:color w:val="000000"/>
      <w:lang w:val="es-ES"/>
    </w:rPr>
  </w:style>
  <w:style w:type="character" w:customStyle="1" w:styleId="SangradetdecuerpoCar">
    <w:name w:val="Sangría de t. de cuerpo Car"/>
    <w:basedOn w:val="Fuentedeprrafopredeter"/>
    <w:link w:val="Sangradetdecuerpo"/>
    <w:rsid w:val="005D7CD4"/>
    <w:rPr>
      <w:rFonts w:ascii="Times New Roman" w:eastAsia="Times New Roman" w:hAnsi="Times New Roman" w:cs="Arial"/>
      <w:color w:val="00000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link w:val="SangradetdecuerpoCar"/>
    <w:rsid w:val="005D7CD4"/>
    <w:pPr>
      <w:widowControl w:val="0"/>
      <w:tabs>
        <w:tab w:val="left" w:pos="3960"/>
      </w:tabs>
      <w:autoSpaceDE w:val="0"/>
      <w:autoSpaceDN w:val="0"/>
      <w:adjustRightInd w:val="0"/>
      <w:spacing w:after="57"/>
      <w:ind w:left="180"/>
      <w:jc w:val="both"/>
    </w:pPr>
    <w:rPr>
      <w:rFonts w:ascii="Times New Roman" w:eastAsia="Times New Roman" w:hAnsi="Times New Roman" w:cs="Arial"/>
      <w:color w:val="000000"/>
      <w:lang w:val="es-ES"/>
    </w:rPr>
  </w:style>
  <w:style w:type="character" w:customStyle="1" w:styleId="SangradetdecuerpoCar">
    <w:name w:val="Sangría de t. de cuerpo Car"/>
    <w:basedOn w:val="Fuentedeprrafopredeter"/>
    <w:link w:val="Sangradetdecuerpo"/>
    <w:rsid w:val="005D7CD4"/>
    <w:rPr>
      <w:rFonts w:ascii="Times New Roman" w:eastAsia="Times New Roman" w:hAnsi="Times New Roman" w:cs="Arial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765</Characters>
  <Application>Microsoft Macintosh Word</Application>
  <DocSecurity>0</DocSecurity>
  <Lines>6</Lines>
  <Paragraphs>1</Paragraphs>
  <ScaleCrop>false</ScaleCrop>
  <Company>Sibarytas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Yirama Castaño</dc:creator>
  <cp:keywords/>
  <dc:description/>
  <cp:lastModifiedBy>Yirama Castaño</cp:lastModifiedBy>
  <cp:revision>1</cp:revision>
  <dcterms:created xsi:type="dcterms:W3CDTF">2020-10-22T01:25:00Z</dcterms:created>
  <dcterms:modified xsi:type="dcterms:W3CDTF">2020-10-22T01:30:00Z</dcterms:modified>
</cp:coreProperties>
</file>