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dobe Caslon Pro" w:cs="Adobe Caslon Pro" w:eastAsia="Adobe Caslon Pro" w:hAnsi="Adobe Caslon Pro"/>
        </w:rPr>
      </w:pPr>
      <w:r w:rsidDel="00000000" w:rsidR="00000000" w:rsidRPr="00000000">
        <w:rPr>
          <w:rtl w:val="0"/>
        </w:rPr>
      </w:r>
    </w:p>
    <w:p w:rsidR="00000000" w:rsidDel="00000000" w:rsidP="00000000" w:rsidRDefault="00000000" w:rsidRPr="00000000" w14:paraId="00000002">
      <w:pPr>
        <w:rPr>
          <w:rFonts w:ascii="Adobe Caslon Pro" w:cs="Adobe Caslon Pro" w:eastAsia="Adobe Caslon Pro" w:hAnsi="Adobe Caslon Pro"/>
          <w:u w:val="single"/>
        </w:rPr>
      </w:pPr>
      <w:r w:rsidDel="00000000" w:rsidR="00000000" w:rsidRPr="00000000">
        <w:rPr>
          <w:rFonts w:ascii="Adobe Caslon Pro" w:cs="Adobe Caslon Pro" w:eastAsia="Adobe Caslon Pro" w:hAnsi="Adobe Caslon Pro"/>
          <w:u w:val="single"/>
          <w:rtl w:val="0"/>
        </w:rPr>
        <w:t xml:space="preserve">BIOGRAFÍA</w:t>
      </w:r>
    </w:p>
    <w:p w:rsidR="00000000" w:rsidDel="00000000" w:rsidP="00000000" w:rsidRDefault="00000000" w:rsidRPr="00000000" w14:paraId="00000003">
      <w:pPr>
        <w:rPr>
          <w:rFonts w:ascii="Adobe Caslon Pro" w:cs="Adobe Caslon Pro" w:eastAsia="Adobe Caslon Pro" w:hAnsi="Adobe Caslon Pro"/>
        </w:rPr>
      </w:pPr>
      <w:r w:rsidDel="00000000" w:rsidR="00000000" w:rsidRPr="00000000">
        <w:rPr>
          <w:rFonts w:ascii="Adobe Caslon Pro" w:cs="Adobe Caslon Pro" w:eastAsia="Adobe Caslon Pro" w:hAnsi="Adobe Caslon Pro"/>
          <w:rtl w:val="0"/>
        </w:rPr>
        <w:t xml:space="preserve">Mi nombre es María Lorente Becerra y nací en Barcelona en el año 1993. Desde una edad muy temprana escribía relatos, guiones de cine y obras de teatro que después producía y dirigía. A los 25 años me gradué en Filosofía por la UB. Coordiné el primer UtopiaMarkets de Poesía celebrado con gran éxito en Barcelona. Trabajé durante dos años como editora para Planeta Grupo Editorial tanto en Buenos Aires como en España. En el 2019 fue publicado mi primer libro de poesía titulado “Es magia lo que ves” por EspasaEsPoesia. </w:t>
      </w:r>
    </w:p>
    <w:p w:rsidR="00000000" w:rsidDel="00000000" w:rsidP="00000000" w:rsidRDefault="00000000" w:rsidRPr="00000000" w14:paraId="00000004">
      <w:pPr>
        <w:rPr>
          <w:rFonts w:ascii="Adobe Caslon Pro" w:cs="Adobe Caslon Pro" w:eastAsia="Adobe Caslon Pro" w:hAnsi="Adobe Caslon Pro"/>
        </w:rPr>
      </w:pPr>
      <w:r w:rsidDel="00000000" w:rsidR="00000000" w:rsidRPr="00000000">
        <w:rPr>
          <w:rFonts w:ascii="Adobe Caslon Pro" w:cs="Adobe Caslon Pro" w:eastAsia="Adobe Caslon Pro" w:hAnsi="Adobe Caslon Pro"/>
          <w:rtl w:val="0"/>
        </w:rPr>
        <w:t xml:space="preserve">Algunos de mis poemas han aparecido en los libros “Poesía-in versa: nueva expresión de mujeres poetas” editado por In-Verso ediciones de Poesía así como en “Poesía sospechosa: españolas nacidas entre 1976 y 1993” editado por Animal Sospechoso. Actualmente estoy en busca de una nueva voz poética y me dedico plenamente al cine como directora y guionista. </w:t>
      </w:r>
    </w:p>
    <w:p w:rsidR="00000000" w:rsidDel="00000000" w:rsidP="00000000" w:rsidRDefault="00000000" w:rsidRPr="00000000" w14:paraId="00000005">
      <w:pPr>
        <w:rPr>
          <w:rFonts w:ascii="Adobe Caslon Pro" w:cs="Adobe Caslon Pro" w:eastAsia="Adobe Caslon Pro" w:hAnsi="Adobe Caslon Pro"/>
        </w:rPr>
      </w:pPr>
      <w:r w:rsidDel="00000000" w:rsidR="00000000" w:rsidRPr="00000000">
        <w:rPr>
          <w:rtl w:val="0"/>
        </w:rPr>
      </w:r>
    </w:p>
    <w:p w:rsidR="00000000" w:rsidDel="00000000" w:rsidP="00000000" w:rsidRDefault="00000000" w:rsidRPr="00000000" w14:paraId="00000006">
      <w:pPr>
        <w:rPr>
          <w:rFonts w:ascii="Adobe Caslon Pro" w:cs="Adobe Caslon Pro" w:eastAsia="Adobe Caslon Pro" w:hAnsi="Adobe Caslon Pro"/>
          <w:u w:val="single"/>
        </w:rPr>
      </w:pPr>
      <w:r w:rsidDel="00000000" w:rsidR="00000000" w:rsidRPr="00000000">
        <w:rPr>
          <w:rFonts w:ascii="Adobe Caslon Pro" w:cs="Adobe Caslon Pro" w:eastAsia="Adobe Caslon Pro" w:hAnsi="Adobe Caslon Pro"/>
          <w:rtl w:val="0"/>
        </w:rPr>
        <w:t xml:space="preserve">¿Qué es la poesía para mi? </w:t>
      </w:r>
      <w:r w:rsidDel="00000000" w:rsidR="00000000" w:rsidRPr="00000000">
        <w:rPr>
          <w:rtl w:val="0"/>
        </w:rPr>
      </w:r>
    </w:p>
    <w:p w:rsidR="00000000" w:rsidDel="00000000" w:rsidP="00000000" w:rsidRDefault="00000000" w:rsidRPr="00000000" w14:paraId="00000007">
      <w:pPr>
        <w:shd w:fill="ffffff" w:val="clear"/>
        <w:jc w:val="both"/>
        <w:rPr>
          <w:rFonts w:ascii="Adobe Caslon Pro" w:cs="Adobe Caslon Pro" w:eastAsia="Adobe Caslon Pro" w:hAnsi="Adobe Caslon Pro"/>
          <w:color w:val="000000"/>
          <w:highlight w:val="white"/>
        </w:rPr>
      </w:pPr>
      <w:r w:rsidDel="00000000" w:rsidR="00000000" w:rsidRPr="00000000">
        <w:rPr>
          <w:rFonts w:ascii="Adobe Caslon Pro" w:cs="Adobe Caslon Pro" w:eastAsia="Adobe Caslon Pro" w:hAnsi="Adobe Caslon Pro"/>
          <w:color w:val="000000"/>
          <w:highlight w:val="white"/>
          <w:rtl w:val="0"/>
        </w:rPr>
        <w:t xml:space="preserve">La verdadera poesía debe-desde mi punto de vista- espiritualizar a la materia así como liberarla de su condición de “cosa útil”, vivificarla más allá de su función, expandirla y conectarla con el resto del universo. Pongo un ejemplo: nos encontramos ante un poema de Borges donde este habla sobre una rosa, una rosa que finalmente el pensamiento no puede alcanzar y es que, esa rosa está relacionada absolutamente con el mismo hecho de la imposibilidad del nombrar, es decir, de apresar. Poetizar consiste en darse cuenta primero de esa imposibilidad y, a partir de ella, rodear lo que se nos presenta, para que, en una comunión entre nosotros y lo que se mira, se produzca el milagro. El milagro, en nuestros tiempos, consiste en observar algo sin pretender su dominio, sin averiguar su utilidad. Dirigirnos a las cosas, a las personas, con un sentimiento de humildad y receptividad para ver lo que esta nos puede regalar con su sola presencia y no en función de otra cosa más que de ella misma. </w:t>
      </w:r>
      <w:r w:rsidDel="00000000" w:rsidR="00000000" w:rsidRPr="00000000">
        <w:rPr>
          <w:rFonts w:ascii="Adobe Caslon Pro" w:cs="Adobe Caslon Pro" w:eastAsia="Adobe Caslon Pro" w:hAnsi="Adobe Caslon Pro"/>
          <w:rtl w:val="0"/>
        </w:rPr>
        <w:t xml:space="preserve">La poesía es un mirar distinto que precisa de un cierto entrenamiento y conciencia. Y en este mirar se está jugando un hecho político, algo que pertenece a la esfera de cómo conceptualizar la realidad y de relacionarnos con ella. Tratar por ejemplo a lo existente como algo cerrado, acabado, definido o por el contrario verlo como algo que jamás termina de clausurarse, sino que en sí mismo es infinito. Esta última mirada es la del poeta.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w:t>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dobe Caslon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